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FC69"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48FC36AA" w14:textId="77777777" w:rsidR="00F00A93"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Pr>
          <w:rFonts w:eastAsiaTheme="minorHAnsi"/>
          <w:i/>
          <w:iCs/>
          <w:sz w:val="20"/>
          <w:szCs w:val="20"/>
        </w:rPr>
        <w:tab/>
      </w:r>
      <w:r w:rsidRPr="002B2726">
        <w:rPr>
          <w:rFonts w:ascii="Agency FB" w:eastAsia="Times New Roman" w:hAnsi="Agency FB" w:cs="Times New Roman"/>
          <w:b/>
          <w:color w:val="000000"/>
          <w:u w:val="single"/>
          <w:lang w:val="es-ES_tradnl" w:eastAsia="es-ES"/>
        </w:rPr>
        <w:t>DECLARACIÓN JURADA DE NEPOTISMO Y RELACIÓN DE PARENTESCO</w:t>
      </w:r>
    </w:p>
    <w:p w14:paraId="0EC9EE9A"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73D3516D" w14:textId="7D473B27" w:rsidR="00F00A93" w:rsidRPr="007D4244" w:rsidRDefault="00F00A93" w:rsidP="00F00A93">
      <w:pPr>
        <w:widowControl w:val="0"/>
        <w:snapToGrid w:val="0"/>
        <w:spacing w:after="0" w:line="240" w:lineRule="auto"/>
        <w:jc w:val="both"/>
        <w:rPr>
          <w:rFonts w:ascii="Agency FB" w:eastAsia="Times New Roman" w:hAnsi="Agency FB" w:cs="Times New Roman"/>
          <w:b/>
          <w:color w:val="000000"/>
          <w:lang w:eastAsia="es-ES"/>
        </w:rPr>
      </w:pPr>
      <w:r w:rsidRPr="003705C7">
        <w:rPr>
          <w:rFonts w:ascii="Agency FB" w:eastAsia="Times New Roman" w:hAnsi="Agency FB" w:cs="Times New Roman"/>
          <w:color w:val="000000"/>
          <w:lang w:eastAsia="es-ES"/>
        </w:rPr>
        <w:t xml:space="preserve">Yo, </w:t>
      </w:r>
      <w:r w:rsidR="007D4244">
        <w:rPr>
          <w:rFonts w:ascii="Agency FB" w:eastAsia="Times New Roman" w:hAnsi="Agency FB" w:cs="Times New Roman"/>
          <w:color w:val="000000"/>
          <w:lang w:eastAsia="es-ES"/>
        </w:rPr>
        <w:t>JULIAN SERGIO PICON CHAUPIS</w:t>
      </w:r>
      <w:r w:rsidRPr="003705C7">
        <w:rPr>
          <w:rFonts w:ascii="Agency FB" w:eastAsia="Times New Roman" w:hAnsi="Agency FB" w:cs="Times New Roman"/>
          <w:color w:val="000000"/>
          <w:lang w:eastAsia="es-ES"/>
        </w:rPr>
        <w:t xml:space="preserve">, identificado con </w:t>
      </w:r>
      <w:r>
        <w:rPr>
          <w:rFonts w:ascii="Agency FB" w:eastAsia="Times New Roman" w:hAnsi="Agency FB" w:cs="Times New Roman"/>
          <w:b/>
          <w:color w:val="000000"/>
          <w:lang w:eastAsia="es-ES"/>
        </w:rPr>
        <w:t>DNI N°</w:t>
      </w:r>
      <w:r w:rsidR="007D4244">
        <w:rPr>
          <w:rFonts w:ascii="Agency FB" w:eastAsia="Times New Roman" w:hAnsi="Agency FB" w:cs="Times New Roman"/>
          <w:b/>
          <w:color w:val="000000"/>
          <w:lang w:eastAsia="es-ES"/>
        </w:rPr>
        <w:t>22894516</w:t>
      </w:r>
      <w:r w:rsidRPr="003705C7">
        <w:rPr>
          <w:rFonts w:ascii="Agency FB" w:eastAsia="Times New Roman" w:hAnsi="Agency FB" w:cs="Times New Roman"/>
          <w:color w:val="000000"/>
          <w:lang w:eastAsia="es-ES"/>
        </w:rPr>
        <w:t xml:space="preserve">, domiciliado en </w:t>
      </w:r>
      <w:r w:rsidR="007D4244">
        <w:rPr>
          <w:rFonts w:ascii="Agency FB" w:eastAsia="Times New Roman" w:hAnsi="Agency FB" w:cs="Times New Roman"/>
          <w:b/>
          <w:color w:val="000000"/>
          <w:lang w:eastAsia="es-ES"/>
        </w:rPr>
        <w:t xml:space="preserve">JR. LOS ARENALES MZ. </w:t>
      </w:r>
      <w:r w:rsidR="007D4244" w:rsidRPr="007D4244">
        <w:rPr>
          <w:rFonts w:ascii="Agency FB" w:eastAsia="Times New Roman" w:hAnsi="Agency FB" w:cs="Times New Roman"/>
          <w:b/>
          <w:color w:val="000000"/>
          <w:lang w:val="pt-PT" w:eastAsia="es-ES"/>
        </w:rPr>
        <w:t>A LOTE 10- AGUAS VERDES- TINGO MARIA- LEONCIO PRADO</w:t>
      </w:r>
      <w:r w:rsidR="007D4244">
        <w:rPr>
          <w:rFonts w:ascii="Agency FB" w:eastAsia="Times New Roman" w:hAnsi="Agency FB" w:cs="Times New Roman"/>
          <w:b/>
          <w:color w:val="000000"/>
          <w:lang w:val="pt-PT" w:eastAsia="es-ES"/>
        </w:rPr>
        <w:t>- HUANUCO</w:t>
      </w:r>
      <w:r w:rsidRPr="007D4244">
        <w:rPr>
          <w:rFonts w:ascii="Agency FB" w:eastAsia="Times New Roman" w:hAnsi="Agency FB" w:cs="Times New Roman"/>
          <w:color w:val="000000"/>
          <w:lang w:val="pt-PT" w:eastAsia="es-ES"/>
        </w:rPr>
        <w:t xml:space="preserve">, ante Ud. </w:t>
      </w:r>
      <w:r w:rsidRPr="005F0BC8">
        <w:rPr>
          <w:rFonts w:ascii="Agency FB" w:eastAsia="Times New Roman" w:hAnsi="Agency FB" w:cs="Times New Roman"/>
          <w:color w:val="000000"/>
          <w:lang w:eastAsia="es-ES"/>
        </w:rPr>
        <w:t xml:space="preserve">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3705C7">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0CE7A761" w14:textId="0D123CAB"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2B2726">
        <w:rPr>
          <w:rFonts w:ascii="Agency FB" w:eastAsia="Times New Roman" w:hAnsi="Agency FB" w:cs="Times New Roman"/>
          <w:color w:val="000000"/>
          <w:lang w:eastAsia="es-ES"/>
        </w:rPr>
        <w:t>NO tener vínculo de parentesco hasta el cuarto grado de consanguinidad1 y/o segundo de afinidad</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2 y/o matrimonio y/o por</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unión de hecho o convivencia o ser progenitores de sus hijos, con funcionarios</w:t>
      </w:r>
      <w:r w:rsidR="0024183D">
        <w:rPr>
          <w:rFonts w:ascii="Agency FB" w:eastAsia="Times New Roman" w:hAnsi="Agency FB" w:cs="Times New Roman"/>
          <w:color w:val="000000"/>
          <w:lang w:eastAsia="es-ES"/>
        </w:rPr>
        <w:t xml:space="preserve"> y </w:t>
      </w:r>
      <w:r w:rsidRPr="002B2726">
        <w:rPr>
          <w:rFonts w:ascii="Agency FB" w:eastAsia="Times New Roman" w:hAnsi="Agency FB" w:cs="Times New Roman"/>
          <w:color w:val="000000"/>
          <w:lang w:eastAsia="es-ES"/>
        </w:rPr>
        <w:t>servidores públicos, y/o personal</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 xml:space="preserve">de confianza de la </w:t>
      </w:r>
      <w:r w:rsidR="00BF6412">
        <w:rPr>
          <w:rFonts w:ascii="Agency FB" w:eastAsia="Times New Roman" w:hAnsi="Agency FB" w:cs="Times New Roman"/>
          <w:color w:val="000000"/>
          <w:lang w:eastAsia="es-ES"/>
        </w:rPr>
        <w:t>u</w:t>
      </w:r>
      <w:r w:rsidRPr="002B2726">
        <w:rPr>
          <w:rFonts w:ascii="Agency FB" w:eastAsia="Times New Roman" w:hAnsi="Agency FB" w:cs="Times New Roman"/>
          <w:color w:val="000000"/>
          <w:lang w:eastAsia="es-ES"/>
        </w:rPr>
        <w:t xml:space="preserve"> que gozan de la facultad de contratación de personal, conforme lo establecido en la</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Ley N° 26771; y, su Reglamento, aprobado por Decreto Supremo N° 021-2000-PCM.</w:t>
      </w:r>
    </w:p>
    <w:p w14:paraId="2E0CF38E" w14:textId="77777777" w:rsidR="00F00A93" w:rsidRPr="00A55BC5"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Asimismo, me comprometo a no aceptar, participar o incentivar ninguna acción que configure Acto de Nepotismo, conforme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a lo determinado por las normas sobre la materia.</w:t>
      </w:r>
    </w:p>
    <w:p w14:paraId="41E854B8"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Sin perjuicio de los alcances de la normativa sobre nepotismo, DECLARO BAJO JURAMENTO:</w:t>
      </w:r>
    </w:p>
    <w:p w14:paraId="0906F149" w14:textId="063F4124"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NO tengo pariente(s) hasta el cuarto grado de consanguinidad y segundo de afinidad, y/o esposo y/o cónyuge y/o</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progenitor de mi(s) hijo(s) que a la fecha se encuentran prestando servicios en la </w:t>
      </w:r>
      <w:r w:rsidR="0024183D">
        <w:rPr>
          <w:rFonts w:ascii="Agency FB" w:eastAsia="Times New Roman" w:hAnsi="Agency FB" w:cs="Times New Roman"/>
          <w:color w:val="000000"/>
          <w:lang w:eastAsia="es-ES"/>
        </w:rPr>
        <w:t>Universidad Nacional Agraria de la Selva</w:t>
      </w:r>
    </w:p>
    <w:p w14:paraId="6A633A36" w14:textId="3AF179FD" w:rsidR="00F00A93" w:rsidRPr="002B2726"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 ) SI tengo pariente(s) hasta el cuarto grado de consanguinidad y segundo de afinidad, y/o cónyuge que a la fecha se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encuentran prestando servicios en la </w:t>
      </w:r>
      <w:r w:rsidR="0024183D">
        <w:rPr>
          <w:rFonts w:ascii="Agency FB" w:eastAsia="Times New Roman" w:hAnsi="Agency FB" w:cs="Times New Roman"/>
          <w:color w:val="000000"/>
          <w:lang w:eastAsia="es-ES"/>
        </w:rPr>
        <w:t>Universidad Nacional Agraria de la Selva</w:t>
      </w:r>
      <w:r w:rsidRPr="00A55BC5">
        <w:rPr>
          <w:rFonts w:ascii="Agency FB" w:eastAsia="Times New Roman" w:hAnsi="Agency FB" w:cs="Times New Roman"/>
          <w:color w:val="000000"/>
          <w:lang w:eastAsia="es-ES"/>
        </w:rPr>
        <w:t>., cuyos datos señalo a continuación.</w:t>
      </w:r>
    </w:p>
    <w:p w14:paraId="7BBD0866" w14:textId="77777777" w:rsidR="00F00A93" w:rsidRDefault="00F00A93" w:rsidP="00F00A93">
      <w:pPr>
        <w:pStyle w:val="Prrafodelista"/>
        <w:widowControl w:val="0"/>
        <w:snapToGrid w:val="0"/>
        <w:spacing w:after="0" w:line="240" w:lineRule="auto"/>
        <w:ind w:left="360"/>
        <w:jc w:val="both"/>
        <w:rPr>
          <w:rFonts w:ascii="Agency FB" w:eastAsia="Times New Roman" w:hAnsi="Agency FB" w:cs="Times New Roman"/>
          <w:color w:val="000000"/>
          <w:lang w:eastAsia="es-ES"/>
        </w:rPr>
      </w:pPr>
    </w:p>
    <w:tbl>
      <w:tblPr>
        <w:tblStyle w:val="Tablaconcuadrcula"/>
        <w:tblW w:w="0" w:type="auto"/>
        <w:tblInd w:w="-5" w:type="dxa"/>
        <w:tblLook w:val="04A0" w:firstRow="1" w:lastRow="0" w:firstColumn="1" w:lastColumn="0" w:noHBand="0" w:noVBand="1"/>
      </w:tblPr>
      <w:tblGrid>
        <w:gridCol w:w="1614"/>
        <w:gridCol w:w="1617"/>
        <w:gridCol w:w="1622"/>
        <w:gridCol w:w="1637"/>
        <w:gridCol w:w="1644"/>
      </w:tblGrid>
      <w:tr w:rsidR="00F00A93" w14:paraId="1739F8DE" w14:textId="77777777">
        <w:tc>
          <w:tcPr>
            <w:tcW w:w="1614" w:type="dxa"/>
          </w:tcPr>
          <w:p w14:paraId="1DF828A5" w14:textId="77777777" w:rsidR="00F00A93" w:rsidRDefault="00F00A93">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Paterno</w:t>
            </w:r>
          </w:p>
        </w:tc>
        <w:tc>
          <w:tcPr>
            <w:tcW w:w="1617" w:type="dxa"/>
          </w:tcPr>
          <w:p w14:paraId="543BF185" w14:textId="77777777" w:rsidR="00F00A93" w:rsidRDefault="00F00A93">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Materno</w:t>
            </w:r>
          </w:p>
        </w:tc>
        <w:tc>
          <w:tcPr>
            <w:tcW w:w="1622" w:type="dxa"/>
          </w:tcPr>
          <w:p w14:paraId="1AAD6245" w14:textId="77777777" w:rsidR="00F00A93" w:rsidRDefault="00F00A93">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Nombres</w:t>
            </w:r>
          </w:p>
        </w:tc>
        <w:tc>
          <w:tcPr>
            <w:tcW w:w="1637" w:type="dxa"/>
          </w:tcPr>
          <w:p w14:paraId="089FBA93" w14:textId="77777777" w:rsidR="00F00A93" w:rsidRDefault="00F00A93">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Vinculo o Parentesco</w:t>
            </w:r>
          </w:p>
        </w:tc>
        <w:tc>
          <w:tcPr>
            <w:tcW w:w="1644" w:type="dxa"/>
          </w:tcPr>
          <w:p w14:paraId="72C55425" w14:textId="77777777" w:rsidR="00F00A93" w:rsidRDefault="00F00A93">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Dependencia donde labora</w:t>
            </w:r>
          </w:p>
        </w:tc>
      </w:tr>
      <w:tr w:rsidR="00F00A93" w14:paraId="59AFB34F" w14:textId="77777777">
        <w:tc>
          <w:tcPr>
            <w:tcW w:w="1614" w:type="dxa"/>
          </w:tcPr>
          <w:p w14:paraId="260D2601"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6177C788"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4B2E9E12"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673076F"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15F10093"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r>
      <w:tr w:rsidR="00F00A93" w14:paraId="0988489F" w14:textId="77777777">
        <w:tc>
          <w:tcPr>
            <w:tcW w:w="1614" w:type="dxa"/>
          </w:tcPr>
          <w:p w14:paraId="447EC879"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4EDD9D94"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26F30584"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4276F1F"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07DECDC2"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r>
    </w:tbl>
    <w:p w14:paraId="4C56B7A1"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p>
    <w:p w14:paraId="35CF7A59"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73958085" w14:textId="01A7BD9F" w:rsidR="00F00A93" w:rsidRPr="00195A37" w:rsidRDefault="00F00A93" w:rsidP="00F00A93">
      <w:pPr>
        <w:ind w:left="720"/>
        <w:jc w:val="right"/>
        <w:rPr>
          <w:rFonts w:ascii="Agency FB" w:eastAsia="Agency FB" w:hAnsi="Agency FB" w:cs="Agency FB"/>
          <w:color w:val="000000"/>
        </w:rPr>
      </w:pPr>
      <w:r>
        <w:rPr>
          <w:rFonts w:ascii="Agency FB" w:eastAsia="Agency FB" w:hAnsi="Agency FB" w:cs="Agency FB"/>
          <w:color w:val="000000"/>
        </w:rPr>
        <w:t>En la ciudad de Tingo María, del día</w:t>
      </w:r>
      <w:r w:rsidR="007D4244">
        <w:rPr>
          <w:rFonts w:ascii="Agency FB" w:eastAsia="Agency FB" w:hAnsi="Agency FB" w:cs="Agency FB"/>
          <w:color w:val="000000"/>
        </w:rPr>
        <w:t xml:space="preserve"> 15 </w:t>
      </w:r>
      <w:r>
        <w:rPr>
          <w:rFonts w:ascii="Agency FB" w:eastAsia="Agency FB" w:hAnsi="Agency FB" w:cs="Agency FB"/>
          <w:color w:val="000000"/>
        </w:rPr>
        <w:t xml:space="preserve">de </w:t>
      </w:r>
      <w:r w:rsidR="007D4244">
        <w:rPr>
          <w:rFonts w:ascii="Agency FB" w:eastAsia="Agency FB" w:hAnsi="Agency FB" w:cs="Agency FB"/>
          <w:color w:val="000000"/>
        </w:rPr>
        <w:t>MAYO</w:t>
      </w:r>
      <w:r>
        <w:rPr>
          <w:rFonts w:ascii="Agency FB" w:eastAsia="Agency FB" w:hAnsi="Agency FB" w:cs="Agency FB"/>
          <w:color w:val="000000"/>
        </w:rPr>
        <w:t xml:space="preserve"> del año 202</w:t>
      </w:r>
      <w:r w:rsidR="007D4244">
        <w:rPr>
          <w:rFonts w:ascii="Agency FB" w:eastAsia="Agency FB" w:hAnsi="Agency FB" w:cs="Agency FB"/>
          <w:color w:val="000000"/>
        </w:rPr>
        <w:t>5</w:t>
      </w:r>
    </w:p>
    <w:p w14:paraId="49706680"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59264" behindDoc="0" locked="0" layoutInCell="1" allowOverlap="1" wp14:anchorId="6AD6CEE1" wp14:editId="4DCB8FF7">
                <wp:simplePos x="0" y="0"/>
                <wp:positionH relativeFrom="column">
                  <wp:posOffset>700957</wp:posOffset>
                </wp:positionH>
                <wp:positionV relativeFrom="paragraph">
                  <wp:posOffset>36885</wp:posOffset>
                </wp:positionV>
                <wp:extent cx="739471" cy="1049572"/>
                <wp:effectExtent l="0" t="0" r="2286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5903BA2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6CEE1" id="_x0000_t202" coordsize="21600,21600" o:spt="202" path="m,l,21600r21600,l21600,xe">
                <v:stroke joinstyle="miter"/>
                <v:path gradientshapeok="t" o:connecttype="rect"/>
              </v:shapetype>
              <v:shape id="Cuadro de texto 2" o:spid="_x0000_s1026" type="#_x0000_t202" style="position:absolute;left:0;text-align:left;margin-left:55.2pt;margin-top:2.9pt;width:58.2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">
                <v:textbox>
                  <w:txbxContent>
                    <w:p w14:paraId="5903BA2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0288" behindDoc="0" locked="0" layoutInCell="1" allowOverlap="1" wp14:anchorId="155EC4E2" wp14:editId="6FB3D6E2">
                <wp:simplePos x="0" y="0"/>
                <wp:positionH relativeFrom="column">
                  <wp:posOffset>2466147</wp:posOffset>
                </wp:positionH>
                <wp:positionV relativeFrom="paragraph">
                  <wp:posOffset>262007</wp:posOffset>
                </wp:positionV>
                <wp:extent cx="3236181" cy="0"/>
                <wp:effectExtent l="0" t="0" r="21590" b="19050"/>
                <wp:wrapNone/>
                <wp:docPr id="2" name="Conector recto 2"/>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5D171"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781923D3" w14:textId="211982AE"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r w:rsidR="007D4244">
        <w:rPr>
          <w:rFonts w:ascii="Agency FB" w:eastAsia="Times New Roman" w:hAnsi="Agency FB" w:cs="Times New Roman"/>
          <w:color w:val="000000"/>
          <w:lang w:eastAsia="es-ES"/>
        </w:rPr>
        <w:t xml:space="preserve">JULIAN SERGIO </w:t>
      </w:r>
    </w:p>
    <w:p w14:paraId="778041FF" w14:textId="6AB6FE70"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r w:rsidR="007D4244">
        <w:rPr>
          <w:rFonts w:ascii="Agency FB" w:eastAsia="Times New Roman" w:hAnsi="Agency FB" w:cs="Times New Roman"/>
          <w:color w:val="000000"/>
          <w:lang w:eastAsia="es-ES"/>
        </w:rPr>
        <w:t>PICON CHAUPIS</w:t>
      </w:r>
    </w:p>
    <w:p w14:paraId="0E70C6A8" w14:textId="526858F4"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r w:rsidR="007D4244">
        <w:rPr>
          <w:rFonts w:ascii="Agency FB" w:eastAsia="Times New Roman" w:hAnsi="Agency FB" w:cs="Times New Roman"/>
          <w:b/>
          <w:color w:val="000000"/>
          <w:lang w:eastAsia="es-ES"/>
        </w:rPr>
        <w:t>22894516</w:t>
      </w:r>
    </w:p>
    <w:p w14:paraId="1781C79E" w14:textId="77777777" w:rsidR="00F00A93" w:rsidRDefault="00F00A93" w:rsidP="00F00A93">
      <w:pPr>
        <w:jc w:val="center"/>
        <w:rPr>
          <w:rFonts w:ascii="Agency FB" w:hAnsi="Agency FB"/>
        </w:rPr>
      </w:pPr>
    </w:p>
    <w:p w14:paraId="68D3AECB" w14:textId="32A90022" w:rsidR="00F00A93" w:rsidRPr="00195A37" w:rsidRDefault="001A4036" w:rsidP="001A4036">
      <w:pPr>
        <w:rPr>
          <w:rFonts w:ascii="Agency FB" w:hAnsi="Agency FB"/>
        </w:rPr>
      </w:pPr>
      <w:r>
        <w:rPr>
          <w:rFonts w:ascii="Agency FB" w:hAnsi="Agency FB"/>
          <w:noProof/>
          <w:lang w:val="en-US"/>
        </w:rPr>
        <mc:AlternateContent>
          <mc:Choice Requires="wps">
            <w:drawing>
              <wp:anchor distT="0" distB="0" distL="114300" distR="114300" simplePos="0" relativeHeight="251663360" behindDoc="0" locked="0" layoutInCell="1" allowOverlap="1" wp14:anchorId="39E6F634" wp14:editId="557736F3">
                <wp:simplePos x="0" y="0"/>
                <wp:positionH relativeFrom="column">
                  <wp:posOffset>-812029</wp:posOffset>
                </wp:positionH>
                <wp:positionV relativeFrom="paragraph">
                  <wp:posOffset>355341</wp:posOffset>
                </wp:positionV>
                <wp:extent cx="6758609" cy="0"/>
                <wp:effectExtent l="0" t="0" r="23495" b="19050"/>
                <wp:wrapNone/>
                <wp:docPr id="6" name="Conector recto 6"/>
                <wp:cNvGraphicFramePr/>
                <a:graphic xmlns:a="http://schemas.openxmlformats.org/drawingml/2006/main">
                  <a:graphicData uri="http://schemas.microsoft.com/office/word/2010/wordprocessingShape">
                    <wps:wsp>
                      <wps:cNvCnPr/>
                      <wps:spPr>
                        <a:xfrm>
                          <a:off x="0" y="0"/>
                          <a:ext cx="6758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C3D22"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5pt,28pt" to="46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EtmQEAAIgDAAAOAAAAZHJzL2Uyb0RvYy54bWysU9uO0zAQfUfiHyy/06QrUZa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" strokecolor="black [3200]" strokeweight=".5pt">
                <v:stroke joinstyle="miter"/>
              </v:line>
            </w:pict>
          </mc:Fallback>
        </mc:AlternateContent>
      </w:r>
      <w:r>
        <w:rPr>
          <w:rFonts w:ascii="Agency FB" w:hAnsi="Agency FB"/>
          <w:noProof/>
          <w:lang w:val="en-US"/>
        </w:rPr>
        <mc:AlternateContent>
          <mc:Choice Requires="wps">
            <w:drawing>
              <wp:anchor distT="0" distB="0" distL="114300" distR="114300" simplePos="0" relativeHeight="251662336" behindDoc="0" locked="0" layoutInCell="1" allowOverlap="1" wp14:anchorId="020D3E9D" wp14:editId="5E40D614">
                <wp:simplePos x="0" y="0"/>
                <wp:positionH relativeFrom="column">
                  <wp:posOffset>-809626</wp:posOffset>
                </wp:positionH>
                <wp:positionV relativeFrom="paragraph">
                  <wp:posOffset>367030</wp:posOffset>
                </wp:positionV>
                <wp:extent cx="6838122" cy="985962"/>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6838122" cy="985962"/>
                        </a:xfrm>
                        <a:prstGeom prst="rect">
                          <a:avLst/>
                        </a:prstGeom>
                        <a:noFill/>
                        <a:ln w="6350">
                          <a:noFill/>
                        </a:ln>
                      </wps:spPr>
                      <wps:txbx>
                        <w:txbxContent>
                          <w:p w14:paraId="7C8C8B2D" w14:textId="77777777" w:rsidR="00F00A93" w:rsidRDefault="00F00A93" w:rsidP="00F00A93">
                            <w:pPr>
                              <w:rPr>
                                <w:rFonts w:ascii="Agency FB" w:hAnsi="Agency FB"/>
                                <w:sz w:val="16"/>
                              </w:rPr>
                            </w:pPr>
                            <w:r w:rsidRPr="00A55BC5">
                              <w:rPr>
                                <w:rFonts w:ascii="Agency FB" w:hAnsi="Agency FB"/>
                                <w:sz w:val="16"/>
                              </w:rPr>
                              <w:t xml:space="preserve">1 Hasta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ex-cónyuge. </w:t>
                            </w:r>
                          </w:p>
                          <w:p w14:paraId="36C42DD1" w14:textId="77777777" w:rsidR="00F00A93" w:rsidRPr="00A55BC5" w:rsidRDefault="00F00A93" w:rsidP="00F00A93">
                            <w:pPr>
                              <w:rPr>
                                <w:rFonts w:ascii="Agency FB" w:hAnsi="Agency FB"/>
                                <w:sz w:val="16"/>
                              </w:rPr>
                            </w:pPr>
                            <w:r w:rsidRPr="00A55BC5">
                              <w:rPr>
                                <w:rFonts w:ascii="Agency FB" w:hAnsi="Agency FB"/>
                                <w:sz w:val="16"/>
                              </w:rPr>
                              <w:t>2 Hasta 2do grado de afinidad: Suegros, yernos, nueras, cuñados, cónyuge, hijo del cónyuge que no es hijo del trabajador (hijastro), nieto del cónyuge que nos es hijo del trabajador (nietastro).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3E9D" id="Cuadro de texto 5" o:spid="_x0000_s1027" type="#_x0000_t202" style="position:absolute;margin-left:-63.75pt;margin-top:28.9pt;width:538.45pt;height: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r6GgIAADM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" filled="f" stroked="f" strokeweight=".5pt">
                <v:textbox>
                  <w:txbxContent>
                    <w:p w14:paraId="7C8C8B2D" w14:textId="77777777" w:rsidR="00F00A93" w:rsidRDefault="00F00A93" w:rsidP="00F00A93">
                      <w:pPr>
                        <w:rPr>
                          <w:rFonts w:ascii="Agency FB" w:hAnsi="Agency FB"/>
                          <w:sz w:val="16"/>
                        </w:rPr>
                      </w:pPr>
                      <w:r w:rsidRPr="00A55BC5">
                        <w:rPr>
                          <w:rFonts w:ascii="Agency FB" w:hAnsi="Agency FB"/>
                          <w:sz w:val="16"/>
                        </w:rPr>
                        <w:t xml:space="preserve">1 Hasta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ex-cónyuge. </w:t>
                      </w:r>
                    </w:p>
                    <w:p w14:paraId="36C42DD1" w14:textId="77777777" w:rsidR="00F00A93" w:rsidRPr="00A55BC5" w:rsidRDefault="00F00A93" w:rsidP="00F00A93">
                      <w:pPr>
                        <w:rPr>
                          <w:rFonts w:ascii="Agency FB" w:hAnsi="Agency FB"/>
                          <w:sz w:val="16"/>
                        </w:rPr>
                      </w:pPr>
                      <w:r w:rsidRPr="00A55BC5">
                        <w:rPr>
                          <w:rFonts w:ascii="Agency FB" w:hAnsi="Agency FB"/>
                          <w:sz w:val="16"/>
                        </w:rPr>
                        <w:t>2 Hasta 2do grado de afinidad: Suegros, yernos, nueras, cuñados, cónyuge, hijo del cónyuge que no es hijo del trabajador (hijastro), nieto del cónyuge que nos es hijo del trabajador (nietastro).</w:t>
                      </w:r>
                    </w:p>
                  </w:txbxContent>
                </v:textbox>
              </v:shape>
            </w:pict>
          </mc:Fallback>
        </mc:AlternateContent>
      </w:r>
      <w:r w:rsidR="00F00A93" w:rsidRPr="005F0BC8">
        <w:rPr>
          <w:rFonts w:ascii="Agency FB" w:hAnsi="Agency FB"/>
          <w:noProof/>
          <w:lang w:val="en-US"/>
        </w:rPr>
        <mc:AlternateContent>
          <mc:Choice Requires="wps">
            <w:drawing>
              <wp:anchor distT="0" distB="0" distL="114300" distR="114300" simplePos="0" relativeHeight="251661312" behindDoc="0" locked="0" layoutInCell="1" allowOverlap="1" wp14:anchorId="61479290" wp14:editId="1B84E697">
                <wp:simplePos x="0" y="0"/>
                <wp:positionH relativeFrom="column">
                  <wp:posOffset>693006</wp:posOffset>
                </wp:positionH>
                <wp:positionV relativeFrom="paragraph">
                  <wp:posOffset>155271</wp:posOffset>
                </wp:positionV>
                <wp:extent cx="731520" cy="21468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23EFB677"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79290" id="Cuadro de texto 4" o:spid="_x0000_s1028" type="#_x0000_t202" style="position:absolute;margin-left:54.55pt;margin-top:12.25pt;width:57.6pt;height: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RdZudRoCAAAyBAAADgAAAAAAAAAAAAAAAAAuAgAAZHJzL2Uyb0RvYy54bWxQSwEC&#10;LQAUAAYACAAAACEADvrR1+EAAAAJAQAADwAAAAAAAAAAAAAAAAB0BAAAZHJzL2Rvd25yZXYueG1s&#10;UEsFBgAAAAAEAAQA8wAAAIIFAAAAAA==&#10;" filled="f" stroked="f" strokeweight=".5pt">
                <v:textbox>
                  <w:txbxContent>
                    <w:p w14:paraId="23EFB677" w14:textId="77777777" w:rsidR="00F00A93" w:rsidRDefault="00F00A93" w:rsidP="00F00A93">
                      <w:r w:rsidRPr="005F0BC8">
                        <w:rPr>
                          <w:rFonts w:ascii="Agency FB" w:hAnsi="Agency FB"/>
                          <w:sz w:val="16"/>
                          <w:szCs w:val="16"/>
                        </w:rPr>
                        <w:t>HUELLA DIGITAL</w:t>
                      </w:r>
                    </w:p>
                  </w:txbxContent>
                </v:textbox>
              </v:shape>
            </w:pict>
          </mc:Fallback>
        </mc:AlternateContent>
      </w:r>
    </w:p>
    <w:p w14:paraId="1BE59D01" w14:textId="77777777" w:rsidR="00F00A93" w:rsidRPr="00F10B9C" w:rsidRDefault="00F00A93" w:rsidP="00F00A93">
      <w:pPr>
        <w:pStyle w:val="Sinespaciado"/>
        <w:spacing w:line="276" w:lineRule="auto"/>
        <w:rPr>
          <w:rFonts w:ascii="Arial" w:hAnsi="Arial" w:cs="Arial"/>
          <w:b/>
          <w:u w:val="single"/>
        </w:rPr>
      </w:pPr>
    </w:p>
    <w:p w14:paraId="52C5017C" w14:textId="77777777" w:rsidR="00F00A93" w:rsidRDefault="00F00A93" w:rsidP="00F00A93">
      <w:pPr>
        <w:spacing w:line="240" w:lineRule="auto"/>
        <w:ind w:right="-1"/>
        <w:jc w:val="both"/>
        <w:rPr>
          <w:rFonts w:ascii="Book Antiqua" w:hAnsi="Book Antiqua"/>
          <w:b/>
          <w:bCs/>
          <w:color w:val="000000" w:themeColor="text1"/>
          <w:sz w:val="16"/>
          <w:szCs w:val="20"/>
        </w:rPr>
      </w:pPr>
    </w:p>
    <w:p w14:paraId="6F4E9F70" w14:textId="77777777" w:rsidR="00D07ADD" w:rsidRDefault="00D07ADD"/>
    <w:p w14:paraId="7AE70BCB" w14:textId="77777777" w:rsidR="00F00A93" w:rsidRDefault="00F00A93"/>
    <w:p w14:paraId="06C2058F" w14:textId="77777777" w:rsidR="00F230FE" w:rsidRDefault="00F230FE"/>
    <w:p w14:paraId="53BB69A9" w14:textId="77777777" w:rsidR="007D4244" w:rsidRDefault="007D4244"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p>
    <w:p w14:paraId="2FFF595B" w14:textId="26A64540" w:rsidR="00F00A93" w:rsidRPr="003963A7"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FORMATO DE DECLARACIÓN JURADA DE NO ENCONTRARSE INSCRITO EN EL REGISTRO DE DEUDORES DE</w:t>
      </w:r>
    </w:p>
    <w:p w14:paraId="7213D0FF" w14:textId="77777777" w:rsidR="00F00A93" w:rsidRDefault="00F00A93" w:rsidP="00F00A93">
      <w:pPr>
        <w:widowControl w:val="0"/>
        <w:snapToGrid w:val="0"/>
        <w:spacing w:after="0" w:line="36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REPARACIONES CIVILES (REDERECI)</w:t>
      </w:r>
      <w:r w:rsidRPr="003963A7">
        <w:rPr>
          <w:rFonts w:ascii="Agency FB" w:eastAsia="Times New Roman" w:hAnsi="Agency FB" w:cs="Times New Roman"/>
          <w:b/>
          <w:color w:val="000000"/>
          <w:u w:val="single"/>
          <w:lang w:val="es-ES_tradnl" w:eastAsia="es-ES"/>
        </w:rPr>
        <w:cr/>
      </w:r>
    </w:p>
    <w:p w14:paraId="7D45B7C6" w14:textId="1783F182" w:rsidR="00F00A93" w:rsidRDefault="00F00A93" w:rsidP="00F00A93">
      <w:pPr>
        <w:widowControl w:val="0"/>
        <w:snapToGrid w:val="0"/>
        <w:spacing w:after="0" w:line="360" w:lineRule="auto"/>
        <w:jc w:val="both"/>
        <w:rPr>
          <w:rFonts w:ascii="Agency FB" w:eastAsia="Times New Roman" w:hAnsi="Agency FB" w:cs="Times New Roman"/>
          <w:color w:val="000000"/>
          <w:lang w:eastAsia="es-ES"/>
        </w:rPr>
      </w:pPr>
      <w:r>
        <w:rPr>
          <w:rFonts w:ascii="Agency FB" w:eastAsia="Agency FB" w:hAnsi="Agency FB" w:cs="Agency FB"/>
          <w:color w:val="000000"/>
        </w:rPr>
        <w:t xml:space="preserve">Yo, </w:t>
      </w:r>
      <w:r w:rsidR="007D4244">
        <w:rPr>
          <w:rFonts w:ascii="Agency FB" w:eastAsia="Times New Roman" w:hAnsi="Agency FB" w:cs="Times New Roman"/>
          <w:color w:val="000000"/>
          <w:lang w:eastAsia="es-ES"/>
        </w:rPr>
        <w:t>JULIAN SERGIO PICON CHAUPIS</w:t>
      </w:r>
      <w:r>
        <w:rPr>
          <w:rFonts w:ascii="Agency FB" w:eastAsia="Agency FB" w:hAnsi="Agency FB" w:cs="Agency FB"/>
          <w:color w:val="000000"/>
        </w:rPr>
        <w:t xml:space="preserve">, identificado con </w:t>
      </w:r>
      <w:r>
        <w:rPr>
          <w:rFonts w:ascii="Agency FB" w:eastAsia="Agency FB" w:hAnsi="Agency FB" w:cs="Agency FB"/>
          <w:b/>
          <w:color w:val="000000"/>
        </w:rPr>
        <w:t xml:space="preserve">DNI N° </w:t>
      </w:r>
      <w:proofErr w:type="gramStart"/>
      <w:r w:rsidR="007D4244">
        <w:rPr>
          <w:rFonts w:ascii="Agency FB" w:eastAsia="Times New Roman" w:hAnsi="Agency FB" w:cs="Times New Roman"/>
          <w:b/>
          <w:color w:val="000000"/>
          <w:lang w:eastAsia="es-ES"/>
        </w:rPr>
        <w:t>22894516</w:t>
      </w:r>
      <w:r w:rsidR="007D4244" w:rsidRPr="003705C7">
        <w:rPr>
          <w:rFonts w:ascii="Agency FB" w:eastAsia="Times New Roman" w:hAnsi="Agency FB" w:cs="Times New Roman"/>
          <w:color w:val="000000"/>
          <w:lang w:eastAsia="es-ES"/>
        </w:rPr>
        <w:t>,</w:t>
      </w:r>
      <w:r>
        <w:rPr>
          <w:rFonts w:ascii="Agency FB" w:eastAsia="Agency FB" w:hAnsi="Agency FB" w:cs="Agency FB"/>
          <w:color w:val="000000"/>
        </w:rPr>
        <w:t>,</w:t>
      </w:r>
      <w:proofErr w:type="gramEnd"/>
      <w:r>
        <w:rPr>
          <w:rFonts w:ascii="Agency FB" w:eastAsia="Agency FB" w:hAnsi="Agency FB" w:cs="Agency FB"/>
          <w:color w:val="000000"/>
        </w:rPr>
        <w:t xml:space="preserve"> domiciliado en </w:t>
      </w:r>
      <w:r w:rsidR="007D4244">
        <w:rPr>
          <w:rFonts w:ascii="Agency FB" w:eastAsia="Times New Roman" w:hAnsi="Agency FB" w:cs="Times New Roman"/>
          <w:b/>
          <w:color w:val="000000"/>
          <w:lang w:eastAsia="es-ES"/>
        </w:rPr>
        <w:t xml:space="preserve">JR. LOS ARENALES MZ. </w:t>
      </w:r>
      <w:r w:rsidR="007D4244" w:rsidRPr="007D4244">
        <w:rPr>
          <w:rFonts w:ascii="Agency FB" w:eastAsia="Times New Roman" w:hAnsi="Agency FB" w:cs="Times New Roman"/>
          <w:b/>
          <w:color w:val="000000"/>
          <w:lang w:val="pt-PT" w:eastAsia="es-ES"/>
        </w:rPr>
        <w:t>A LOTE 10- AGUAS VERDES- TINGO MARIA- LEONCIO PRADO</w:t>
      </w:r>
      <w:r w:rsidRPr="00BB5DAC">
        <w:rPr>
          <w:rFonts w:ascii="Agency FB" w:eastAsia="Agency FB" w:hAnsi="Agency FB" w:cs="Agency FB"/>
          <w:b/>
          <w:color w:val="000000"/>
        </w:rPr>
        <w:t xml:space="preserve"> -</w:t>
      </w:r>
      <w:r w:rsidR="007D4244">
        <w:rPr>
          <w:rFonts w:ascii="Agency FB" w:eastAsia="Agency FB" w:hAnsi="Agency FB" w:cs="Agency FB"/>
          <w:b/>
          <w:color w:val="000000"/>
        </w:rPr>
        <w:t>HUANUCO</w:t>
      </w:r>
      <w:r w:rsidRPr="003F2DA7">
        <w:rPr>
          <w:rFonts w:ascii="Agency FB" w:eastAsia="Times New Roman" w:hAnsi="Agency FB" w:cs="Times New Roman"/>
          <w:b/>
          <w:color w:val="000000"/>
          <w:lang w:eastAsia="es-ES"/>
        </w:rPr>
        <w:t>,</w:t>
      </w:r>
      <w:r>
        <w:rPr>
          <w:rFonts w:ascii="Agency FB" w:eastAsia="Times New Roman" w:hAnsi="Agency FB" w:cs="Times New Roman"/>
          <w:color w:val="000000"/>
          <w:lang w:eastAsia="es-ES"/>
        </w:rPr>
        <w:t xml:space="preserve"> ante U</w:t>
      </w:r>
      <w:r w:rsidRPr="005F0BC8">
        <w:rPr>
          <w:rFonts w:ascii="Agency FB" w:eastAsia="Times New Roman" w:hAnsi="Agency FB" w:cs="Times New Roman"/>
          <w:color w:val="000000"/>
          <w:lang w:eastAsia="es-ES"/>
        </w:rPr>
        <w:t xml:space="preserve">d. Y con el debido respeto me presento </w:t>
      </w:r>
      <w:r>
        <w:rPr>
          <w:rFonts w:ascii="Agency FB" w:eastAsia="Times New Roman" w:hAnsi="Agency FB" w:cs="Times New Roman"/>
          <w:color w:val="000000"/>
          <w:lang w:eastAsia="es-ES"/>
        </w:rPr>
        <w:t xml:space="preserve">y </w:t>
      </w:r>
      <w:r w:rsidRPr="003963A7">
        <w:rPr>
          <w:rFonts w:ascii="Agency FB" w:eastAsia="Times New Roman" w:hAnsi="Agency FB" w:cs="Times New Roman"/>
          <w:color w:val="000000"/>
          <w:lang w:eastAsia="es-ES"/>
        </w:rPr>
        <w:t>d</w:t>
      </w:r>
      <w:r w:rsidRPr="00BB5DAC">
        <w:rPr>
          <w:rFonts w:ascii="Agency FB" w:eastAsia="Times New Roman" w:hAnsi="Agency FB" w:cs="Times New Roman"/>
          <w:color w:val="000000"/>
          <w:u w:val="single"/>
          <w:lang w:eastAsia="es-ES"/>
        </w:rPr>
        <w:t xml:space="preserve">eclaro no encontrarme inscrita/o en el Registro de Deudores de Reparaciones Civiles (REDERECI) </w:t>
      </w:r>
      <w:r w:rsidRPr="003963A7">
        <w:rPr>
          <w:rFonts w:ascii="Agency FB" w:eastAsia="Times New Roman" w:hAnsi="Agency FB" w:cs="Times New Roman"/>
          <w:color w:val="000000"/>
          <w:lang w:eastAsia="es-ES"/>
        </w:rPr>
        <w:t>y, por lo tanto, de no contar con ninguno de los impedimentos establecidos en el artículo 5</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de la Ley N° 30353 (Ley que crea el Registro de Deudores de Reparaciones Civiles-REDERECI) para acceder al ejercicio de la</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función pública y contratar con el Estado.</w:t>
      </w:r>
    </w:p>
    <w:p w14:paraId="76A831EB" w14:textId="77777777" w:rsidR="00F00A93" w:rsidRPr="005F0BC8" w:rsidRDefault="00F00A93" w:rsidP="00F00A93">
      <w:pPr>
        <w:widowControl w:val="0"/>
        <w:snapToGrid w:val="0"/>
        <w:spacing w:after="0" w:line="360" w:lineRule="auto"/>
        <w:jc w:val="both"/>
        <w:rPr>
          <w:rFonts w:ascii="Agency FB" w:eastAsia="Times New Roman" w:hAnsi="Agency FB" w:cs="Times New Roman"/>
          <w:color w:val="000000"/>
          <w:lang w:eastAsia="es-ES"/>
        </w:rPr>
      </w:pPr>
    </w:p>
    <w:p w14:paraId="2D90027A" w14:textId="77777777" w:rsidR="00F00A93" w:rsidRDefault="00F00A93" w:rsidP="00F00A93">
      <w:pPr>
        <w:spacing w:line="360" w:lineRule="auto"/>
        <w:jc w:val="both"/>
        <w:rPr>
          <w:rFonts w:ascii="Agency FB" w:eastAsia="Times New Roman" w:hAnsi="Agency FB" w:cs="Times New Roman"/>
          <w:color w:val="000000"/>
          <w:lang w:eastAsia="es-ES"/>
        </w:rPr>
      </w:pPr>
      <w:r w:rsidRPr="003963A7">
        <w:rPr>
          <w:rFonts w:ascii="Agency FB" w:eastAsia="Times New Roman" w:hAnsi="Agency FB" w:cs="Times New Roman"/>
          <w:color w:val="000000"/>
          <w:lang w:eastAsia="es-ES"/>
        </w:rPr>
        <w:t>En caso de resultar falsa la información que proporciono, me sujeto a los alcances de lo establecido en el artículo 411 del</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Código Penal, concordante con el artículo 34 del Texto Único Ordenado de la Ley N° 27444, Ley del Procedimiento</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 xml:space="preserve">Administrativo General, aprobado por el </w:t>
      </w:r>
      <w:r>
        <w:rPr>
          <w:rFonts w:ascii="Agency FB" w:eastAsia="Times New Roman" w:hAnsi="Agency FB" w:cs="Times New Roman"/>
          <w:color w:val="000000"/>
          <w:lang w:eastAsia="es-ES"/>
        </w:rPr>
        <w:t xml:space="preserve">Decreto Supremo N° 004-2019-JUS; </w:t>
      </w:r>
      <w:r w:rsidRPr="005F0BC8">
        <w:rPr>
          <w:rFonts w:ascii="Agency FB" w:eastAsia="Times New Roman" w:hAnsi="Agency FB" w:cs="Times New Roman"/>
          <w:color w:val="000000"/>
          <w:lang w:eastAsia="es-ES"/>
        </w:rPr>
        <w:t>que prevé pena privativa de libertad de hasta 4 años, para los que hacen una falsa declaración en procedimiento administrativo, violando la presunción de veracidad establecida por ley.</w:t>
      </w:r>
    </w:p>
    <w:p w14:paraId="08BBD0C6" w14:textId="77777777" w:rsidR="00F00A93" w:rsidRPr="005F0BC8" w:rsidRDefault="00F00A93" w:rsidP="00F00A93">
      <w:pPr>
        <w:spacing w:line="360" w:lineRule="auto"/>
        <w:jc w:val="both"/>
        <w:rPr>
          <w:rFonts w:ascii="Agency FB" w:eastAsia="Times New Roman" w:hAnsi="Agency FB" w:cs="Times New Roman"/>
          <w:color w:val="000000"/>
          <w:lang w:eastAsia="es-ES"/>
        </w:rPr>
      </w:pPr>
      <w:r w:rsidRPr="008B1D7F">
        <w:rPr>
          <w:rFonts w:ascii="Agency FB" w:eastAsia="Times New Roman" w:hAnsi="Agency FB" w:cs="Times New Roman"/>
          <w:color w:val="000000"/>
          <w:lang w:eastAsia="es-ES"/>
        </w:rPr>
        <w:t>En mérito a lo expresado, firmo el presente documento.</w:t>
      </w:r>
    </w:p>
    <w:p w14:paraId="2844F63A" w14:textId="77777777" w:rsidR="00F00A93" w:rsidRPr="003963A7" w:rsidRDefault="00F00A93" w:rsidP="00F00A93">
      <w:pPr>
        <w:jc w:val="both"/>
        <w:rPr>
          <w:rFonts w:ascii="Agency FB" w:eastAsia="Times New Roman" w:hAnsi="Agency FB" w:cs="Times New Roman"/>
          <w:color w:val="000000"/>
          <w:lang w:eastAsia="es-ES"/>
        </w:rPr>
      </w:pPr>
    </w:p>
    <w:p w14:paraId="06D2BD5B" w14:textId="77777777" w:rsidR="007D4244" w:rsidRPr="00195A37" w:rsidRDefault="007D4244" w:rsidP="007D4244">
      <w:pPr>
        <w:ind w:left="720"/>
        <w:jc w:val="right"/>
        <w:rPr>
          <w:rFonts w:ascii="Agency FB" w:eastAsia="Agency FB" w:hAnsi="Agency FB" w:cs="Agency FB"/>
          <w:color w:val="000000"/>
        </w:rPr>
      </w:pPr>
      <w:r>
        <w:rPr>
          <w:rFonts w:ascii="Agency FB" w:eastAsia="Agency FB" w:hAnsi="Agency FB" w:cs="Agency FB"/>
          <w:color w:val="000000"/>
        </w:rPr>
        <w:t>En la ciudad de Tingo María, del día 15 de MAYO del año 2025</w:t>
      </w:r>
    </w:p>
    <w:p w14:paraId="3253F195" w14:textId="77777777" w:rsidR="00F00A93" w:rsidRDefault="00F00A93" w:rsidP="00F00A93">
      <w:pPr>
        <w:pStyle w:val="Prrafodelista"/>
        <w:jc w:val="both"/>
        <w:rPr>
          <w:rFonts w:ascii="Agency FB" w:eastAsia="Times New Roman" w:hAnsi="Agency FB" w:cs="Times New Roman"/>
          <w:color w:val="000000"/>
          <w:lang w:eastAsia="es-ES"/>
        </w:rPr>
      </w:pPr>
    </w:p>
    <w:p w14:paraId="5967AB15" w14:textId="77777777" w:rsidR="00F00A93" w:rsidRDefault="00F00A93" w:rsidP="00F00A93">
      <w:pPr>
        <w:pStyle w:val="Prrafodelista"/>
        <w:jc w:val="both"/>
        <w:rPr>
          <w:rFonts w:ascii="Agency FB" w:eastAsia="Times New Roman" w:hAnsi="Agency FB" w:cs="Times New Roman"/>
          <w:color w:val="000000"/>
          <w:lang w:eastAsia="es-ES"/>
        </w:rPr>
      </w:pPr>
    </w:p>
    <w:p w14:paraId="791B292E" w14:textId="77777777" w:rsidR="00F00A93" w:rsidRDefault="00F00A93" w:rsidP="00F00A93">
      <w:pPr>
        <w:pStyle w:val="Prrafodelista"/>
        <w:jc w:val="both"/>
        <w:rPr>
          <w:rFonts w:ascii="Agency FB" w:eastAsia="Times New Roman" w:hAnsi="Agency FB" w:cs="Times New Roman"/>
          <w:color w:val="000000"/>
          <w:lang w:eastAsia="es-ES"/>
        </w:rPr>
      </w:pPr>
    </w:p>
    <w:p w14:paraId="2207C0C6" w14:textId="77777777" w:rsidR="00F00A93" w:rsidRDefault="00F00A93" w:rsidP="00F00A93">
      <w:pPr>
        <w:pStyle w:val="Prrafodelista"/>
        <w:jc w:val="both"/>
        <w:rPr>
          <w:rFonts w:ascii="Agency FB" w:eastAsia="Times New Roman" w:hAnsi="Agency FB" w:cs="Times New Roman"/>
          <w:color w:val="000000"/>
          <w:lang w:eastAsia="es-ES"/>
        </w:rPr>
      </w:pPr>
    </w:p>
    <w:p w14:paraId="1E7B3789" w14:textId="77777777" w:rsidR="00F00A93" w:rsidRPr="005F0BC8" w:rsidRDefault="00F00A93" w:rsidP="00F00A93">
      <w:pPr>
        <w:pStyle w:val="Prrafodelista"/>
        <w:jc w:val="both"/>
        <w:rPr>
          <w:rFonts w:ascii="Agency FB" w:eastAsia="Times New Roman" w:hAnsi="Agency FB" w:cs="Times New Roman"/>
          <w:color w:val="000000"/>
          <w:lang w:eastAsia="es-ES"/>
        </w:rPr>
      </w:pPr>
    </w:p>
    <w:p w14:paraId="780E40CF"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5408" behindDoc="0" locked="0" layoutInCell="1" allowOverlap="1" wp14:anchorId="06052337" wp14:editId="0E24A78F">
                <wp:simplePos x="0" y="0"/>
                <wp:positionH relativeFrom="column">
                  <wp:posOffset>700957</wp:posOffset>
                </wp:positionH>
                <wp:positionV relativeFrom="paragraph">
                  <wp:posOffset>36885</wp:posOffset>
                </wp:positionV>
                <wp:extent cx="739471" cy="1049572"/>
                <wp:effectExtent l="0" t="0" r="22860" b="1778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044B00D3"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52337" id="_x0000_s1029" type="#_x0000_t202" style="position:absolute;left:0;text-align:left;margin-left:55.2pt;margin-top:2.9pt;width:58.25pt;height:8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BRSyIkVAgAAJgQAAA4AAAAAAAAAAAAAAAAALgIAAGRycy9lMm9Eb2MueG1sUEsBAi0AFAAGAAgA&#10;AAAhAFFlRxPeAAAACQEAAA8AAAAAAAAAAAAAAAAAbwQAAGRycy9kb3ducmV2LnhtbFBLBQYAAAAA&#10;BAAEAPMAAAB6BQAAAAA=&#10;">
                <v:textbox>
                  <w:txbxContent>
                    <w:p w14:paraId="044B00D3"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6432" behindDoc="0" locked="0" layoutInCell="1" allowOverlap="1" wp14:anchorId="2F3CE3BB" wp14:editId="4DF93B0C">
                <wp:simplePos x="0" y="0"/>
                <wp:positionH relativeFrom="column">
                  <wp:posOffset>2466147</wp:posOffset>
                </wp:positionH>
                <wp:positionV relativeFrom="paragraph">
                  <wp:posOffset>262007</wp:posOffset>
                </wp:positionV>
                <wp:extent cx="3236181" cy="0"/>
                <wp:effectExtent l="0" t="0" r="21590" b="19050"/>
                <wp:wrapNone/>
                <wp:docPr id="3" name="Conector recto 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C0567"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496D5ACC" w14:textId="77777777" w:rsidR="007D4244" w:rsidRPr="005F0BC8" w:rsidRDefault="007D4244" w:rsidP="007D4244">
      <w:pPr>
        <w:spacing w:after="0" w:line="240" w:lineRule="auto"/>
        <w:ind w:left="3540" w:firstLine="708"/>
        <w:jc w:val="both"/>
        <w:rPr>
          <w:rFonts w:ascii="Agency FB" w:hAnsi="Agency FB"/>
        </w:rPr>
      </w:pPr>
      <w:r w:rsidRPr="005F0BC8">
        <w:rPr>
          <w:rFonts w:ascii="Agency FB" w:hAnsi="Agency FB"/>
        </w:rPr>
        <w:t xml:space="preserve">Nombres: </w:t>
      </w:r>
      <w:r>
        <w:rPr>
          <w:rFonts w:ascii="Agency FB" w:eastAsia="Times New Roman" w:hAnsi="Agency FB" w:cs="Times New Roman"/>
          <w:color w:val="000000"/>
          <w:lang w:eastAsia="es-ES"/>
        </w:rPr>
        <w:t xml:space="preserve">JULIAN SERGIO </w:t>
      </w:r>
    </w:p>
    <w:p w14:paraId="03411EED" w14:textId="77777777" w:rsidR="007D4244" w:rsidRPr="005F0BC8" w:rsidRDefault="007D4244" w:rsidP="007D4244">
      <w:pPr>
        <w:spacing w:after="0" w:line="240" w:lineRule="auto"/>
        <w:ind w:left="3540" w:firstLine="708"/>
        <w:jc w:val="both"/>
        <w:rPr>
          <w:rFonts w:ascii="Agency FB" w:hAnsi="Agency FB"/>
        </w:rPr>
      </w:pPr>
      <w:r w:rsidRPr="005F0BC8">
        <w:rPr>
          <w:rFonts w:ascii="Agency FB" w:hAnsi="Agency FB"/>
        </w:rPr>
        <w:t xml:space="preserve">Apellidos: </w:t>
      </w:r>
      <w:r>
        <w:rPr>
          <w:rFonts w:ascii="Agency FB" w:eastAsia="Times New Roman" w:hAnsi="Agency FB" w:cs="Times New Roman"/>
          <w:color w:val="000000"/>
          <w:lang w:eastAsia="es-ES"/>
        </w:rPr>
        <w:t>PICON CHAUPIS</w:t>
      </w:r>
    </w:p>
    <w:p w14:paraId="744C2344" w14:textId="77777777" w:rsidR="007D4244" w:rsidRPr="005F0BC8" w:rsidRDefault="007D4244" w:rsidP="007D4244">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r>
        <w:rPr>
          <w:rFonts w:ascii="Agency FB" w:eastAsia="Times New Roman" w:hAnsi="Agency FB" w:cs="Times New Roman"/>
          <w:b/>
          <w:color w:val="000000"/>
          <w:lang w:eastAsia="es-ES"/>
        </w:rPr>
        <w:t>22894516</w:t>
      </w:r>
    </w:p>
    <w:p w14:paraId="3FFEFA0D" w14:textId="77777777" w:rsidR="00F00A93" w:rsidRDefault="00F00A93" w:rsidP="00F00A93">
      <w:pPr>
        <w:jc w:val="center"/>
        <w:rPr>
          <w:rFonts w:ascii="Agency FB" w:hAnsi="Agency FB"/>
        </w:rPr>
      </w:pPr>
    </w:p>
    <w:p w14:paraId="33CB9B57" w14:textId="77777777" w:rsidR="00F00A93"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67456" behindDoc="0" locked="0" layoutInCell="1" allowOverlap="1" wp14:anchorId="6D5B2B73" wp14:editId="5D9ED0CA">
                <wp:simplePos x="0" y="0"/>
                <wp:positionH relativeFrom="column">
                  <wp:posOffset>693006</wp:posOffset>
                </wp:positionH>
                <wp:positionV relativeFrom="paragraph">
                  <wp:posOffset>155271</wp:posOffset>
                </wp:positionV>
                <wp:extent cx="731520" cy="21468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4BD31251"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B2B73" id="Cuadro de texto 8" o:spid="_x0000_s1030" type="#_x0000_t202" style="position:absolute;left:0;text-align:left;margin-left:54.55pt;margin-top:12.25pt;width:57.6pt;height:1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hHFc5xoCAAAyBAAADgAAAAAAAAAAAAAAAAAuAgAAZHJzL2Uyb0RvYy54bWxQSwEC&#10;LQAUAAYACAAAACEADvrR1+EAAAAJAQAADwAAAAAAAAAAAAAAAAB0BAAAZHJzL2Rvd25yZXYueG1s&#10;UEsFBgAAAAAEAAQA8wAAAIIFAAAAAA==&#10;" filled="f" stroked="f" strokeweight=".5pt">
                <v:textbox>
                  <w:txbxContent>
                    <w:p w14:paraId="4BD31251" w14:textId="77777777" w:rsidR="00F00A93" w:rsidRDefault="00F00A93" w:rsidP="00F00A93">
                      <w:r w:rsidRPr="005F0BC8">
                        <w:rPr>
                          <w:rFonts w:ascii="Agency FB" w:hAnsi="Agency FB"/>
                          <w:sz w:val="16"/>
                          <w:szCs w:val="16"/>
                        </w:rPr>
                        <w:t>HUELLA DIGITAL</w:t>
                      </w:r>
                    </w:p>
                  </w:txbxContent>
                </v:textbox>
              </v:shape>
            </w:pict>
          </mc:Fallback>
        </mc:AlternateContent>
      </w:r>
    </w:p>
    <w:p w14:paraId="2513318C" w14:textId="77777777" w:rsidR="00F00A93" w:rsidRDefault="00F00A93" w:rsidP="00F00A93">
      <w:pPr>
        <w:jc w:val="center"/>
        <w:rPr>
          <w:rFonts w:ascii="Agency FB" w:hAnsi="Agency FB"/>
        </w:rPr>
      </w:pPr>
    </w:p>
    <w:p w14:paraId="6C6092A3" w14:textId="77777777" w:rsidR="00F00A93" w:rsidRDefault="00F00A93" w:rsidP="00F00A93">
      <w:pPr>
        <w:jc w:val="center"/>
        <w:rPr>
          <w:rFonts w:ascii="Agency FB" w:hAnsi="Agency FB"/>
        </w:rPr>
      </w:pPr>
    </w:p>
    <w:p w14:paraId="551817E2" w14:textId="77777777" w:rsidR="007D4244" w:rsidRDefault="007D4244" w:rsidP="00F00A93">
      <w:pPr>
        <w:jc w:val="center"/>
        <w:rPr>
          <w:rFonts w:ascii="Agency FB" w:hAnsi="Agency FB"/>
        </w:rPr>
      </w:pPr>
    </w:p>
    <w:p w14:paraId="2F4935EB" w14:textId="77777777" w:rsidR="007D4244" w:rsidRPr="005F0BC8" w:rsidRDefault="007D4244" w:rsidP="00F00A93">
      <w:pPr>
        <w:jc w:val="center"/>
        <w:rPr>
          <w:rFonts w:ascii="Agency FB" w:hAnsi="Agency FB"/>
        </w:rPr>
      </w:pPr>
    </w:p>
    <w:p w14:paraId="4FE65BB1" w14:textId="77777777" w:rsidR="00F00A93" w:rsidRDefault="00F00A93" w:rsidP="00F00A93">
      <w:pPr>
        <w:widowControl w:val="0"/>
        <w:snapToGrid w:val="0"/>
        <w:spacing w:after="0" w:line="240" w:lineRule="auto"/>
        <w:jc w:val="center"/>
        <w:rPr>
          <w:rFonts w:eastAsiaTheme="minorHAnsi"/>
          <w:i/>
          <w:iCs/>
          <w:sz w:val="20"/>
          <w:szCs w:val="20"/>
        </w:rPr>
      </w:pPr>
      <w:r>
        <w:rPr>
          <w:rFonts w:eastAsiaTheme="minorHAnsi"/>
          <w:i/>
          <w:iCs/>
          <w:sz w:val="20"/>
          <w:szCs w:val="20"/>
        </w:rPr>
        <w:lastRenderedPageBreak/>
        <w:tab/>
      </w:r>
    </w:p>
    <w:p w14:paraId="53588578" w14:textId="77777777" w:rsidR="00F00A93" w:rsidRDefault="00F00A93" w:rsidP="00F00A93">
      <w:pPr>
        <w:widowControl w:val="0"/>
        <w:snapToGrid w:val="0"/>
        <w:spacing w:after="0" w:line="240" w:lineRule="auto"/>
        <w:jc w:val="center"/>
        <w:rPr>
          <w:rFonts w:eastAsiaTheme="minorHAnsi"/>
          <w:i/>
          <w:iCs/>
          <w:sz w:val="20"/>
          <w:szCs w:val="20"/>
        </w:rPr>
      </w:pPr>
    </w:p>
    <w:p w14:paraId="0D2B2C45" w14:textId="77777777" w:rsidR="00F00A93" w:rsidRPr="005F0BC8"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5F0BC8">
        <w:rPr>
          <w:rFonts w:ascii="Agency FB" w:eastAsia="Times New Roman" w:hAnsi="Agency FB" w:cs="Times New Roman"/>
          <w:b/>
          <w:color w:val="000000"/>
          <w:u w:val="single"/>
          <w:lang w:val="es-ES_tradnl" w:eastAsia="es-ES"/>
        </w:rPr>
        <w:t xml:space="preserve">DECLARACIÓN JURADA DE NO TENER IMPEDIMENTO </w:t>
      </w:r>
      <w:r>
        <w:rPr>
          <w:rFonts w:ascii="Agency FB" w:eastAsia="Times New Roman" w:hAnsi="Agency FB" w:cs="Times New Roman"/>
          <w:b/>
          <w:color w:val="000000"/>
          <w:u w:val="single"/>
          <w:lang w:val="es-ES_tradnl" w:eastAsia="es-ES"/>
        </w:rPr>
        <w:t>PARA</w:t>
      </w:r>
      <w:r w:rsidRPr="005F0BC8">
        <w:rPr>
          <w:rFonts w:ascii="Agency FB" w:eastAsia="Times New Roman" w:hAnsi="Agency FB" w:cs="Times New Roman"/>
          <w:b/>
          <w:color w:val="000000"/>
          <w:u w:val="single"/>
          <w:lang w:val="es-ES_tradnl" w:eastAsia="es-ES"/>
        </w:rPr>
        <w:t xml:space="preserve"> CONTRATAR CON EL ESTADO </w:t>
      </w:r>
    </w:p>
    <w:p w14:paraId="4C4E0591"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683875D9" w14:textId="103F9BF3" w:rsidR="00F00A93" w:rsidRPr="002F0697" w:rsidRDefault="007D4244" w:rsidP="00F00A93">
      <w:pPr>
        <w:widowControl w:val="0"/>
        <w:snapToGrid w:val="0"/>
        <w:spacing w:after="0" w:line="240" w:lineRule="auto"/>
        <w:jc w:val="both"/>
        <w:rPr>
          <w:rFonts w:ascii="Agency FB" w:eastAsia="Agency FB" w:hAnsi="Agency FB" w:cs="Agency FB"/>
          <w:color w:val="000000"/>
        </w:rPr>
      </w:pPr>
      <w:r>
        <w:rPr>
          <w:rFonts w:ascii="Agency FB" w:eastAsia="Agency FB" w:hAnsi="Agency FB" w:cs="Agency FB"/>
          <w:color w:val="000000"/>
        </w:rPr>
        <w:t xml:space="preserve">Yo, </w:t>
      </w:r>
      <w:r>
        <w:rPr>
          <w:rFonts w:ascii="Agency FB" w:eastAsia="Times New Roman" w:hAnsi="Agency FB" w:cs="Times New Roman"/>
          <w:color w:val="000000"/>
          <w:lang w:eastAsia="es-ES"/>
        </w:rPr>
        <w:t>JULIAN SERGIO PICON CHAUPIS</w:t>
      </w:r>
      <w:r>
        <w:rPr>
          <w:rFonts w:ascii="Agency FB" w:eastAsia="Agency FB" w:hAnsi="Agency FB" w:cs="Agency FB"/>
          <w:color w:val="000000"/>
        </w:rPr>
        <w:t xml:space="preserve">, identificado con </w:t>
      </w:r>
      <w:r>
        <w:rPr>
          <w:rFonts w:ascii="Agency FB" w:eastAsia="Agency FB" w:hAnsi="Agency FB" w:cs="Agency FB"/>
          <w:b/>
          <w:color w:val="000000"/>
        </w:rPr>
        <w:t xml:space="preserve">DNI N° </w:t>
      </w:r>
      <w:proofErr w:type="gramStart"/>
      <w:r>
        <w:rPr>
          <w:rFonts w:ascii="Agency FB" w:eastAsia="Times New Roman" w:hAnsi="Agency FB" w:cs="Times New Roman"/>
          <w:b/>
          <w:color w:val="000000"/>
          <w:lang w:eastAsia="es-ES"/>
        </w:rPr>
        <w:t>22894516</w:t>
      </w:r>
      <w:r w:rsidRPr="003705C7">
        <w:rPr>
          <w:rFonts w:ascii="Agency FB" w:eastAsia="Times New Roman" w:hAnsi="Agency FB" w:cs="Times New Roman"/>
          <w:color w:val="000000"/>
          <w:lang w:eastAsia="es-ES"/>
        </w:rPr>
        <w:t>,</w:t>
      </w:r>
      <w:r>
        <w:rPr>
          <w:rFonts w:ascii="Agency FB" w:eastAsia="Agency FB" w:hAnsi="Agency FB" w:cs="Agency FB"/>
          <w:color w:val="000000"/>
        </w:rPr>
        <w:t>,</w:t>
      </w:r>
      <w:proofErr w:type="gramEnd"/>
      <w:r>
        <w:rPr>
          <w:rFonts w:ascii="Agency FB" w:eastAsia="Agency FB" w:hAnsi="Agency FB" w:cs="Agency FB"/>
          <w:color w:val="000000"/>
        </w:rPr>
        <w:t xml:space="preserve"> domiciliado en </w:t>
      </w:r>
      <w:r>
        <w:rPr>
          <w:rFonts w:ascii="Agency FB" w:eastAsia="Times New Roman" w:hAnsi="Agency FB" w:cs="Times New Roman"/>
          <w:b/>
          <w:color w:val="000000"/>
          <w:lang w:eastAsia="es-ES"/>
        </w:rPr>
        <w:t xml:space="preserve">JR. LOS ARENALES MZ. </w:t>
      </w:r>
      <w:r w:rsidRPr="007D4244">
        <w:rPr>
          <w:rFonts w:ascii="Agency FB" w:eastAsia="Times New Roman" w:hAnsi="Agency FB" w:cs="Times New Roman"/>
          <w:b/>
          <w:color w:val="000000"/>
          <w:lang w:val="pt-PT" w:eastAsia="es-ES"/>
        </w:rPr>
        <w:t>A LOTE 10- AGUAS VERDES- TINGO MARIA- LEONCIO PRADO</w:t>
      </w:r>
      <w:r w:rsidRPr="00BB5DAC">
        <w:rPr>
          <w:rFonts w:ascii="Agency FB" w:eastAsia="Agency FB" w:hAnsi="Agency FB" w:cs="Agency FB"/>
          <w:b/>
          <w:color w:val="000000"/>
        </w:rPr>
        <w:t xml:space="preserve"> -</w:t>
      </w:r>
      <w:r>
        <w:rPr>
          <w:rFonts w:ascii="Agency FB" w:eastAsia="Agency FB" w:hAnsi="Agency FB" w:cs="Agency FB"/>
          <w:b/>
          <w:color w:val="000000"/>
        </w:rPr>
        <w:t>HUANUCO</w:t>
      </w:r>
      <w:r w:rsidRPr="003F2DA7">
        <w:rPr>
          <w:rFonts w:ascii="Agency FB" w:eastAsia="Times New Roman" w:hAnsi="Agency FB" w:cs="Times New Roman"/>
          <w:b/>
          <w:color w:val="000000"/>
          <w:lang w:eastAsia="es-ES"/>
        </w:rPr>
        <w:t>,</w:t>
      </w:r>
      <w:r>
        <w:rPr>
          <w:rFonts w:ascii="Agency FB" w:eastAsia="Times New Roman" w:hAnsi="Agency FB" w:cs="Times New Roman"/>
          <w:color w:val="000000"/>
          <w:lang w:eastAsia="es-ES"/>
        </w:rPr>
        <w:t xml:space="preserve"> </w:t>
      </w:r>
      <w:r w:rsidR="00F00A93" w:rsidRPr="002F0697">
        <w:rPr>
          <w:rFonts w:ascii="Agency FB" w:eastAsia="Agency FB" w:hAnsi="Agency FB" w:cs="Agency FB"/>
          <w:color w:val="000000"/>
        </w:rPr>
        <w:t>ante U</w:t>
      </w:r>
      <w:r w:rsidR="00F00A93">
        <w:rPr>
          <w:rFonts w:ascii="Agency FB" w:eastAsia="Agency FB" w:hAnsi="Agency FB" w:cs="Agency FB"/>
          <w:color w:val="000000"/>
        </w:rPr>
        <w:t>d</w:t>
      </w:r>
      <w:r w:rsidR="00F00A93" w:rsidRPr="005F0BC8">
        <w:rPr>
          <w:rFonts w:ascii="Agency FB" w:eastAsia="Times New Roman" w:hAnsi="Agency FB" w:cs="Times New Roman"/>
          <w:color w:val="000000"/>
          <w:lang w:eastAsia="es-ES"/>
        </w:rPr>
        <w:t xml:space="preserve">.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00F00A93" w:rsidRPr="007C2979">
        <w:rPr>
          <w:rFonts w:ascii="Agency FB" w:eastAsia="Times New Roman" w:hAnsi="Agency FB" w:cs="Times New Roman"/>
          <w:b/>
          <w:color w:val="000000"/>
          <w:lang w:eastAsia="es-ES"/>
        </w:rPr>
        <w:t>DECLARO BAJO JURAMENTO</w:t>
      </w:r>
      <w:r w:rsidR="00F00A93" w:rsidRPr="005F0BC8">
        <w:rPr>
          <w:rFonts w:ascii="Agency FB" w:eastAsia="Times New Roman" w:hAnsi="Agency FB" w:cs="Times New Roman"/>
          <w:color w:val="000000"/>
          <w:lang w:eastAsia="es-ES"/>
        </w:rPr>
        <w:t xml:space="preserve"> lo siguiente: </w:t>
      </w:r>
    </w:p>
    <w:p w14:paraId="590DEE6E" w14:textId="77777777"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No tener impedimento para contratar con el Estado, conforme al artículo 11 de la Ley N° 30225 – Ley de Contrataciones del Estado,</w:t>
      </w:r>
      <w:r w:rsidRPr="005F0BC8">
        <w:rPr>
          <w:rFonts w:ascii="Agency FB" w:hAnsi="Agency FB"/>
        </w:rPr>
        <w:t xml:space="preserve"> </w:t>
      </w:r>
      <w:r w:rsidRPr="005F0BC8">
        <w:rPr>
          <w:rFonts w:ascii="Agency FB" w:eastAsia="Times New Roman" w:hAnsi="Agency FB" w:cs="Times New Roman"/>
          <w:color w:val="000000"/>
          <w:lang w:eastAsia="es-ES"/>
        </w:rPr>
        <w:t>ni en ninguna otra causal contemplada en alguna disposición legal o reglamentaria de ser postor o contratista del Estado.</w:t>
      </w:r>
    </w:p>
    <w:p w14:paraId="0680E1A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inhabilitado administrativa o judicialmente para contratar con el Estado.</w:t>
      </w:r>
    </w:p>
    <w:p w14:paraId="195EA362"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he sido condenado ni me hallo procesado por delito doloso.</w:t>
      </w:r>
    </w:p>
    <w:p w14:paraId="5EAEB1E7"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imposibilitado para contratar con el Estado, al no registrar sanción alguna por Despido o Destitución bajo el régimen laboral privado o público.</w:t>
      </w:r>
    </w:p>
    <w:p w14:paraId="6EEBD9C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impedimento para ser postor o contratista, según las causales contempladas en el artículo 11° del Texto Único Ordenado de la Ley N° 30225, Ley de Contrataciones del Estado aprobado por Decreto Supremo N° 082-2019-EF, ni en ninguna otra causal contemplada en alguna disposición legal o reglamentaria de ser postor o contratista del Estado.</w:t>
      </w:r>
    </w:p>
    <w:p w14:paraId="690FD3CE"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percibo otros ingresos provenientes del Estado. De percibir otro ingreso del Estado distinto a la actividad docente o de percepción de dietas por participación en uno de los directorios de entidades o empresas públicas, y resultar ganador del presente proceso de selección, me obligo a dejar de percibir dichos ingresos durante el periodo de contratación administrativa de servicios.</w:t>
      </w:r>
    </w:p>
    <w:p w14:paraId="1F3D7E8C"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antecedentes policiales, penales y/o judiciales</w:t>
      </w:r>
    </w:p>
    <w:p w14:paraId="152C8C3D"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cuento con disponibilidad inmediata para viajar a provincia.</w:t>
      </w:r>
    </w:p>
    <w:p w14:paraId="690CCFA8" w14:textId="77777777" w:rsidR="00F00A93" w:rsidRPr="002F0697"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de encontrarme en alguno de los impedimentos previstos en el presente documento, acepto mi despido automático del cargo, y la nulidad del contrato a que hubiere lugar, sin perjuicio de las acciones a que hubiere lugar.</w:t>
      </w:r>
      <w:r w:rsidRPr="005F0BC8">
        <w:rPr>
          <w:rFonts w:ascii="Agency FB" w:eastAsia="Times New Roman" w:hAnsi="Agency FB" w:cs="Times New Roman"/>
          <w:color w:val="000000"/>
          <w:lang w:eastAsia="es-ES"/>
        </w:rPr>
        <w:cr/>
      </w:r>
    </w:p>
    <w:p w14:paraId="2B875585"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5DB70D9F" w14:textId="77777777" w:rsidR="007D4244" w:rsidRPr="00195A37" w:rsidRDefault="007D4244" w:rsidP="007D4244">
      <w:pPr>
        <w:ind w:left="720"/>
        <w:jc w:val="right"/>
        <w:rPr>
          <w:rFonts w:ascii="Agency FB" w:eastAsia="Agency FB" w:hAnsi="Agency FB" w:cs="Agency FB"/>
          <w:color w:val="000000"/>
        </w:rPr>
      </w:pPr>
      <w:r>
        <w:rPr>
          <w:rFonts w:ascii="Agency FB" w:eastAsia="Agency FB" w:hAnsi="Agency FB" w:cs="Agency FB"/>
          <w:color w:val="000000"/>
        </w:rPr>
        <w:t>En la ciudad de Tingo María, del día 15 de MAYO del año 2025</w:t>
      </w:r>
    </w:p>
    <w:p w14:paraId="549A419E" w14:textId="77777777" w:rsidR="00F00A93" w:rsidRPr="005F0BC8" w:rsidRDefault="00F00A93" w:rsidP="00F00A93">
      <w:pPr>
        <w:pStyle w:val="Prrafodelista"/>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9504" behindDoc="0" locked="0" layoutInCell="1" allowOverlap="1" wp14:anchorId="46CAF657" wp14:editId="73594EDB">
                <wp:simplePos x="0" y="0"/>
                <wp:positionH relativeFrom="column">
                  <wp:posOffset>700957</wp:posOffset>
                </wp:positionH>
                <wp:positionV relativeFrom="paragraph">
                  <wp:posOffset>36885</wp:posOffset>
                </wp:positionV>
                <wp:extent cx="739471" cy="1049572"/>
                <wp:effectExtent l="0" t="0" r="22860" b="17780"/>
                <wp:wrapNone/>
                <wp:docPr id="5666098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6145670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AF657" id="_x0000_s1031" type="#_x0000_t202" style="position:absolute;left:0;text-align:left;margin-left:55.2pt;margin-top:2.9pt;width:58.25pt;height: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zRFQIAACY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68erlaXBWUcHQV+WK1vJqnEKx8vG2dD28ldCRuKuqwqUmdHe99iNmw8vFIDOZBK7FTWifD&#10;7eutduTIcAB26ZvUfzqmDekrulrOlyOAv0rk6fuTRKcCTrJWXUWvz4dYGbG9MSLNWWBKj3tMWZuJ&#10;Y0Q3QgxDPRAlKrqMASLWGsQJwToYBxcfGm5acN8p6XFoK+q/HZiTlOh3BpuzKhaLOOXJWCBJNNyl&#10;p770MMNRqqKBknG7DellRG4GbrGJjUp8nzKZUsZhTNinhxOn/dJOp56e9+YHAA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DvoPNEVAgAAJgQAAA4AAAAAAAAAAAAAAAAALgIAAGRycy9lMm9Eb2MueG1sUEsBAi0AFAAGAAgA&#10;AAAhAFFlRxPeAAAACQEAAA8AAAAAAAAAAAAAAAAAbwQAAGRycy9kb3ducmV2LnhtbFBLBQYAAAAA&#10;BAAEAPMAAAB6BQAAAAA=&#10;">
                <v:textbox>
                  <w:txbxContent>
                    <w:p w14:paraId="6145670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70528" behindDoc="0" locked="0" layoutInCell="1" allowOverlap="1" wp14:anchorId="44330CF0" wp14:editId="758423E2">
                <wp:simplePos x="0" y="0"/>
                <wp:positionH relativeFrom="column">
                  <wp:posOffset>2466147</wp:posOffset>
                </wp:positionH>
                <wp:positionV relativeFrom="paragraph">
                  <wp:posOffset>262007</wp:posOffset>
                </wp:positionV>
                <wp:extent cx="3236181" cy="0"/>
                <wp:effectExtent l="0" t="0" r="21590" b="19050"/>
                <wp:wrapNone/>
                <wp:docPr id="1991783903" name="Conector recto 199178390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F2ED5" id="Conector recto 199178390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27F1D840" w14:textId="77777777" w:rsidR="007D4244" w:rsidRPr="005F0BC8" w:rsidRDefault="007D4244" w:rsidP="007D4244">
      <w:pPr>
        <w:spacing w:after="0" w:line="240" w:lineRule="auto"/>
        <w:ind w:left="3540" w:firstLine="708"/>
        <w:jc w:val="both"/>
        <w:rPr>
          <w:rFonts w:ascii="Agency FB" w:hAnsi="Agency FB"/>
        </w:rPr>
      </w:pPr>
      <w:r w:rsidRPr="005F0BC8">
        <w:rPr>
          <w:rFonts w:ascii="Agency FB" w:hAnsi="Agency FB"/>
        </w:rPr>
        <w:t xml:space="preserve">Nombres: </w:t>
      </w:r>
      <w:r>
        <w:rPr>
          <w:rFonts w:ascii="Agency FB" w:eastAsia="Times New Roman" w:hAnsi="Agency FB" w:cs="Times New Roman"/>
          <w:color w:val="000000"/>
          <w:lang w:eastAsia="es-ES"/>
        </w:rPr>
        <w:t xml:space="preserve">JULIAN SERGIO </w:t>
      </w:r>
    </w:p>
    <w:p w14:paraId="0401D310" w14:textId="77777777" w:rsidR="007D4244" w:rsidRPr="005F0BC8" w:rsidRDefault="007D4244" w:rsidP="007D4244">
      <w:pPr>
        <w:spacing w:after="0" w:line="240" w:lineRule="auto"/>
        <w:ind w:left="3540" w:firstLine="708"/>
        <w:jc w:val="both"/>
        <w:rPr>
          <w:rFonts w:ascii="Agency FB" w:hAnsi="Agency FB"/>
        </w:rPr>
      </w:pPr>
      <w:r w:rsidRPr="005F0BC8">
        <w:rPr>
          <w:rFonts w:ascii="Agency FB" w:hAnsi="Agency FB"/>
        </w:rPr>
        <w:t xml:space="preserve">Apellidos: </w:t>
      </w:r>
      <w:r>
        <w:rPr>
          <w:rFonts w:ascii="Agency FB" w:eastAsia="Times New Roman" w:hAnsi="Agency FB" w:cs="Times New Roman"/>
          <w:color w:val="000000"/>
          <w:lang w:eastAsia="es-ES"/>
        </w:rPr>
        <w:t>PICON CHAUPIS</w:t>
      </w:r>
    </w:p>
    <w:p w14:paraId="550ACF0C" w14:textId="77777777" w:rsidR="007D4244" w:rsidRPr="005F0BC8" w:rsidRDefault="007D4244" w:rsidP="007D4244">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r>
        <w:rPr>
          <w:rFonts w:ascii="Agency FB" w:eastAsia="Times New Roman" w:hAnsi="Agency FB" w:cs="Times New Roman"/>
          <w:b/>
          <w:color w:val="000000"/>
          <w:lang w:eastAsia="es-ES"/>
        </w:rPr>
        <w:t>22894516</w:t>
      </w:r>
    </w:p>
    <w:p w14:paraId="3741D474" w14:textId="77777777" w:rsidR="00F00A93" w:rsidRPr="005F0BC8"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71552" behindDoc="0" locked="0" layoutInCell="1" allowOverlap="1" wp14:anchorId="696186FE" wp14:editId="5D849BB5">
                <wp:simplePos x="0" y="0"/>
                <wp:positionH relativeFrom="column">
                  <wp:posOffset>708301</wp:posOffset>
                </wp:positionH>
                <wp:positionV relativeFrom="paragraph">
                  <wp:posOffset>371419</wp:posOffset>
                </wp:positionV>
                <wp:extent cx="731520" cy="190831"/>
                <wp:effectExtent l="0" t="0" r="0" b="0"/>
                <wp:wrapNone/>
                <wp:docPr id="1822546830" name="Cuadro de texto 1822546830"/>
                <wp:cNvGraphicFramePr/>
                <a:graphic xmlns:a="http://schemas.openxmlformats.org/drawingml/2006/main">
                  <a:graphicData uri="http://schemas.microsoft.com/office/word/2010/wordprocessingShape">
                    <wps:wsp>
                      <wps:cNvSpPr txBox="1"/>
                      <wps:spPr>
                        <a:xfrm>
                          <a:off x="0" y="0"/>
                          <a:ext cx="731520" cy="190831"/>
                        </a:xfrm>
                        <a:prstGeom prst="rect">
                          <a:avLst/>
                        </a:prstGeom>
                        <a:noFill/>
                        <a:ln w="6350">
                          <a:noFill/>
                        </a:ln>
                      </wps:spPr>
                      <wps:txbx>
                        <w:txbxContent>
                          <w:p w14:paraId="7641FDD9"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186FE" id="Cuadro de texto 1822546830" o:spid="_x0000_s1032" type="#_x0000_t202" style="position:absolute;left:0;text-align:left;margin-left:55.75pt;margin-top:29.25pt;width:57.6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" filled="f" stroked="f" strokeweight=".5pt">
                <v:textbox>
                  <w:txbxContent>
                    <w:p w14:paraId="7641FDD9" w14:textId="77777777" w:rsidR="00F00A93" w:rsidRDefault="00F00A93" w:rsidP="00F00A93">
                      <w:r w:rsidRPr="005F0BC8">
                        <w:rPr>
                          <w:rFonts w:ascii="Agency FB" w:hAnsi="Agency FB"/>
                          <w:sz w:val="16"/>
                          <w:szCs w:val="16"/>
                        </w:rPr>
                        <w:t>HUELLA DIGITAL</w:t>
                      </w:r>
                    </w:p>
                  </w:txbxContent>
                </v:textbox>
              </v:shape>
            </w:pict>
          </mc:Fallback>
        </mc:AlternateContent>
      </w:r>
    </w:p>
    <w:p w14:paraId="73802C92"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173AD35B" w14:textId="77777777" w:rsidR="00F00A93" w:rsidRDefault="00F00A93" w:rsidP="00F00A93">
      <w:pPr>
        <w:widowControl w:val="0"/>
        <w:snapToGrid w:val="0"/>
        <w:spacing w:after="0" w:line="240" w:lineRule="auto"/>
        <w:jc w:val="center"/>
        <w:rPr>
          <w:rFonts w:eastAsiaTheme="minorHAnsi"/>
          <w:i/>
          <w:iCs/>
          <w:sz w:val="20"/>
          <w:szCs w:val="20"/>
        </w:rPr>
      </w:pPr>
    </w:p>
    <w:p w14:paraId="0AB2B15D" w14:textId="77777777" w:rsidR="00F00A93" w:rsidRDefault="00F00A93"/>
    <w:sectPr w:rsidR="00F00A93" w:rsidSect="00F00A93">
      <w:headerReference w:type="default" r:id="rId7"/>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3FF60" w14:textId="77777777" w:rsidR="009B7B63" w:rsidRDefault="009B7B63">
      <w:pPr>
        <w:spacing w:after="0" w:line="240" w:lineRule="auto"/>
      </w:pPr>
      <w:r>
        <w:separator/>
      </w:r>
    </w:p>
  </w:endnote>
  <w:endnote w:type="continuationSeparator" w:id="0">
    <w:p w14:paraId="1997EB0E" w14:textId="77777777" w:rsidR="009B7B63" w:rsidRDefault="009B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72440" w14:textId="77777777" w:rsidR="009B7B63" w:rsidRDefault="009B7B63">
      <w:pPr>
        <w:spacing w:after="0" w:line="240" w:lineRule="auto"/>
      </w:pPr>
      <w:r>
        <w:separator/>
      </w:r>
    </w:p>
  </w:footnote>
  <w:footnote w:type="continuationSeparator" w:id="0">
    <w:p w14:paraId="155BA086" w14:textId="77777777" w:rsidR="009B7B63" w:rsidRDefault="009B7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FB" w14:textId="77777777" w:rsidR="00F00A93" w:rsidRPr="003E40D7" w:rsidRDefault="00F00A93">
    <w:pPr>
      <w:pStyle w:val="Encabezado"/>
    </w:pPr>
    <w:r>
      <w:rPr>
        <w:noProof/>
        <w:lang w:val="en-US"/>
      </w:rPr>
      <mc:AlternateContent>
        <mc:Choice Requires="wps">
          <w:drawing>
            <wp:anchor distT="0" distB="0" distL="114300" distR="114300" simplePos="0" relativeHeight="251659264" behindDoc="0" locked="0" layoutInCell="1" allowOverlap="1" wp14:anchorId="2C93276A" wp14:editId="245BD750">
              <wp:simplePos x="0" y="0"/>
              <wp:positionH relativeFrom="margin">
                <wp:posOffset>2143125</wp:posOffset>
              </wp:positionH>
              <wp:positionV relativeFrom="paragraph">
                <wp:posOffset>-289560</wp:posOffset>
              </wp:positionV>
              <wp:extent cx="1508760" cy="352425"/>
              <wp:effectExtent l="0" t="0" r="0" b="0"/>
              <wp:wrapNone/>
              <wp:docPr id="723247484" name="Cuadro de texto 2"/>
              <wp:cNvGraphicFramePr/>
              <a:graphic xmlns:a="http://schemas.openxmlformats.org/drawingml/2006/main">
                <a:graphicData uri="http://schemas.microsoft.com/office/word/2010/wordprocessingShape">
                  <wps:wsp>
                    <wps:cNvSpPr txBox="1"/>
                    <wps:spPr>
                      <a:xfrm>
                        <a:off x="0" y="0"/>
                        <a:ext cx="1508760" cy="352425"/>
                      </a:xfrm>
                      <a:prstGeom prst="rect">
                        <a:avLst/>
                      </a:prstGeom>
                      <a:noFill/>
                      <a:ln w="6350">
                        <a:noFill/>
                      </a:ln>
                    </wps:spPr>
                    <wps:txbx>
                      <w:txbxContent>
                        <w:p w14:paraId="7F391A6E" w14:textId="77777777" w:rsidR="00F00A93" w:rsidRPr="00F44DD9" w:rsidRDefault="00F00A93">
                          <w:pPr>
                            <w:rPr>
                              <w:b/>
                              <w:bCs/>
                              <w:color w:val="FFFFFF" w:themeColor="background1"/>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276A" id="_x0000_t202" coordsize="21600,21600" o:spt="202" path="m,l,21600r21600,l21600,xe">
              <v:stroke joinstyle="miter"/>
              <v:path gradientshapeok="t" o:connecttype="rect"/>
            </v:shapetype>
            <v:shape id="_x0000_s1033" type="#_x0000_t202" style="position:absolute;margin-left:168.75pt;margin-top:-22.8pt;width:118.8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d7Fg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" filled="f" stroked="f" strokeweight=".5pt">
              <v:textbox>
                <w:txbxContent>
                  <w:p w14:paraId="7F391A6E" w14:textId="77777777" w:rsidR="00F00A93" w:rsidRPr="00F44DD9" w:rsidRDefault="00F00A93">
                    <w:pPr>
                      <w:rPr>
                        <w:b/>
                        <w:bCs/>
                        <w:color w:val="FFFFFF" w:themeColor="background1"/>
                        <w:sz w:val="18"/>
                        <w:szCs w:val="18"/>
                        <w:lang w:val="es-ES"/>
                      </w:rPr>
                    </w:pPr>
                  </w:p>
                </w:txbxContent>
              </v:textbox>
              <w10:wrap anchorx="margin"/>
            </v:shape>
          </w:pict>
        </mc:Fallback>
      </mc:AlternateContent>
    </w:r>
    <w:r>
      <w:rPr>
        <w:noProof/>
        <w:lang w:val="en-US"/>
        <w14:ligatures w14:val="standardContextual"/>
      </w:rPr>
      <mc:AlternateContent>
        <mc:Choice Requires="wps">
          <w:drawing>
            <wp:anchor distT="0" distB="0" distL="114300" distR="114300" simplePos="0" relativeHeight="251661312" behindDoc="0" locked="0" layoutInCell="1" allowOverlap="1" wp14:anchorId="725FEEAD" wp14:editId="65546226">
              <wp:simplePos x="0" y="0"/>
              <wp:positionH relativeFrom="column">
                <wp:posOffset>367665</wp:posOffset>
              </wp:positionH>
              <wp:positionV relativeFrom="paragraph">
                <wp:posOffset>115570</wp:posOffset>
              </wp:positionV>
              <wp:extent cx="4502150" cy="520700"/>
              <wp:effectExtent l="0" t="0" r="0" b="0"/>
              <wp:wrapNone/>
              <wp:docPr id="880453084" name="Rectángulo 2"/>
              <wp:cNvGraphicFramePr/>
              <a:graphic xmlns:a="http://schemas.openxmlformats.org/drawingml/2006/main">
                <a:graphicData uri="http://schemas.microsoft.com/office/word/2010/wordprocessingShape">
                  <wps:wsp>
                    <wps:cNvSpPr/>
                    <wps:spPr>
                      <a:xfrm flipH="1">
                        <a:off x="0" y="0"/>
                        <a:ext cx="4502150" cy="520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01F563" w14:textId="77777777" w:rsidR="00F00A93" w:rsidRDefault="00F00A93">
                          <w:pPr>
                            <w:spacing w:after="0"/>
                            <w:jc w:val="center"/>
                            <w:rPr>
                              <w:color w:val="000000" w:themeColor="text1"/>
                              <w:sz w:val="20"/>
                              <w:szCs w:val="20"/>
                              <w:lang w:val="es-ES"/>
                            </w:rPr>
                          </w:pPr>
                          <w:r w:rsidRPr="003D03AC">
                            <w:rPr>
                              <w:color w:val="000000" w:themeColor="text1"/>
                              <w:sz w:val="20"/>
                              <w:szCs w:val="20"/>
                              <w:lang w:val="es-ES"/>
                            </w:rPr>
                            <w:t>“Año</w:t>
                          </w:r>
                          <w:r>
                            <w:rPr>
                              <w:color w:val="000000" w:themeColor="text1"/>
                              <w:sz w:val="20"/>
                              <w:szCs w:val="20"/>
                              <w:lang w:val="es-ES"/>
                            </w:rPr>
                            <w:t xml:space="preserve"> del Bicentenario, de la consolidación de nuestra independencia y de la </w:t>
                          </w:r>
                        </w:p>
                        <w:p w14:paraId="312FB1EE" w14:textId="77777777" w:rsidR="00F00A93" w:rsidRPr="003D03AC" w:rsidRDefault="00F00A93">
                          <w:pPr>
                            <w:spacing w:after="0"/>
                            <w:jc w:val="center"/>
                            <w:rPr>
                              <w:color w:val="000000" w:themeColor="text1"/>
                              <w:sz w:val="20"/>
                              <w:szCs w:val="20"/>
                              <w:lang w:val="es-ES"/>
                            </w:rPr>
                          </w:pPr>
                          <w:r>
                            <w:rPr>
                              <w:color w:val="000000" w:themeColor="text1"/>
                              <w:sz w:val="20"/>
                              <w:szCs w:val="20"/>
                              <w:lang w:val="es-ES"/>
                            </w:rPr>
                            <w:t>Conmemoración de las heroicas batallas de Junín y Ayacucho”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EEAD" id="Rectángulo 2" o:spid="_x0000_s1034" style="position:absolute;margin-left:28.95pt;margin-top:9.1pt;width:354.5pt;height:4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" fillcolor="white [3212]" stroked="f" strokeweight="1pt">
              <v:textbox>
                <w:txbxContent>
                  <w:p w14:paraId="4701F563" w14:textId="77777777" w:rsidR="00F00A93" w:rsidRDefault="00F00A93">
                    <w:pPr>
                      <w:spacing w:after="0"/>
                      <w:jc w:val="center"/>
                      <w:rPr>
                        <w:color w:val="000000" w:themeColor="text1"/>
                        <w:sz w:val="20"/>
                        <w:szCs w:val="20"/>
                        <w:lang w:val="es-ES"/>
                      </w:rPr>
                    </w:pPr>
                    <w:r w:rsidRPr="003D03AC">
                      <w:rPr>
                        <w:color w:val="000000" w:themeColor="text1"/>
                        <w:sz w:val="20"/>
                        <w:szCs w:val="20"/>
                        <w:lang w:val="es-ES"/>
                      </w:rPr>
                      <w:t>“Año</w:t>
                    </w:r>
                    <w:r>
                      <w:rPr>
                        <w:color w:val="000000" w:themeColor="text1"/>
                        <w:sz w:val="20"/>
                        <w:szCs w:val="20"/>
                        <w:lang w:val="es-ES"/>
                      </w:rPr>
                      <w:t xml:space="preserve"> del Bicentenario, de la consolidación de nuestra independencia y de la </w:t>
                    </w:r>
                  </w:p>
                  <w:p w14:paraId="312FB1EE" w14:textId="77777777" w:rsidR="00F00A93" w:rsidRPr="003D03AC" w:rsidRDefault="00F00A93">
                    <w:pPr>
                      <w:spacing w:after="0"/>
                      <w:jc w:val="center"/>
                      <w:rPr>
                        <w:color w:val="000000" w:themeColor="text1"/>
                        <w:sz w:val="20"/>
                        <w:szCs w:val="20"/>
                        <w:lang w:val="es-ES"/>
                      </w:rPr>
                    </w:pPr>
                    <w:r>
                      <w:rPr>
                        <w:color w:val="000000" w:themeColor="text1"/>
                        <w:sz w:val="20"/>
                        <w:szCs w:val="20"/>
                        <w:lang w:val="es-ES"/>
                      </w:rPr>
                      <w:t>Conmemoración de las heroicas batallas de Junín y Ayacucho”</w:t>
                    </w:r>
                  </w:p>
                </w:txbxContent>
              </v:textbox>
            </v:rect>
          </w:pict>
        </mc:Fallback>
      </mc:AlternateContent>
    </w:r>
    <w:r>
      <w:rPr>
        <w:noProof/>
        <w:lang w:val="en-US"/>
        <w14:ligatures w14:val="standardContextual"/>
      </w:rPr>
      <mc:AlternateContent>
        <mc:Choice Requires="wps">
          <w:drawing>
            <wp:anchor distT="0" distB="0" distL="114300" distR="114300" simplePos="0" relativeHeight="251660288" behindDoc="0" locked="0" layoutInCell="1" allowOverlap="1" wp14:anchorId="71463D05" wp14:editId="2E9FD444">
              <wp:simplePos x="0" y="0"/>
              <wp:positionH relativeFrom="column">
                <wp:posOffset>1313815</wp:posOffset>
              </wp:positionH>
              <wp:positionV relativeFrom="paragraph">
                <wp:posOffset>191770</wp:posOffset>
              </wp:positionV>
              <wp:extent cx="2736850" cy="222250"/>
              <wp:effectExtent l="0" t="0" r="6350" b="6350"/>
              <wp:wrapNone/>
              <wp:docPr id="1678601249" name="Rectángulo 1"/>
              <wp:cNvGraphicFramePr/>
              <a:graphic xmlns:a="http://schemas.openxmlformats.org/drawingml/2006/main">
                <a:graphicData uri="http://schemas.microsoft.com/office/word/2010/wordprocessingShape">
                  <wps:wsp>
                    <wps:cNvSpPr/>
                    <wps:spPr>
                      <a:xfrm>
                        <a:off x="0" y="0"/>
                        <a:ext cx="2736850" cy="222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FF422" id="Rectángulo 1" o:spid="_x0000_s1026" style="position:absolute;margin-left:103.45pt;margin-top:15.1pt;width:215.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66319"/>
    <w:multiLevelType w:val="hybridMultilevel"/>
    <w:tmpl w:val="174AE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574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26"/>
    <w:rsid w:val="000B77A2"/>
    <w:rsid w:val="00156EF1"/>
    <w:rsid w:val="001A4036"/>
    <w:rsid w:val="001C6E13"/>
    <w:rsid w:val="0024183D"/>
    <w:rsid w:val="00244CB0"/>
    <w:rsid w:val="00254AD0"/>
    <w:rsid w:val="00473EE6"/>
    <w:rsid w:val="00477226"/>
    <w:rsid w:val="00577E24"/>
    <w:rsid w:val="006A132A"/>
    <w:rsid w:val="00744EBE"/>
    <w:rsid w:val="007D4244"/>
    <w:rsid w:val="009B7B63"/>
    <w:rsid w:val="009C7811"/>
    <w:rsid w:val="00BF6412"/>
    <w:rsid w:val="00D07ADD"/>
    <w:rsid w:val="00DE4110"/>
    <w:rsid w:val="00F00A93"/>
    <w:rsid w:val="00F230FE"/>
    <w:rsid w:val="00F60A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28B2"/>
  <w15:chartTrackingRefBased/>
  <w15:docId w15:val="{B6603352-1FE6-4029-B9FB-90E11A14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93"/>
    <w:rPr>
      <w:rFonts w:ascii="Arial" w:eastAsia="Calibri" w:hAnsi="Arial" w:cs="Arial"/>
      <w:kern w:val="0"/>
      <w:sz w:val="24"/>
      <w:szCs w:val="24"/>
      <w14:ligatures w14:val="none"/>
    </w:rPr>
  </w:style>
  <w:style w:type="paragraph" w:styleId="Ttulo1">
    <w:name w:val="heading 1"/>
    <w:basedOn w:val="Normal"/>
    <w:next w:val="Normal"/>
    <w:link w:val="Ttulo1Car"/>
    <w:uiPriority w:val="9"/>
    <w:qFormat/>
    <w:rsid w:val="0047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72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72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72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72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72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72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72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2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72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72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72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72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72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72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72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7226"/>
    <w:rPr>
      <w:rFonts w:eastAsiaTheme="majorEastAsia" w:cstheme="majorBidi"/>
      <w:color w:val="272727" w:themeColor="text1" w:themeTint="D8"/>
    </w:rPr>
  </w:style>
  <w:style w:type="paragraph" w:styleId="Ttulo">
    <w:name w:val="Title"/>
    <w:basedOn w:val="Normal"/>
    <w:next w:val="Normal"/>
    <w:link w:val="TtuloCar"/>
    <w:uiPriority w:val="10"/>
    <w:qFormat/>
    <w:rsid w:val="0047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72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72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72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7226"/>
    <w:pPr>
      <w:spacing w:before="160"/>
      <w:jc w:val="center"/>
    </w:pPr>
    <w:rPr>
      <w:i/>
      <w:iCs/>
      <w:color w:val="404040" w:themeColor="text1" w:themeTint="BF"/>
    </w:rPr>
  </w:style>
  <w:style w:type="character" w:customStyle="1" w:styleId="CitaCar">
    <w:name w:val="Cita Car"/>
    <w:basedOn w:val="Fuentedeprrafopredeter"/>
    <w:link w:val="Cita"/>
    <w:uiPriority w:val="29"/>
    <w:rsid w:val="00477226"/>
    <w:rPr>
      <w:i/>
      <w:iCs/>
      <w:color w:val="404040" w:themeColor="text1" w:themeTint="BF"/>
    </w:rPr>
  </w:style>
  <w:style w:type="paragraph" w:styleId="Prrafodelista">
    <w:name w:val="List Paragraph"/>
    <w:aliases w:val="Bulletr List Paragraph,SCap1,TITULO A,Titulo de Fígura,Cuadro 2-1,Fundamentacion,Bulleted List,Lista vistosa - Énfasis 11,Párrafo de lista2,Titulo parrafo,Punto,3,Iz - Párrafo de lista,Sivsa Parrafo,Footnote,List Paragraph1,Lista 123,Ha"/>
    <w:basedOn w:val="Normal"/>
    <w:link w:val="PrrafodelistaCar"/>
    <w:uiPriority w:val="34"/>
    <w:qFormat/>
    <w:rsid w:val="00477226"/>
    <w:pPr>
      <w:ind w:left="720"/>
      <w:contextualSpacing/>
    </w:pPr>
  </w:style>
  <w:style w:type="character" w:styleId="nfasisintenso">
    <w:name w:val="Intense Emphasis"/>
    <w:basedOn w:val="Fuentedeprrafopredeter"/>
    <w:uiPriority w:val="21"/>
    <w:qFormat/>
    <w:rsid w:val="00477226"/>
    <w:rPr>
      <w:i/>
      <w:iCs/>
      <w:color w:val="0F4761" w:themeColor="accent1" w:themeShade="BF"/>
    </w:rPr>
  </w:style>
  <w:style w:type="paragraph" w:styleId="Citadestacada">
    <w:name w:val="Intense Quote"/>
    <w:basedOn w:val="Normal"/>
    <w:next w:val="Normal"/>
    <w:link w:val="CitadestacadaCar"/>
    <w:uiPriority w:val="30"/>
    <w:qFormat/>
    <w:rsid w:val="0047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7226"/>
    <w:rPr>
      <w:i/>
      <w:iCs/>
      <w:color w:val="0F4761" w:themeColor="accent1" w:themeShade="BF"/>
    </w:rPr>
  </w:style>
  <w:style w:type="character" w:styleId="Referenciaintensa">
    <w:name w:val="Intense Reference"/>
    <w:basedOn w:val="Fuentedeprrafopredeter"/>
    <w:uiPriority w:val="32"/>
    <w:qFormat/>
    <w:rsid w:val="00477226"/>
    <w:rPr>
      <w:b/>
      <w:bCs/>
      <w:smallCaps/>
      <w:color w:val="0F4761" w:themeColor="accent1" w:themeShade="BF"/>
      <w:spacing w:val="5"/>
    </w:rPr>
  </w:style>
  <w:style w:type="paragraph" w:styleId="Encabezado">
    <w:name w:val="header"/>
    <w:basedOn w:val="Normal"/>
    <w:link w:val="EncabezadoCar"/>
    <w:uiPriority w:val="99"/>
    <w:unhideWhenUsed/>
    <w:rsid w:val="00F00A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0A93"/>
    <w:rPr>
      <w:rFonts w:ascii="Arial" w:eastAsia="Calibri" w:hAnsi="Arial" w:cs="Arial"/>
      <w:kern w:val="0"/>
      <w:sz w:val="24"/>
      <w:szCs w:val="24"/>
      <w14:ligatures w14:val="none"/>
    </w:rPr>
  </w:style>
  <w:style w:type="paragraph" w:styleId="Sinespaciado">
    <w:name w:val="No Spacing"/>
    <w:link w:val="SinespaciadoCar"/>
    <w:uiPriority w:val="1"/>
    <w:qFormat/>
    <w:rsid w:val="00F00A93"/>
    <w:pPr>
      <w:spacing w:after="0" w:line="240" w:lineRule="auto"/>
    </w:pPr>
    <w:rPr>
      <w:rFonts w:ascii="Calibri" w:eastAsia="Times New Roman" w:hAnsi="Calibri" w:cs="Times New Roman"/>
      <w:kern w:val="0"/>
      <w:lang w:eastAsia="es-PE"/>
      <w14:ligatures w14:val="none"/>
    </w:rPr>
  </w:style>
  <w:style w:type="character" w:customStyle="1" w:styleId="SinespaciadoCar">
    <w:name w:val="Sin espaciado Car"/>
    <w:link w:val="Sinespaciado"/>
    <w:uiPriority w:val="1"/>
    <w:locked/>
    <w:rsid w:val="00F00A93"/>
    <w:rPr>
      <w:rFonts w:ascii="Calibri" w:eastAsia="Times New Roman" w:hAnsi="Calibri" w:cs="Times New Roman"/>
      <w:kern w:val="0"/>
      <w:lang w:eastAsia="es-PE"/>
      <w14:ligatures w14:val="none"/>
    </w:rPr>
  </w:style>
  <w:style w:type="character" w:customStyle="1" w:styleId="PrrafodelistaCar">
    <w:name w:val="Párrafo de lista Car"/>
    <w:aliases w:val="Bulletr List Paragraph Car,SCap1 Car,TITULO A Car,Titulo de Fígura Car,Cuadro 2-1 Car,Fundamentacion Car,Bulleted List Car,Lista vistosa - Énfasis 11 Car,Párrafo de lista2 Car,Titulo parrafo Car,Punto Car,3 Car,Sivsa Parrafo Car"/>
    <w:link w:val="Prrafodelista"/>
    <w:uiPriority w:val="34"/>
    <w:qFormat/>
    <w:locked/>
    <w:rsid w:val="00F00A93"/>
  </w:style>
  <w:style w:type="table" w:styleId="Tablaconcuadrcula">
    <w:name w:val="Table Grid"/>
    <w:basedOn w:val="Tablanormal"/>
    <w:uiPriority w:val="39"/>
    <w:rsid w:val="00F0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1018</Words>
  <Characters>5601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Lewby Moises Rios Rivera - Egr. FIIS</dc:creator>
  <cp:keywords/>
  <dc:description/>
  <cp:lastModifiedBy>Cotizaciones UNAS</cp:lastModifiedBy>
  <cp:revision>1</cp:revision>
  <cp:lastPrinted>2025-05-15T15:09:00Z</cp:lastPrinted>
  <dcterms:created xsi:type="dcterms:W3CDTF">2024-04-09T20:42:00Z</dcterms:created>
  <dcterms:modified xsi:type="dcterms:W3CDTF">2025-05-16T03:39:00Z</dcterms:modified>
</cp:coreProperties>
</file>