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76D9D" w14:textId="6FB24964" w:rsidR="0006285A" w:rsidRPr="00101C86" w:rsidRDefault="0006285A" w:rsidP="0006285A">
      <w:pPr>
        <w:spacing w:before="240" w:after="0" w:line="240" w:lineRule="auto"/>
        <w:jc w:val="center"/>
        <w:rPr>
          <w:rFonts w:ascii="Aptos Display" w:hAnsi="Aptos Display" w:cs="Aparajita"/>
          <w:b/>
          <w:sz w:val="17"/>
          <w:szCs w:val="17"/>
          <w:u w:val="single"/>
        </w:rPr>
      </w:pPr>
      <w:r w:rsidRPr="00101C86">
        <w:rPr>
          <w:rFonts w:ascii="Aptos Display" w:hAnsi="Aptos Display" w:cs="Aparajita"/>
          <w:b/>
          <w:sz w:val="17"/>
          <w:szCs w:val="17"/>
          <w:u w:val="single"/>
        </w:rPr>
        <w:t>TÉRMINOS DE REFERENCIA</w:t>
      </w:r>
      <w:r w:rsidR="00282D77" w:rsidRPr="00282D77">
        <w:rPr>
          <w:noProof/>
        </w:rPr>
        <w:t xml:space="preserve"> </w:t>
      </w:r>
    </w:p>
    <w:p w14:paraId="7F92AC89" w14:textId="4E414C17" w:rsidR="0006285A" w:rsidRPr="00101C86" w:rsidRDefault="00F24843" w:rsidP="00FE07C7">
      <w:pPr>
        <w:spacing w:after="0" w:line="240" w:lineRule="auto"/>
        <w:jc w:val="center"/>
        <w:rPr>
          <w:rFonts w:ascii="Aptos Display" w:hAnsi="Aptos Display" w:cs="Aparajita"/>
          <w:b/>
          <w:bCs/>
          <w:color w:val="000000"/>
          <w:kern w:val="36"/>
          <w:sz w:val="17"/>
          <w:szCs w:val="17"/>
          <w:u w:val="single"/>
          <w:lang w:eastAsia="es-PE"/>
        </w:rPr>
      </w:pPr>
      <w:r w:rsidRPr="00101C86">
        <w:rPr>
          <w:rFonts w:ascii="Aptos Display" w:hAnsi="Aptos Display" w:cs="Aparajita"/>
          <w:b/>
          <w:sz w:val="17"/>
          <w:szCs w:val="17"/>
          <w:u w:val="single"/>
        </w:rPr>
        <w:t>CONTRATACIÓN DEL SERVICIO DE UN (01) PROFESIONAL DE INGENIERÍA CIVIL Y/O ARQUITECTURA, PARA LA EJECUCIÓN DE LA OBRA</w:t>
      </w:r>
      <w:proofErr w:type="gramStart"/>
      <w:r w:rsidRPr="00101C86">
        <w:rPr>
          <w:rFonts w:ascii="Aptos Display" w:hAnsi="Aptos Display" w:cs="Aparajita"/>
          <w:b/>
          <w:sz w:val="17"/>
          <w:szCs w:val="17"/>
          <w:u w:val="single"/>
        </w:rPr>
        <w:t xml:space="preserve">: </w:t>
      </w:r>
      <w:r w:rsidRPr="00101C86">
        <w:rPr>
          <w:rFonts w:ascii="Aptos Display" w:hAnsi="Aptos Display" w:cs="Aparajita"/>
          <w:b/>
          <w:bCs/>
          <w:color w:val="000000"/>
          <w:kern w:val="36"/>
          <w:sz w:val="17"/>
          <w:szCs w:val="17"/>
          <w:u w:val="single"/>
          <w:lang w:eastAsia="es-PE"/>
        </w:rPr>
        <w:t xml:space="preserve"> </w:t>
      </w:r>
      <w:r w:rsidR="007F157E" w:rsidRPr="007F157E">
        <w:rPr>
          <w:rFonts w:ascii="Aptos Display" w:hAnsi="Aptos Display" w:cs="Aparajita"/>
          <w:b/>
          <w:bCs/>
          <w:color w:val="000000"/>
          <w:kern w:val="36"/>
          <w:sz w:val="17"/>
          <w:szCs w:val="17"/>
          <w:u w:val="single"/>
          <w:lang w:eastAsia="es-PE"/>
        </w:rPr>
        <w:t>“</w:t>
      </w:r>
      <w:proofErr w:type="gramEnd"/>
      <w:r w:rsidR="007F157E" w:rsidRPr="007F157E">
        <w:rPr>
          <w:rFonts w:ascii="Aptos Display" w:hAnsi="Aptos Display" w:cs="Aparajita"/>
          <w:b/>
          <w:bCs/>
          <w:color w:val="000000"/>
          <w:kern w:val="36"/>
          <w:sz w:val="17"/>
          <w:szCs w:val="17"/>
          <w:u w:val="single"/>
          <w:lang w:eastAsia="es-PE"/>
        </w:rPr>
        <w:t xml:space="preserve">MEJORAMIENTO Y </w:t>
      </w:r>
      <w:r w:rsidR="00BF255C" w:rsidRPr="007F157E">
        <w:rPr>
          <w:rFonts w:ascii="Aptos Display" w:hAnsi="Aptos Display" w:cs="Aparajita"/>
          <w:b/>
          <w:bCs/>
          <w:color w:val="000000"/>
          <w:kern w:val="36"/>
          <w:sz w:val="17"/>
          <w:szCs w:val="17"/>
          <w:u w:val="single"/>
          <w:lang w:eastAsia="es-PE"/>
        </w:rPr>
        <w:t>AMPLIACIÓN</w:t>
      </w:r>
      <w:r w:rsidR="007F157E" w:rsidRPr="007F157E">
        <w:rPr>
          <w:rFonts w:ascii="Aptos Display" w:hAnsi="Aptos Display" w:cs="Aparajita"/>
          <w:b/>
          <w:bCs/>
          <w:color w:val="000000"/>
          <w:kern w:val="36"/>
          <w:sz w:val="17"/>
          <w:szCs w:val="17"/>
          <w:u w:val="single"/>
          <w:lang w:eastAsia="es-PE"/>
        </w:rPr>
        <w:t xml:space="preserve">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7F157E" w:rsidRPr="007F157E">
        <w:rPr>
          <w:rFonts w:ascii="Aptos Display" w:hAnsi="Aptos Display" w:cs="Aparajita"/>
          <w:b/>
          <w:bCs/>
          <w:color w:val="000000"/>
          <w:kern w:val="36"/>
          <w:sz w:val="17"/>
          <w:szCs w:val="17"/>
          <w:u w:val="single"/>
          <w:lang w:eastAsia="es-PE"/>
        </w:rPr>
        <w:t>RUPA</w:t>
      </w:r>
      <w:proofErr w:type="spellEnd"/>
      <w:r w:rsidR="007F157E" w:rsidRPr="007F157E">
        <w:rPr>
          <w:rFonts w:ascii="Aptos Display" w:hAnsi="Aptos Display" w:cs="Aparajita"/>
          <w:b/>
          <w:bCs/>
          <w:color w:val="000000"/>
          <w:kern w:val="36"/>
          <w:sz w:val="17"/>
          <w:szCs w:val="17"/>
          <w:u w:val="single"/>
          <w:lang w:eastAsia="es-PE"/>
        </w:rPr>
        <w:t xml:space="preserve"> - PROVINCIA DE LEONCIO PRADO-DEPARTAMENTO DE HUÁNUCO CON CUI 2503808 - ETAPA II.”</w:t>
      </w:r>
    </w:p>
    <w:p w14:paraId="39A13844" w14:textId="77777777" w:rsidR="00DB4842" w:rsidRPr="00101C86" w:rsidRDefault="00DB4842" w:rsidP="0006285A">
      <w:pPr>
        <w:spacing w:after="0" w:line="240" w:lineRule="auto"/>
        <w:jc w:val="both"/>
        <w:rPr>
          <w:rFonts w:ascii="Aptos Display" w:hAnsi="Aptos Display" w:cs="Aparajita"/>
          <w:b/>
          <w:sz w:val="17"/>
          <w:szCs w:val="17"/>
        </w:rPr>
      </w:pPr>
    </w:p>
    <w:p w14:paraId="38F1EE05"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DENOMINACIÓN DE LA CONTRATACIÓN</w:t>
      </w:r>
    </w:p>
    <w:p w14:paraId="55FE0E27" w14:textId="1009E09C" w:rsidR="0006285A" w:rsidRDefault="0006285A" w:rsidP="007F157E">
      <w:pPr>
        <w:spacing w:after="0" w:line="240" w:lineRule="auto"/>
        <w:ind w:left="284"/>
        <w:jc w:val="both"/>
        <w:rPr>
          <w:rFonts w:ascii="Aptos Display" w:hAnsi="Aptos Display" w:cs="Aparajita"/>
          <w:sz w:val="17"/>
          <w:szCs w:val="17"/>
        </w:rPr>
      </w:pPr>
      <w:r w:rsidRPr="00101C86">
        <w:rPr>
          <w:rFonts w:ascii="Aptos Display" w:hAnsi="Aptos Display" w:cs="Aparajita"/>
          <w:sz w:val="17"/>
          <w:szCs w:val="17"/>
        </w:rPr>
        <w:t xml:space="preserve">Contratación de un (01) PROFESIONAL DE INGENIERÍA CIVIL Y/O ARQUITECTURA, PARA LA </w:t>
      </w:r>
      <w:r w:rsidR="003C7078" w:rsidRPr="00101C86">
        <w:rPr>
          <w:rFonts w:ascii="Aptos Display" w:hAnsi="Aptos Display" w:cs="Aparajita"/>
          <w:sz w:val="17"/>
          <w:szCs w:val="17"/>
        </w:rPr>
        <w:t xml:space="preserve">EJECUCIÓN </w:t>
      </w:r>
      <w:r w:rsidRPr="00101C86">
        <w:rPr>
          <w:rFonts w:ascii="Aptos Display" w:hAnsi="Aptos Display" w:cs="Aparajita"/>
          <w:sz w:val="17"/>
          <w:szCs w:val="17"/>
        </w:rPr>
        <w:t xml:space="preserve">DE LA OBRA: </w:t>
      </w:r>
      <w:r w:rsidR="007F157E" w:rsidRPr="007F157E">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7F157E" w:rsidRPr="007F157E">
        <w:rPr>
          <w:rFonts w:ascii="Aptos Display" w:hAnsi="Aptos Display" w:cs="Aparajita"/>
          <w:sz w:val="17"/>
          <w:szCs w:val="17"/>
        </w:rPr>
        <w:t>RUPA</w:t>
      </w:r>
      <w:proofErr w:type="spellEnd"/>
      <w:r w:rsidR="007F157E" w:rsidRPr="007F157E">
        <w:rPr>
          <w:rFonts w:ascii="Aptos Display" w:hAnsi="Aptos Display" w:cs="Aparajita"/>
          <w:sz w:val="17"/>
          <w:szCs w:val="17"/>
        </w:rPr>
        <w:t xml:space="preserve"> - PROVINCIA DE LEONCIO PRADO-DEPARTAMENTO DE HUÁNUCO CON CUI 2503808 - ETAPA II.”</w:t>
      </w:r>
    </w:p>
    <w:p w14:paraId="7F3BF952" w14:textId="77777777" w:rsidR="007F157E" w:rsidRPr="00101C86" w:rsidRDefault="007F157E" w:rsidP="007F157E">
      <w:pPr>
        <w:spacing w:after="0" w:line="240" w:lineRule="auto"/>
        <w:ind w:left="284"/>
        <w:jc w:val="both"/>
        <w:rPr>
          <w:rFonts w:ascii="Aptos Display" w:hAnsi="Aptos Display" w:cs="Aparajita"/>
          <w:b/>
          <w:sz w:val="17"/>
          <w:szCs w:val="17"/>
        </w:rPr>
      </w:pPr>
    </w:p>
    <w:p w14:paraId="0E71DFD6"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BASE LEGAL</w:t>
      </w:r>
    </w:p>
    <w:p w14:paraId="0C53AC5D" w14:textId="77777777" w:rsidR="00F93133" w:rsidRPr="000A047B"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sidRPr="000A047B">
        <w:rPr>
          <w:rFonts w:ascii="Aptos Display" w:hAnsi="Aptos Display" w:cs="Aparajita"/>
          <w:sz w:val="19"/>
          <w:szCs w:val="19"/>
        </w:rPr>
        <w:t>Constitución Política del Perú.</w:t>
      </w:r>
    </w:p>
    <w:p w14:paraId="01081E4A" w14:textId="77777777" w:rsidR="00F93133" w:rsidRPr="000A047B"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sidRPr="000A047B">
        <w:rPr>
          <w:rFonts w:ascii="Aptos Display" w:hAnsi="Aptos Display" w:cs="Aparajita"/>
          <w:sz w:val="19"/>
          <w:szCs w:val="19"/>
        </w:rPr>
        <w:t>Ley Universitaria N° 30220.</w:t>
      </w:r>
    </w:p>
    <w:p w14:paraId="2F7EC0B2" w14:textId="77777777" w:rsidR="00F93133" w:rsidRPr="000A047B"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sidRPr="000A047B">
        <w:rPr>
          <w:rFonts w:ascii="Aptos Display" w:hAnsi="Aptos Display" w:cs="Aparajita"/>
          <w:sz w:val="19"/>
          <w:szCs w:val="19"/>
        </w:rPr>
        <w:t>Estatuto Universitario – UNAS, aprobado con Resolución N° 308-2023-R-UNAS.</w:t>
      </w:r>
    </w:p>
    <w:p w14:paraId="2CB32EE7" w14:textId="77777777" w:rsidR="00F93133" w:rsidRPr="000A047B"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sidRPr="00EE4FB9">
        <w:rPr>
          <w:rFonts w:ascii="Aptos Display" w:hAnsi="Aptos Display" w:cs="Aparajita"/>
          <w:sz w:val="19"/>
          <w:szCs w:val="19"/>
        </w:rPr>
        <w:t>Ley No 32069</w:t>
      </w:r>
      <w:r w:rsidRPr="000A047B">
        <w:rPr>
          <w:rFonts w:ascii="Aptos Display" w:hAnsi="Aptos Display" w:cs="Aparajita"/>
          <w:sz w:val="19"/>
          <w:szCs w:val="19"/>
        </w:rPr>
        <w:t xml:space="preserve">, Ley </w:t>
      </w:r>
      <w:r>
        <w:rPr>
          <w:rFonts w:ascii="Aptos Display" w:hAnsi="Aptos Display" w:cs="Aparajita"/>
          <w:sz w:val="19"/>
          <w:szCs w:val="19"/>
        </w:rPr>
        <w:t xml:space="preserve">General de </w:t>
      </w:r>
      <w:r w:rsidRPr="000A047B">
        <w:rPr>
          <w:rFonts w:ascii="Aptos Display" w:hAnsi="Aptos Display" w:cs="Aparajita"/>
          <w:sz w:val="19"/>
          <w:szCs w:val="19"/>
        </w:rPr>
        <w:t xml:space="preserve">Contrataciones </w:t>
      </w:r>
      <w:r>
        <w:rPr>
          <w:rFonts w:ascii="Aptos Display" w:hAnsi="Aptos Display" w:cs="Aparajita"/>
          <w:sz w:val="19"/>
          <w:szCs w:val="19"/>
        </w:rPr>
        <w:t>Públicas.</w:t>
      </w:r>
    </w:p>
    <w:p w14:paraId="711B28C6" w14:textId="77777777" w:rsidR="00F93133"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Pr>
          <w:rFonts w:ascii="Aptos Display" w:hAnsi="Aptos Display" w:cs="Aparajita"/>
          <w:sz w:val="19"/>
          <w:szCs w:val="19"/>
        </w:rPr>
        <w:t>Reglamento de la Ley General de Contrataciones Publicas, aprobado por Decreto</w:t>
      </w:r>
      <w:r w:rsidRPr="000A047B">
        <w:rPr>
          <w:rFonts w:ascii="Aptos Display" w:hAnsi="Aptos Display" w:cs="Aparajita"/>
          <w:sz w:val="19"/>
          <w:szCs w:val="19"/>
        </w:rPr>
        <w:t xml:space="preserve"> Supremo N°</w:t>
      </w:r>
      <w:r>
        <w:rPr>
          <w:rFonts w:ascii="Aptos Display" w:hAnsi="Aptos Display" w:cs="Aparajita"/>
          <w:sz w:val="19"/>
          <w:szCs w:val="19"/>
        </w:rPr>
        <w:t xml:space="preserve"> 009-2025</w:t>
      </w:r>
      <w:r w:rsidRPr="000A047B">
        <w:rPr>
          <w:rFonts w:ascii="Aptos Display" w:hAnsi="Aptos Display" w:cs="Aparajita"/>
          <w:sz w:val="19"/>
          <w:szCs w:val="19"/>
        </w:rPr>
        <w:t>-EF</w:t>
      </w:r>
      <w:r>
        <w:rPr>
          <w:rFonts w:ascii="Aptos Display" w:hAnsi="Aptos Display" w:cs="Aparajita"/>
          <w:sz w:val="19"/>
          <w:szCs w:val="19"/>
        </w:rPr>
        <w:t xml:space="preserve"> y sus modificatorias.</w:t>
      </w:r>
    </w:p>
    <w:p w14:paraId="39F815C0" w14:textId="77777777" w:rsidR="00F93133" w:rsidRDefault="00F93133" w:rsidP="00F93133">
      <w:pPr>
        <w:pStyle w:val="Prrafodelista"/>
        <w:numPr>
          <w:ilvl w:val="0"/>
          <w:numId w:val="20"/>
        </w:numPr>
        <w:spacing w:after="0" w:line="240" w:lineRule="auto"/>
        <w:ind w:left="1070"/>
        <w:jc w:val="both"/>
        <w:rPr>
          <w:rFonts w:ascii="Aptos Display" w:hAnsi="Aptos Display" w:cs="Aparajita"/>
          <w:sz w:val="19"/>
          <w:szCs w:val="19"/>
        </w:rPr>
      </w:pPr>
      <w:r>
        <w:rPr>
          <w:rFonts w:ascii="Aptos Display" w:hAnsi="Aptos Display" w:cs="Aparajita"/>
          <w:sz w:val="19"/>
          <w:szCs w:val="19"/>
        </w:rPr>
        <w:t>Directiva interna de la Universidad Nacional Agraria de la Selva sobre Contratación de bienes y servicios para montos menores o iguales a ocho (8) UIT, vigente.</w:t>
      </w:r>
    </w:p>
    <w:p w14:paraId="48CEB557" w14:textId="77777777" w:rsidR="0006285A" w:rsidRPr="00101C86" w:rsidRDefault="0006285A" w:rsidP="0006285A">
      <w:pPr>
        <w:pStyle w:val="Prrafodelista"/>
        <w:spacing w:after="0" w:line="240" w:lineRule="auto"/>
        <w:ind w:left="284"/>
        <w:jc w:val="both"/>
        <w:rPr>
          <w:rFonts w:ascii="Aptos Display" w:hAnsi="Aptos Display" w:cs="Aparajita"/>
          <w:sz w:val="17"/>
          <w:szCs w:val="17"/>
        </w:rPr>
      </w:pPr>
    </w:p>
    <w:p w14:paraId="3D0FA186"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FINALIDAD PÚBLICA</w:t>
      </w:r>
    </w:p>
    <w:p w14:paraId="71D8B2A5" w14:textId="371EFA27" w:rsidR="0006285A" w:rsidRDefault="0006285A" w:rsidP="007F157E">
      <w:pPr>
        <w:spacing w:after="0" w:line="240" w:lineRule="auto"/>
        <w:ind w:left="284"/>
        <w:jc w:val="both"/>
        <w:rPr>
          <w:rFonts w:ascii="Aptos Display" w:hAnsi="Aptos Display" w:cs="Aparajita"/>
          <w:sz w:val="17"/>
          <w:szCs w:val="17"/>
        </w:rPr>
      </w:pPr>
      <w:r w:rsidRPr="00101C86">
        <w:rPr>
          <w:rFonts w:ascii="Aptos Display" w:hAnsi="Aptos Display" w:cs="Aparajita"/>
          <w:sz w:val="17"/>
          <w:szCs w:val="17"/>
        </w:rPr>
        <w:t xml:space="preserve">La contratación tiene como finalidad contar con un (01) PROFESIONAL DE INGENIERÍA CIVIL Y/O ARQUITECTURA, PARA LA </w:t>
      </w:r>
      <w:r w:rsidR="00BC7506" w:rsidRPr="00101C86">
        <w:rPr>
          <w:rFonts w:ascii="Aptos Display" w:hAnsi="Aptos Display" w:cs="Aparajita"/>
          <w:sz w:val="17"/>
          <w:szCs w:val="17"/>
        </w:rPr>
        <w:t>EJECUCIÓN</w:t>
      </w:r>
      <w:r w:rsidRPr="00101C86">
        <w:rPr>
          <w:rFonts w:ascii="Aptos Display" w:hAnsi="Aptos Display" w:cs="Aparajita"/>
          <w:sz w:val="17"/>
          <w:szCs w:val="17"/>
        </w:rPr>
        <w:t xml:space="preserve"> DE LA OBRA:</w:t>
      </w:r>
      <w:r w:rsidR="00584F4C" w:rsidRPr="00101C86">
        <w:rPr>
          <w:rFonts w:ascii="Aptos Display" w:hAnsi="Aptos Display" w:cs="Aparajita"/>
          <w:sz w:val="17"/>
          <w:szCs w:val="17"/>
        </w:rPr>
        <w:t xml:space="preserve"> </w:t>
      </w:r>
      <w:r w:rsidR="007F157E" w:rsidRPr="007F157E">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7F157E" w:rsidRPr="007F157E">
        <w:rPr>
          <w:rFonts w:ascii="Aptos Display" w:hAnsi="Aptos Display" w:cs="Aparajita"/>
          <w:sz w:val="17"/>
          <w:szCs w:val="17"/>
        </w:rPr>
        <w:t>RUPA</w:t>
      </w:r>
      <w:proofErr w:type="spellEnd"/>
      <w:r w:rsidR="007F157E" w:rsidRPr="007F157E">
        <w:rPr>
          <w:rFonts w:ascii="Aptos Display" w:hAnsi="Aptos Display" w:cs="Aparajita"/>
          <w:sz w:val="17"/>
          <w:szCs w:val="17"/>
        </w:rPr>
        <w:t xml:space="preserve"> - PROVINCIA DE LEONCIO PRADO-DEPARTAMENTO DE HUÁNUCO CON CUI 2503808 - ETAPA II.”</w:t>
      </w:r>
    </w:p>
    <w:p w14:paraId="33079E72" w14:textId="77777777" w:rsidR="007F157E" w:rsidRPr="00101C86" w:rsidRDefault="007F157E" w:rsidP="007F157E">
      <w:pPr>
        <w:spacing w:after="0" w:line="240" w:lineRule="auto"/>
        <w:ind w:left="284"/>
        <w:jc w:val="both"/>
        <w:rPr>
          <w:rFonts w:ascii="Aptos Display" w:hAnsi="Aptos Display" w:cs="Aparajita"/>
          <w:bCs/>
          <w:sz w:val="17"/>
          <w:szCs w:val="17"/>
        </w:rPr>
      </w:pPr>
    </w:p>
    <w:p w14:paraId="214A49EC" w14:textId="77777777" w:rsidR="0006285A" w:rsidRPr="00101C86" w:rsidRDefault="0006285A" w:rsidP="0006285A">
      <w:pPr>
        <w:pStyle w:val="Prrafodelista"/>
        <w:numPr>
          <w:ilvl w:val="0"/>
          <w:numId w:val="1"/>
        </w:numPr>
        <w:spacing w:after="0" w:line="240" w:lineRule="auto"/>
        <w:jc w:val="both"/>
        <w:rPr>
          <w:rFonts w:ascii="Aptos Display" w:hAnsi="Aptos Display" w:cs="Aparajita"/>
          <w:b/>
          <w:sz w:val="17"/>
          <w:szCs w:val="17"/>
        </w:rPr>
      </w:pPr>
      <w:r w:rsidRPr="00101C86">
        <w:rPr>
          <w:rFonts w:ascii="Aptos Display" w:hAnsi="Aptos Display" w:cs="Aparajita"/>
          <w:b/>
          <w:sz w:val="17"/>
          <w:szCs w:val="17"/>
        </w:rPr>
        <w:t>JUSTIFICACIÓN</w:t>
      </w:r>
    </w:p>
    <w:p w14:paraId="567E60FE" w14:textId="1EB1D931" w:rsidR="007F157E" w:rsidRDefault="0006285A" w:rsidP="00C01F37">
      <w:pPr>
        <w:pStyle w:val="Prrafodelista"/>
        <w:numPr>
          <w:ilvl w:val="0"/>
          <w:numId w:val="3"/>
        </w:numPr>
        <w:spacing w:after="0" w:line="240" w:lineRule="auto"/>
        <w:ind w:left="567" w:hanging="284"/>
        <w:jc w:val="both"/>
        <w:rPr>
          <w:rFonts w:ascii="Aptos Display" w:hAnsi="Aptos Display" w:cs="Aparajita"/>
          <w:sz w:val="17"/>
          <w:szCs w:val="17"/>
        </w:rPr>
      </w:pPr>
      <w:r w:rsidRPr="007F157E">
        <w:rPr>
          <w:rFonts w:ascii="Aptos Display" w:hAnsi="Aptos Display" w:cs="Aparajita"/>
          <w:sz w:val="17"/>
          <w:szCs w:val="17"/>
        </w:rPr>
        <w:t>La Universidad Nacional Agraria de la Selva como parte de las metas programadas tiene como objetivo la ejecución de la Obra:</w:t>
      </w:r>
      <w:r w:rsidR="00584F4C" w:rsidRPr="007F157E">
        <w:rPr>
          <w:rFonts w:ascii="Aptos Display" w:hAnsi="Aptos Display" w:cs="Aparajita"/>
          <w:sz w:val="17"/>
          <w:szCs w:val="17"/>
        </w:rPr>
        <w:t xml:space="preserve"> </w:t>
      </w:r>
      <w:r w:rsidR="007F157E" w:rsidRPr="007F157E">
        <w:rPr>
          <w:rFonts w:ascii="Aptos Display" w:hAnsi="Aptos Display" w:cs="Aparajita"/>
          <w:sz w:val="17"/>
          <w:szCs w:val="17"/>
        </w:rPr>
        <w:t xml:space="preserve">“MEJORAMIENTO Y </w:t>
      </w:r>
      <w:r w:rsidR="00BC7506" w:rsidRPr="007F157E">
        <w:rPr>
          <w:rFonts w:ascii="Aptos Display" w:hAnsi="Aptos Display" w:cs="Aparajita"/>
          <w:sz w:val="17"/>
          <w:szCs w:val="17"/>
        </w:rPr>
        <w:t>AMPLIACIÓN</w:t>
      </w:r>
      <w:r w:rsidR="007F157E" w:rsidRPr="007F157E">
        <w:rPr>
          <w:rFonts w:ascii="Aptos Display" w:hAnsi="Aptos Display" w:cs="Aparajita"/>
          <w:sz w:val="17"/>
          <w:szCs w:val="17"/>
        </w:rPr>
        <w:t xml:space="preserve"> DE LOS SERVICIOS DE </w:t>
      </w:r>
      <w:r w:rsidR="00BC7506" w:rsidRPr="007F157E">
        <w:rPr>
          <w:rFonts w:ascii="Aptos Display" w:hAnsi="Aptos Display" w:cs="Aparajita"/>
          <w:sz w:val="17"/>
          <w:szCs w:val="17"/>
        </w:rPr>
        <w:t>GESTIÓN</w:t>
      </w:r>
      <w:r w:rsidR="007F157E" w:rsidRPr="007F157E">
        <w:rPr>
          <w:rFonts w:ascii="Aptos Display" w:hAnsi="Aptos Display" w:cs="Aparajita"/>
          <w:sz w:val="17"/>
          <w:szCs w:val="17"/>
        </w:rPr>
        <w:t xml:space="preserve"> INSTITUCIONAL EN EDUCACIÓN SUPERIOR UNIVERSITARIA DE LOS SERVICIOS DE LA RESIDENCIA ESTUDIANTIL MARIA ANGOLA Y DAMAS DE LA UNIVERSIDAD NACIONAL AGRARIA DE LA SELVA EN LA LOCALIDAD DE TINGO MARIA DISTRITO DE RUPA </w:t>
      </w:r>
      <w:proofErr w:type="spellStart"/>
      <w:r w:rsidR="007F157E" w:rsidRPr="007F157E">
        <w:rPr>
          <w:rFonts w:ascii="Aptos Display" w:hAnsi="Aptos Display" w:cs="Aparajita"/>
          <w:sz w:val="17"/>
          <w:szCs w:val="17"/>
        </w:rPr>
        <w:t>RUPA</w:t>
      </w:r>
      <w:proofErr w:type="spellEnd"/>
      <w:r w:rsidR="007F157E" w:rsidRPr="007F157E">
        <w:rPr>
          <w:rFonts w:ascii="Aptos Display" w:hAnsi="Aptos Display" w:cs="Aparajita"/>
          <w:sz w:val="17"/>
          <w:szCs w:val="17"/>
        </w:rPr>
        <w:t xml:space="preserve"> - PROVINCIA DE LEONCIO PRADO-DEPARTAMENTO DE HUÁNUCO CON CUI 2503808 - ETAPA II.”</w:t>
      </w:r>
    </w:p>
    <w:p w14:paraId="11859911" w14:textId="747AECEB" w:rsidR="0006285A" w:rsidRPr="007F157E" w:rsidRDefault="0006285A" w:rsidP="00C01F37">
      <w:pPr>
        <w:pStyle w:val="Prrafodelista"/>
        <w:numPr>
          <w:ilvl w:val="0"/>
          <w:numId w:val="3"/>
        </w:numPr>
        <w:spacing w:after="0" w:line="240" w:lineRule="auto"/>
        <w:ind w:left="567" w:hanging="284"/>
        <w:jc w:val="both"/>
        <w:rPr>
          <w:rFonts w:ascii="Aptos Display" w:hAnsi="Aptos Display" w:cs="Aparajita"/>
          <w:sz w:val="17"/>
          <w:szCs w:val="17"/>
        </w:rPr>
      </w:pPr>
      <w:r w:rsidRPr="007F157E">
        <w:rPr>
          <w:rFonts w:ascii="Aptos Display" w:hAnsi="Aptos Display" w:cs="Aparajita"/>
          <w:sz w:val="17"/>
          <w:szCs w:val="17"/>
        </w:rPr>
        <w:t xml:space="preserve">La obra: </w:t>
      </w:r>
      <w:r w:rsidR="007F157E" w:rsidRPr="007F157E">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7F157E" w:rsidRPr="007F157E">
        <w:rPr>
          <w:rFonts w:ascii="Aptos Display" w:hAnsi="Aptos Display" w:cs="Aparajita"/>
          <w:sz w:val="17"/>
          <w:szCs w:val="17"/>
        </w:rPr>
        <w:t>RUPA</w:t>
      </w:r>
      <w:proofErr w:type="spellEnd"/>
      <w:r w:rsidR="007F157E" w:rsidRPr="007F157E">
        <w:rPr>
          <w:rFonts w:ascii="Aptos Display" w:hAnsi="Aptos Display" w:cs="Aparajita"/>
          <w:sz w:val="17"/>
          <w:szCs w:val="17"/>
        </w:rPr>
        <w:t xml:space="preserve"> - PROVINCIA DE LEONCIO PRADO-DEPARTAMENTO DE HUÁNUCO CON CUI 2503808 - ETAPA II.”</w:t>
      </w:r>
      <w:r w:rsidRPr="007F157E">
        <w:rPr>
          <w:rFonts w:ascii="Aptos Display" w:hAnsi="Aptos Display" w:cs="Aparajita"/>
          <w:sz w:val="17"/>
          <w:szCs w:val="17"/>
        </w:rPr>
        <w:t>, considerando la envergadura requiere contar con un profesional para el apoyo en el monitoreo constante a fin de evitar deficiencias en la administración, y garantizar la calidad técnica de la obra.</w:t>
      </w:r>
    </w:p>
    <w:p w14:paraId="4D4DDB3F" w14:textId="77777777" w:rsidR="0006285A" w:rsidRPr="00101C86" w:rsidRDefault="0006285A" w:rsidP="0006285A">
      <w:pPr>
        <w:spacing w:after="0" w:line="240" w:lineRule="auto"/>
        <w:jc w:val="both"/>
        <w:rPr>
          <w:rFonts w:ascii="Aptos Display" w:hAnsi="Aptos Display" w:cs="Aparajita"/>
          <w:sz w:val="17"/>
          <w:szCs w:val="17"/>
        </w:rPr>
      </w:pPr>
    </w:p>
    <w:p w14:paraId="3EE0D0F6"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OBJETIVO DE LA CONTRATACIÓN</w:t>
      </w:r>
    </w:p>
    <w:p w14:paraId="043CDB7C" w14:textId="7B01D6A2" w:rsidR="000D74B7" w:rsidRDefault="0006285A" w:rsidP="003752CF">
      <w:pPr>
        <w:pStyle w:val="Prrafodelista"/>
        <w:numPr>
          <w:ilvl w:val="0"/>
          <w:numId w:val="3"/>
        </w:numPr>
        <w:spacing w:after="0" w:line="240" w:lineRule="auto"/>
        <w:ind w:left="567" w:hanging="284"/>
        <w:jc w:val="both"/>
        <w:rPr>
          <w:rFonts w:ascii="Aptos Display" w:hAnsi="Aptos Display" w:cs="Aparajita"/>
          <w:sz w:val="17"/>
          <w:szCs w:val="17"/>
        </w:rPr>
      </w:pPr>
      <w:r w:rsidRPr="00F67142">
        <w:rPr>
          <w:rFonts w:ascii="Aptos Display" w:hAnsi="Aptos Display" w:cs="Aparajita"/>
          <w:sz w:val="17"/>
          <w:szCs w:val="17"/>
        </w:rPr>
        <w:t>Contratar un (01) PROFESIONAL DE INGENIERÍA CIVIL Y/O ARQUITECTURA, PARA LA</w:t>
      </w:r>
      <w:r w:rsidR="003C7078" w:rsidRPr="00F67142">
        <w:rPr>
          <w:rFonts w:ascii="Aptos Display" w:hAnsi="Aptos Display" w:cs="Aparajita"/>
          <w:sz w:val="17"/>
          <w:szCs w:val="17"/>
        </w:rPr>
        <w:t xml:space="preserve"> EJECUCIÓN </w:t>
      </w:r>
      <w:r w:rsidRPr="00F67142">
        <w:rPr>
          <w:rFonts w:ascii="Aptos Display" w:hAnsi="Aptos Display" w:cs="Aparajita"/>
          <w:sz w:val="17"/>
          <w:szCs w:val="17"/>
        </w:rPr>
        <w:t xml:space="preserve">DE LA OBRA: </w:t>
      </w:r>
      <w:r w:rsidR="00F67142" w:rsidRPr="00F67142">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F67142" w:rsidRPr="00F67142">
        <w:rPr>
          <w:rFonts w:ascii="Aptos Display" w:hAnsi="Aptos Display" w:cs="Aparajita"/>
          <w:sz w:val="17"/>
          <w:szCs w:val="17"/>
        </w:rPr>
        <w:t>RUPA</w:t>
      </w:r>
      <w:proofErr w:type="spellEnd"/>
      <w:r w:rsidR="00F67142" w:rsidRPr="00F67142">
        <w:rPr>
          <w:rFonts w:ascii="Aptos Display" w:hAnsi="Aptos Display" w:cs="Aparajita"/>
          <w:sz w:val="17"/>
          <w:szCs w:val="17"/>
        </w:rPr>
        <w:t xml:space="preserve"> - PROVINCIA DE LEONCIO PRADO-DEPARTAMENTO DE HUÁNUCO CON CUI 2503808 - ETAPA II.”</w:t>
      </w:r>
    </w:p>
    <w:p w14:paraId="6BE5D5A4" w14:textId="77777777" w:rsidR="00F67142" w:rsidRDefault="00F67142" w:rsidP="00F93133">
      <w:pPr>
        <w:pStyle w:val="Prrafodelista"/>
        <w:spacing w:after="0" w:line="240" w:lineRule="auto"/>
        <w:ind w:left="567"/>
        <w:jc w:val="both"/>
        <w:rPr>
          <w:rFonts w:ascii="Aptos Display" w:hAnsi="Aptos Display" w:cs="Aparajita"/>
          <w:sz w:val="17"/>
          <w:szCs w:val="17"/>
        </w:rPr>
      </w:pPr>
    </w:p>
    <w:p w14:paraId="65182482"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CARACTERÍSTICAS Y CONDICIONES DEL SERVICIO A CONTRATAR</w:t>
      </w:r>
    </w:p>
    <w:p w14:paraId="6A3D7760" w14:textId="77777777" w:rsidR="0006285A" w:rsidRPr="00101C86" w:rsidRDefault="0006285A" w:rsidP="0006285A">
      <w:pPr>
        <w:pStyle w:val="Prrafodelista"/>
        <w:numPr>
          <w:ilvl w:val="1"/>
          <w:numId w:val="17"/>
        </w:numPr>
        <w:spacing w:after="0" w:line="240" w:lineRule="auto"/>
        <w:ind w:left="709" w:hanging="425"/>
        <w:jc w:val="both"/>
        <w:rPr>
          <w:rFonts w:ascii="Aptos Display" w:hAnsi="Aptos Display" w:cs="Aparajita"/>
          <w:b/>
          <w:sz w:val="17"/>
          <w:szCs w:val="17"/>
        </w:rPr>
      </w:pPr>
      <w:r w:rsidRPr="00101C86">
        <w:rPr>
          <w:rFonts w:ascii="Aptos Display" w:hAnsi="Aptos Display" w:cs="Aparajita"/>
          <w:b/>
          <w:sz w:val="17"/>
          <w:szCs w:val="17"/>
        </w:rPr>
        <w:t>CANTIDAD DE SERVICIO</w:t>
      </w:r>
    </w:p>
    <w:tbl>
      <w:tblPr>
        <w:tblStyle w:val="Tablaconcuadrcula"/>
        <w:tblW w:w="4896" w:type="pct"/>
        <w:tblInd w:w="279" w:type="dxa"/>
        <w:tblLook w:val="04A0" w:firstRow="1" w:lastRow="0" w:firstColumn="1" w:lastColumn="0" w:noHBand="0" w:noVBand="1"/>
      </w:tblPr>
      <w:tblGrid>
        <w:gridCol w:w="600"/>
        <w:gridCol w:w="7717"/>
      </w:tblGrid>
      <w:tr w:rsidR="0006285A" w:rsidRPr="00101C86" w14:paraId="3E6867A9" w14:textId="77777777" w:rsidTr="00101C86">
        <w:trPr>
          <w:trHeight w:val="182"/>
        </w:trPr>
        <w:tc>
          <w:tcPr>
            <w:tcW w:w="361" w:type="pct"/>
            <w:shd w:val="clear" w:color="auto" w:fill="D9D9D9" w:themeFill="background1" w:themeFillShade="D9"/>
            <w:vAlign w:val="center"/>
          </w:tcPr>
          <w:p w14:paraId="53198A25" w14:textId="77777777" w:rsidR="0006285A" w:rsidRPr="00101C86" w:rsidRDefault="0006285A" w:rsidP="007D5051">
            <w:pPr>
              <w:pStyle w:val="Prrafodelista"/>
              <w:ind w:left="0"/>
              <w:jc w:val="center"/>
              <w:rPr>
                <w:rFonts w:ascii="Aptos Display" w:hAnsi="Aptos Display" w:cs="Aparajita"/>
                <w:b/>
                <w:sz w:val="17"/>
                <w:szCs w:val="17"/>
              </w:rPr>
            </w:pPr>
            <w:r w:rsidRPr="00101C86">
              <w:rPr>
                <w:rFonts w:ascii="Aptos Display" w:hAnsi="Aptos Display" w:cs="Aparajita"/>
                <w:b/>
                <w:sz w:val="17"/>
                <w:szCs w:val="17"/>
              </w:rPr>
              <w:t>ÍTEM</w:t>
            </w:r>
          </w:p>
        </w:tc>
        <w:tc>
          <w:tcPr>
            <w:tcW w:w="4639" w:type="pct"/>
            <w:shd w:val="clear" w:color="auto" w:fill="D9D9D9" w:themeFill="background1" w:themeFillShade="D9"/>
            <w:vAlign w:val="center"/>
          </w:tcPr>
          <w:p w14:paraId="15D59957" w14:textId="77777777" w:rsidR="0006285A" w:rsidRPr="00101C86" w:rsidRDefault="0006285A" w:rsidP="007D5051">
            <w:pPr>
              <w:pStyle w:val="Prrafodelista"/>
              <w:ind w:left="0"/>
              <w:jc w:val="center"/>
              <w:rPr>
                <w:rFonts w:ascii="Aptos Display" w:hAnsi="Aptos Display" w:cs="Aparajita"/>
                <w:b/>
                <w:sz w:val="17"/>
                <w:szCs w:val="17"/>
              </w:rPr>
            </w:pPr>
            <w:r w:rsidRPr="00101C86">
              <w:rPr>
                <w:rFonts w:ascii="Aptos Display" w:hAnsi="Aptos Display" w:cs="Aparajita"/>
                <w:b/>
                <w:sz w:val="17"/>
                <w:szCs w:val="17"/>
              </w:rPr>
              <w:t>DESCRIPCIÓN DEL SERVICIO</w:t>
            </w:r>
          </w:p>
        </w:tc>
      </w:tr>
      <w:tr w:rsidR="0006285A" w:rsidRPr="00101C86" w14:paraId="46980F1D" w14:textId="77777777" w:rsidTr="00101C86">
        <w:trPr>
          <w:trHeight w:val="1138"/>
        </w:trPr>
        <w:tc>
          <w:tcPr>
            <w:tcW w:w="361" w:type="pct"/>
            <w:vAlign w:val="center"/>
          </w:tcPr>
          <w:p w14:paraId="465D9C0E" w14:textId="77777777" w:rsidR="0006285A" w:rsidRPr="00101C86" w:rsidRDefault="0006285A" w:rsidP="007D5051">
            <w:pPr>
              <w:pStyle w:val="Prrafodelista"/>
              <w:ind w:left="0"/>
              <w:jc w:val="center"/>
              <w:rPr>
                <w:rFonts w:ascii="Aptos Display" w:hAnsi="Aptos Display" w:cs="Aparajita"/>
                <w:sz w:val="17"/>
                <w:szCs w:val="17"/>
              </w:rPr>
            </w:pPr>
            <w:r w:rsidRPr="00101C86">
              <w:rPr>
                <w:rFonts w:ascii="Aptos Display" w:hAnsi="Aptos Display" w:cs="Aparajita"/>
                <w:sz w:val="17"/>
                <w:szCs w:val="17"/>
              </w:rPr>
              <w:t>1</w:t>
            </w:r>
          </w:p>
        </w:tc>
        <w:tc>
          <w:tcPr>
            <w:tcW w:w="4639" w:type="pct"/>
            <w:vAlign w:val="center"/>
          </w:tcPr>
          <w:p w14:paraId="67807868" w14:textId="27E5E2D3" w:rsidR="00435A4E" w:rsidRPr="00101C86" w:rsidRDefault="0006285A" w:rsidP="007D5051">
            <w:pPr>
              <w:jc w:val="both"/>
              <w:rPr>
                <w:rFonts w:ascii="Aptos Display" w:hAnsi="Aptos Display" w:cs="Aparajita"/>
                <w:sz w:val="17"/>
                <w:szCs w:val="17"/>
              </w:rPr>
            </w:pPr>
            <w:bookmarkStart w:id="0" w:name="_Hlk117257836"/>
            <w:r w:rsidRPr="00101C86">
              <w:rPr>
                <w:rFonts w:ascii="Aptos Display" w:hAnsi="Aptos Display" w:cs="Aparajita"/>
                <w:sz w:val="17"/>
                <w:szCs w:val="17"/>
              </w:rPr>
              <w:t xml:space="preserve">Servicio </w:t>
            </w:r>
            <w:bookmarkEnd w:id="0"/>
            <w:r w:rsidRPr="00101C86">
              <w:rPr>
                <w:rFonts w:ascii="Aptos Display" w:hAnsi="Aptos Display" w:cs="Aparajita"/>
                <w:sz w:val="17"/>
                <w:szCs w:val="17"/>
              </w:rPr>
              <w:t xml:space="preserve">un (01) PROFESIONAL DE INGENIERÍA CIVIL Y/O ARQUITECTURA, PARA LA </w:t>
            </w:r>
            <w:r w:rsidR="003C7078" w:rsidRPr="00101C86">
              <w:rPr>
                <w:rFonts w:ascii="Aptos Display" w:hAnsi="Aptos Display" w:cs="Aparajita"/>
                <w:sz w:val="17"/>
                <w:szCs w:val="17"/>
              </w:rPr>
              <w:t>EJECUCIÓN</w:t>
            </w:r>
            <w:r w:rsidRPr="00101C86">
              <w:rPr>
                <w:rFonts w:ascii="Aptos Display" w:hAnsi="Aptos Display" w:cs="Aparajita"/>
                <w:sz w:val="17"/>
                <w:szCs w:val="17"/>
              </w:rPr>
              <w:t xml:space="preserve"> DE LA OBRA: </w:t>
            </w:r>
            <w:r w:rsidR="00F67142" w:rsidRPr="00F67142">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F67142" w:rsidRPr="00F67142">
              <w:rPr>
                <w:rFonts w:ascii="Aptos Display" w:hAnsi="Aptos Display" w:cs="Aparajita"/>
                <w:sz w:val="17"/>
                <w:szCs w:val="17"/>
              </w:rPr>
              <w:t>RUPA</w:t>
            </w:r>
            <w:proofErr w:type="spellEnd"/>
            <w:r w:rsidR="00F67142" w:rsidRPr="00F67142">
              <w:rPr>
                <w:rFonts w:ascii="Aptos Display" w:hAnsi="Aptos Display" w:cs="Aparajita"/>
                <w:sz w:val="17"/>
                <w:szCs w:val="17"/>
              </w:rPr>
              <w:t xml:space="preserve"> - PROVINCIA DE LEONCIO PRADO-DEPARTAMENTO DE HUÁNUCO CON CUI 2503808 - ETAPA II.”</w:t>
            </w:r>
          </w:p>
        </w:tc>
      </w:tr>
    </w:tbl>
    <w:p w14:paraId="55E8DED6" w14:textId="1094079B" w:rsidR="00101C86" w:rsidRDefault="00101C86" w:rsidP="00101C86">
      <w:pPr>
        <w:spacing w:after="0" w:line="240" w:lineRule="auto"/>
        <w:jc w:val="both"/>
        <w:rPr>
          <w:rFonts w:ascii="Aptos Display" w:hAnsi="Aptos Display" w:cs="Aparajita"/>
          <w:b/>
          <w:sz w:val="17"/>
          <w:szCs w:val="17"/>
        </w:rPr>
      </w:pPr>
    </w:p>
    <w:p w14:paraId="19F47770" w14:textId="77777777" w:rsidR="00075337" w:rsidRDefault="00075337" w:rsidP="00101C86">
      <w:pPr>
        <w:spacing w:after="0" w:line="240" w:lineRule="auto"/>
        <w:jc w:val="both"/>
        <w:rPr>
          <w:rFonts w:ascii="Aptos Display" w:hAnsi="Aptos Display" w:cs="Aparajita"/>
          <w:b/>
          <w:sz w:val="17"/>
          <w:szCs w:val="17"/>
        </w:rPr>
      </w:pPr>
    </w:p>
    <w:p w14:paraId="659365EC" w14:textId="77777777" w:rsidR="00E02DF4" w:rsidRPr="00101C86" w:rsidRDefault="00E02DF4" w:rsidP="00101C86">
      <w:pPr>
        <w:spacing w:after="0" w:line="240" w:lineRule="auto"/>
        <w:jc w:val="both"/>
        <w:rPr>
          <w:rFonts w:ascii="Aptos Display" w:hAnsi="Aptos Display" w:cs="Aparajita"/>
          <w:b/>
          <w:sz w:val="17"/>
          <w:szCs w:val="17"/>
        </w:rPr>
      </w:pPr>
    </w:p>
    <w:p w14:paraId="5288A380" w14:textId="7675618C" w:rsidR="0006285A" w:rsidRPr="00101C86" w:rsidRDefault="0006285A" w:rsidP="0006285A">
      <w:pPr>
        <w:pStyle w:val="Prrafodelista"/>
        <w:numPr>
          <w:ilvl w:val="1"/>
          <w:numId w:val="17"/>
        </w:numPr>
        <w:spacing w:after="0" w:line="240" w:lineRule="auto"/>
        <w:ind w:left="709" w:hanging="425"/>
        <w:jc w:val="both"/>
        <w:rPr>
          <w:rFonts w:ascii="Aptos Display" w:hAnsi="Aptos Display" w:cs="Aparajita"/>
          <w:b/>
          <w:sz w:val="17"/>
          <w:szCs w:val="17"/>
        </w:rPr>
      </w:pPr>
      <w:r w:rsidRPr="00101C86">
        <w:rPr>
          <w:rFonts w:ascii="Aptos Display" w:hAnsi="Aptos Display" w:cs="Aparajita"/>
          <w:b/>
          <w:sz w:val="17"/>
          <w:szCs w:val="17"/>
        </w:rPr>
        <w:t>ALCANCES Y DESCRIPCIÓN DEL SERVICIO</w:t>
      </w:r>
    </w:p>
    <w:p w14:paraId="5EF548C7" w14:textId="77777777" w:rsidR="0006285A" w:rsidRPr="00101C86" w:rsidRDefault="0006285A" w:rsidP="0006285A">
      <w:pPr>
        <w:pStyle w:val="Prrafodelista"/>
        <w:spacing w:after="0" w:line="240" w:lineRule="auto"/>
        <w:ind w:left="709"/>
        <w:jc w:val="both"/>
        <w:rPr>
          <w:rFonts w:ascii="Aptos Display" w:hAnsi="Aptos Display" w:cs="Aparajita"/>
          <w:sz w:val="17"/>
          <w:szCs w:val="17"/>
        </w:rPr>
      </w:pPr>
      <w:r w:rsidRPr="00101C86">
        <w:rPr>
          <w:rFonts w:ascii="Aptos Display" w:hAnsi="Aptos Display" w:cs="Aparajita"/>
          <w:sz w:val="17"/>
          <w:szCs w:val="17"/>
        </w:rPr>
        <w:t>La UNAS proporcionará toda la documentación y facilidades que sean necesarias para la realización del trabajo respectivo.</w:t>
      </w:r>
    </w:p>
    <w:p w14:paraId="02F5EDFC" w14:textId="77777777" w:rsidR="0006285A" w:rsidRPr="00101C86" w:rsidRDefault="0006285A" w:rsidP="0006285A">
      <w:pPr>
        <w:spacing w:after="0" w:line="240" w:lineRule="auto"/>
        <w:jc w:val="both"/>
        <w:rPr>
          <w:rFonts w:ascii="Aptos Display" w:hAnsi="Aptos Display" w:cs="Aparajita"/>
          <w:sz w:val="17"/>
          <w:szCs w:val="17"/>
        </w:rPr>
      </w:pPr>
    </w:p>
    <w:p w14:paraId="2FB7A168" w14:textId="77777777" w:rsidR="0006285A" w:rsidRPr="00101C86" w:rsidRDefault="0006285A" w:rsidP="0006285A">
      <w:pPr>
        <w:pStyle w:val="Prrafodelista"/>
        <w:spacing w:after="0" w:line="240" w:lineRule="auto"/>
        <w:ind w:left="709"/>
        <w:jc w:val="both"/>
        <w:rPr>
          <w:rFonts w:ascii="Aptos Display" w:hAnsi="Aptos Display" w:cs="Aparajita"/>
          <w:b/>
          <w:sz w:val="17"/>
          <w:szCs w:val="17"/>
        </w:rPr>
      </w:pPr>
      <w:r w:rsidRPr="00101C86">
        <w:rPr>
          <w:rFonts w:ascii="Aptos Display" w:hAnsi="Aptos Display" w:cs="Aparajita"/>
          <w:b/>
          <w:sz w:val="17"/>
          <w:szCs w:val="17"/>
        </w:rPr>
        <w:t>Para la entrega de los productos se deberá de tener en cuenta lo siguiente:</w:t>
      </w:r>
    </w:p>
    <w:p w14:paraId="32B7E9DA"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Asistencia en la dirección técnica administrativa para el monitoreo de la obra de conformidad con la Normatividad Vigente.</w:t>
      </w:r>
    </w:p>
    <w:p w14:paraId="54931D38"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Evaluar y realizar el asesoramiento en cuanto a las consultas y/o controversias generadas en la fase de ejecución y poder concluir con el tiempo y cronograma programado.</w:t>
      </w:r>
    </w:p>
    <w:p w14:paraId="2AD4E30F"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Gestionar la disponibilidad de información, para el responsable del proceso de Ingeniería de Campo.</w:t>
      </w:r>
    </w:p>
    <w:p w14:paraId="441777A3" w14:textId="39015636"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Revisar y dar trámite a los documentos generados por los responsables de las obras.</w:t>
      </w:r>
    </w:p>
    <w:p w14:paraId="5355831A"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Asegurar que se cuantifiquen las cantidades realmente ejecutadas en el periodo de valorización.</w:t>
      </w:r>
    </w:p>
    <w:p w14:paraId="129362F3" w14:textId="2CA71799"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Gestionar las consultas técnicas con la Supervisión</w:t>
      </w:r>
      <w:r w:rsidR="006A66C0">
        <w:rPr>
          <w:rFonts w:ascii="Aptos Display" w:hAnsi="Aptos Display" w:cs="Aparajita"/>
          <w:sz w:val="17"/>
          <w:szCs w:val="17"/>
        </w:rPr>
        <w:t>/Inspector</w:t>
      </w:r>
      <w:r w:rsidRPr="00101C86">
        <w:rPr>
          <w:rFonts w:ascii="Aptos Display" w:hAnsi="Aptos Display" w:cs="Aparajita"/>
          <w:sz w:val="17"/>
          <w:szCs w:val="17"/>
        </w:rPr>
        <w:t xml:space="preserve"> y el proyectista.</w:t>
      </w:r>
    </w:p>
    <w:p w14:paraId="3B47CA56"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Hacer cumplir lo dispuesto en la Normatividad Vigente, Reglamento de Edificaciones, las buenas prácticas y arte de la Ingeniería.</w:t>
      </w:r>
    </w:p>
    <w:p w14:paraId="4C2A18B6"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Hacer el seguimiento documentario, para hacer cumplir la normativa dispuesta en el Reglamento Nacional de Contrataciones del Estado.</w:t>
      </w:r>
    </w:p>
    <w:p w14:paraId="0602E54C" w14:textId="777AC14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Gestionar la disponibilidad de información (Expediente Técnico, información de campo, ejecutados, presupuestos adicionales, entre otros) para los trámites correspondientes.</w:t>
      </w:r>
    </w:p>
    <w:p w14:paraId="38234CA8" w14:textId="4067A881"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 xml:space="preserve">Asegurar que se realicen los </w:t>
      </w:r>
      <w:proofErr w:type="spellStart"/>
      <w:r w:rsidRPr="00101C86">
        <w:rPr>
          <w:rFonts w:ascii="Aptos Display" w:hAnsi="Aptos Display" w:cs="Aparajita"/>
          <w:sz w:val="17"/>
          <w:szCs w:val="17"/>
        </w:rPr>
        <w:t>metrados</w:t>
      </w:r>
      <w:proofErr w:type="spellEnd"/>
      <w:r w:rsidRPr="00101C86">
        <w:rPr>
          <w:rFonts w:ascii="Aptos Display" w:hAnsi="Aptos Display" w:cs="Aparajita"/>
          <w:sz w:val="17"/>
          <w:szCs w:val="17"/>
        </w:rPr>
        <w:t xml:space="preserve"> de manera conforme con cada objetivo (determinar las cantidades iniciales reales, presupuestos adicionales, determinar la cantidad de obra ejecutada, liquidación y valorizaciones)</w:t>
      </w:r>
      <w:r w:rsidR="007250F5">
        <w:rPr>
          <w:rFonts w:ascii="Aptos Display" w:hAnsi="Aptos Display" w:cs="Aparajita"/>
          <w:sz w:val="17"/>
          <w:szCs w:val="17"/>
        </w:rPr>
        <w:t>.</w:t>
      </w:r>
    </w:p>
    <w:p w14:paraId="3D409DC7"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 xml:space="preserve">Asegurar que el levantamiento a la obra construida sea acorde con el expediente técnico aprobado vigente. </w:t>
      </w:r>
    </w:p>
    <w:p w14:paraId="35A5CE80" w14:textId="77777777" w:rsidR="007F6E2A" w:rsidRDefault="0006285A" w:rsidP="007F6E2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Identificar opciones de mejora de los procesos constructivos y gestionar la ejecución de estas mejoras</w:t>
      </w:r>
      <w:r w:rsidR="00F73433">
        <w:rPr>
          <w:rFonts w:ascii="Aptos Display" w:hAnsi="Aptos Display" w:cs="Aparajita"/>
          <w:sz w:val="17"/>
          <w:szCs w:val="17"/>
        </w:rPr>
        <w:t>.</w:t>
      </w:r>
      <w:r w:rsidR="007F6E2A">
        <w:rPr>
          <w:rFonts w:ascii="Aptos Display" w:hAnsi="Aptos Display" w:cs="Aparajita"/>
          <w:sz w:val="17"/>
          <w:szCs w:val="17"/>
        </w:rPr>
        <w:t xml:space="preserve"> </w:t>
      </w:r>
    </w:p>
    <w:p w14:paraId="247FBDA7" w14:textId="3CACE74D" w:rsidR="007F6E2A" w:rsidRDefault="007F6E2A" w:rsidP="007F6E2A">
      <w:pPr>
        <w:pStyle w:val="Prrafodelista"/>
        <w:numPr>
          <w:ilvl w:val="0"/>
          <w:numId w:val="2"/>
        </w:numPr>
        <w:spacing w:after="0" w:line="240" w:lineRule="auto"/>
        <w:jc w:val="both"/>
        <w:rPr>
          <w:rFonts w:ascii="Aptos Display" w:hAnsi="Aptos Display" w:cs="Aparajita"/>
          <w:sz w:val="17"/>
          <w:szCs w:val="17"/>
        </w:rPr>
      </w:pPr>
      <w:r w:rsidRPr="007F6E2A">
        <w:rPr>
          <w:rFonts w:ascii="Aptos Display" w:hAnsi="Aptos Display" w:cs="Aparajita"/>
          <w:sz w:val="17"/>
          <w:szCs w:val="17"/>
        </w:rPr>
        <w:t xml:space="preserve">Controlar el avance de obra a través del Programa de Ejecución de Obra (CPM), indicándose la Ruta Crítica. Exigir oportunamente al SUPERVISOR la implementación de correcciones a las desviaciones al calendario de avance de obra que se detecten, comunicando oportunamente estos hechos a la </w:t>
      </w:r>
      <w:r>
        <w:rPr>
          <w:rFonts w:ascii="Aptos Display" w:hAnsi="Aptos Display" w:cs="Aparajita"/>
          <w:sz w:val="17"/>
          <w:szCs w:val="17"/>
        </w:rPr>
        <w:t>Jefatura.</w:t>
      </w:r>
    </w:p>
    <w:p w14:paraId="28454F1D" w14:textId="221432DD" w:rsidR="007F6E2A" w:rsidRDefault="007F6E2A" w:rsidP="007F6E2A">
      <w:pPr>
        <w:pStyle w:val="Prrafodelista"/>
        <w:numPr>
          <w:ilvl w:val="0"/>
          <w:numId w:val="2"/>
        </w:numPr>
        <w:spacing w:after="0" w:line="240" w:lineRule="auto"/>
        <w:jc w:val="both"/>
        <w:rPr>
          <w:rFonts w:ascii="Aptos Display" w:hAnsi="Aptos Display" w:cs="Aparajita"/>
          <w:sz w:val="17"/>
          <w:szCs w:val="17"/>
        </w:rPr>
      </w:pPr>
      <w:r w:rsidRPr="007F6E2A">
        <w:rPr>
          <w:rFonts w:ascii="Aptos Display" w:hAnsi="Aptos Display" w:cs="Aparajita"/>
          <w:sz w:val="17"/>
          <w:szCs w:val="17"/>
        </w:rPr>
        <w:t>Emitir opinión oportuna sobre las solicitudes de ampliación de plazo y otros reclamos emergentes de la ampliación de plazo, dentro de los términos, requisitos y condiciones que señalan el Artículo 198° y Artículo 199° del Reglamento, adjuntando un gráfico explicativo de los eventos, así como la demostración objetiva de que la causal invocada modifica el Calendario Contractual. Se tendrá en cuenta, además, la aplicación del Artículo 198</w:t>
      </w:r>
      <w:r w:rsidR="0055180E">
        <w:rPr>
          <w:rFonts w:ascii="Aptos Display" w:hAnsi="Aptos Display" w:cs="Aparajita"/>
          <w:sz w:val="17"/>
          <w:szCs w:val="17"/>
        </w:rPr>
        <w:t>°</w:t>
      </w:r>
      <w:r w:rsidRPr="007F6E2A">
        <w:rPr>
          <w:rFonts w:ascii="Aptos Display" w:hAnsi="Aptos Display" w:cs="Aparajita"/>
          <w:sz w:val="17"/>
          <w:szCs w:val="17"/>
        </w:rPr>
        <w:t xml:space="preserve"> y Artículo 199° del acotado Reglamento, de ser el caso. En ese sentido realizará la evaluación correspondiente y realizar un informe técnico el cual será presentado a la subgerencia de formulación y ejecución de proyectos</w:t>
      </w:r>
      <w:r>
        <w:rPr>
          <w:rFonts w:ascii="Aptos Display" w:hAnsi="Aptos Display" w:cs="Aparajita"/>
          <w:sz w:val="17"/>
          <w:szCs w:val="17"/>
        </w:rPr>
        <w:t>.</w:t>
      </w:r>
    </w:p>
    <w:p w14:paraId="5E65AD54" w14:textId="664202FF" w:rsidR="007F6E2A" w:rsidRPr="007F6E2A" w:rsidRDefault="007F6E2A" w:rsidP="007F6E2A">
      <w:pPr>
        <w:pStyle w:val="Prrafodelista"/>
        <w:numPr>
          <w:ilvl w:val="0"/>
          <w:numId w:val="2"/>
        </w:numPr>
        <w:spacing w:after="0" w:line="240" w:lineRule="auto"/>
        <w:jc w:val="both"/>
        <w:rPr>
          <w:rFonts w:ascii="Aptos Display" w:hAnsi="Aptos Display" w:cs="Aparajita"/>
          <w:sz w:val="17"/>
          <w:szCs w:val="17"/>
        </w:rPr>
      </w:pPr>
      <w:r>
        <w:rPr>
          <w:rFonts w:ascii="Aptos Display" w:hAnsi="Aptos Display" w:cs="Aparajita"/>
          <w:sz w:val="17"/>
          <w:szCs w:val="17"/>
        </w:rPr>
        <w:t>De ser el caso asumir las funciones de Inspector de Obra, previa designación del titular del pliego.</w:t>
      </w:r>
    </w:p>
    <w:p w14:paraId="3A7FF066" w14:textId="77777777" w:rsidR="0006285A" w:rsidRPr="00101C86" w:rsidRDefault="0006285A" w:rsidP="0006285A">
      <w:pPr>
        <w:pStyle w:val="Prrafodelista"/>
        <w:numPr>
          <w:ilvl w:val="0"/>
          <w:numId w:val="2"/>
        </w:numPr>
        <w:spacing w:after="0" w:line="240" w:lineRule="auto"/>
        <w:jc w:val="both"/>
        <w:rPr>
          <w:rFonts w:ascii="Aptos Display" w:hAnsi="Aptos Display" w:cs="Aparajita"/>
          <w:sz w:val="17"/>
          <w:szCs w:val="17"/>
        </w:rPr>
      </w:pPr>
      <w:r w:rsidRPr="00101C86">
        <w:rPr>
          <w:rFonts w:ascii="Aptos Display" w:hAnsi="Aptos Display" w:cs="Aparajita"/>
          <w:sz w:val="17"/>
          <w:szCs w:val="17"/>
        </w:rPr>
        <w:t>Otras actividades designadas por esta Jefatura.</w:t>
      </w:r>
    </w:p>
    <w:p w14:paraId="5936543E" w14:textId="77777777" w:rsidR="0006285A" w:rsidRPr="00101C86" w:rsidRDefault="0006285A" w:rsidP="0006285A">
      <w:pPr>
        <w:spacing w:after="0" w:line="240" w:lineRule="auto"/>
        <w:jc w:val="both"/>
        <w:rPr>
          <w:rFonts w:ascii="Aptos Display" w:hAnsi="Aptos Display" w:cs="Aparajita"/>
          <w:sz w:val="17"/>
          <w:szCs w:val="17"/>
        </w:rPr>
      </w:pPr>
    </w:p>
    <w:p w14:paraId="144AAA8A" w14:textId="77777777" w:rsidR="0006285A" w:rsidRPr="00101C86" w:rsidRDefault="0006285A" w:rsidP="0006285A">
      <w:pPr>
        <w:pStyle w:val="Prrafodelista"/>
        <w:numPr>
          <w:ilvl w:val="1"/>
          <w:numId w:val="17"/>
        </w:numPr>
        <w:spacing w:after="0" w:line="240" w:lineRule="auto"/>
        <w:ind w:left="709" w:hanging="425"/>
        <w:jc w:val="both"/>
        <w:rPr>
          <w:rFonts w:ascii="Aptos Display" w:hAnsi="Aptos Display" w:cs="Aparajita"/>
          <w:b/>
          <w:sz w:val="17"/>
          <w:szCs w:val="17"/>
        </w:rPr>
      </w:pPr>
      <w:r w:rsidRPr="00101C86">
        <w:rPr>
          <w:rFonts w:ascii="Aptos Display" w:hAnsi="Aptos Display" w:cs="Aparajita"/>
          <w:b/>
          <w:sz w:val="17"/>
          <w:szCs w:val="17"/>
        </w:rPr>
        <w:t>DESCRIPCIÓN DE LOS PRODUCTOS A ENTREGAR POR EL PROFESIONAL</w:t>
      </w:r>
    </w:p>
    <w:p w14:paraId="0F7D25B6" w14:textId="069F7D50" w:rsidR="0006285A" w:rsidRPr="00101C86" w:rsidRDefault="0006285A" w:rsidP="0006285A">
      <w:pPr>
        <w:pStyle w:val="Prrafodelista"/>
        <w:spacing w:after="0" w:line="240" w:lineRule="auto"/>
        <w:ind w:left="709"/>
        <w:jc w:val="both"/>
        <w:rPr>
          <w:rFonts w:ascii="Aptos Display" w:hAnsi="Aptos Display" w:cs="Aparajita"/>
          <w:sz w:val="17"/>
          <w:szCs w:val="17"/>
        </w:rPr>
      </w:pPr>
      <w:r w:rsidRPr="00101C86">
        <w:rPr>
          <w:rFonts w:ascii="Aptos Display" w:hAnsi="Aptos Display" w:cs="Aparajita"/>
          <w:sz w:val="17"/>
          <w:szCs w:val="17"/>
        </w:rPr>
        <w:t xml:space="preserve">El </w:t>
      </w:r>
      <w:r w:rsidR="00093782">
        <w:rPr>
          <w:rFonts w:ascii="Aptos Display" w:hAnsi="Aptos Display" w:cs="Aparajita"/>
          <w:sz w:val="17"/>
          <w:szCs w:val="17"/>
        </w:rPr>
        <w:t>Proveedor</w:t>
      </w:r>
      <w:r w:rsidRPr="00101C86">
        <w:rPr>
          <w:rFonts w:ascii="Aptos Display" w:hAnsi="Aptos Display" w:cs="Aparajita"/>
          <w:sz w:val="17"/>
          <w:szCs w:val="17"/>
        </w:rPr>
        <w:t xml:space="preserve"> deberá emitir </w:t>
      </w:r>
      <w:r w:rsidR="00E6114D" w:rsidRPr="00101C86">
        <w:rPr>
          <w:rFonts w:ascii="Aptos Display" w:hAnsi="Aptos Display" w:cs="Aparajita"/>
          <w:b/>
          <w:bCs/>
          <w:sz w:val="17"/>
          <w:szCs w:val="17"/>
        </w:rPr>
        <w:t>TRES</w:t>
      </w:r>
      <w:r w:rsidRPr="00101C86">
        <w:rPr>
          <w:rFonts w:ascii="Aptos Display" w:hAnsi="Aptos Display" w:cs="Aparajita"/>
          <w:b/>
          <w:bCs/>
          <w:sz w:val="17"/>
          <w:szCs w:val="17"/>
        </w:rPr>
        <w:t xml:space="preserve"> (0</w:t>
      </w:r>
      <w:r w:rsidR="00E6114D" w:rsidRPr="00101C86">
        <w:rPr>
          <w:rFonts w:ascii="Aptos Display" w:hAnsi="Aptos Display" w:cs="Aparajita"/>
          <w:b/>
          <w:bCs/>
          <w:sz w:val="17"/>
          <w:szCs w:val="17"/>
        </w:rPr>
        <w:t>3</w:t>
      </w:r>
      <w:r w:rsidRPr="00101C86">
        <w:rPr>
          <w:rFonts w:ascii="Aptos Display" w:hAnsi="Aptos Display" w:cs="Aparajita"/>
          <w:b/>
          <w:bCs/>
          <w:sz w:val="17"/>
          <w:szCs w:val="17"/>
        </w:rPr>
        <w:t>) ENTREGABLE</w:t>
      </w:r>
      <w:r w:rsidR="00E6114D" w:rsidRPr="00101C86">
        <w:rPr>
          <w:rFonts w:ascii="Aptos Display" w:hAnsi="Aptos Display" w:cs="Aparajita"/>
          <w:b/>
          <w:bCs/>
          <w:sz w:val="17"/>
          <w:szCs w:val="17"/>
        </w:rPr>
        <w:t>S</w:t>
      </w:r>
      <w:r w:rsidRPr="00101C86">
        <w:rPr>
          <w:rFonts w:ascii="Aptos Display" w:hAnsi="Aptos Display" w:cs="Aparajita"/>
          <w:sz w:val="17"/>
          <w:szCs w:val="17"/>
        </w:rPr>
        <w:t xml:space="preserve"> en medio físico, de la siguiente manera:</w:t>
      </w:r>
    </w:p>
    <w:p w14:paraId="6B08D516" w14:textId="77777777" w:rsidR="00D94149" w:rsidRPr="00101C86" w:rsidRDefault="00D94149" w:rsidP="0006285A">
      <w:pPr>
        <w:pStyle w:val="Prrafodelista"/>
        <w:spacing w:after="0" w:line="240" w:lineRule="auto"/>
        <w:ind w:left="709"/>
        <w:jc w:val="both"/>
        <w:rPr>
          <w:rFonts w:ascii="Aptos Display" w:hAnsi="Aptos Display" w:cs="Aparajita"/>
          <w:b/>
          <w:sz w:val="17"/>
          <w:szCs w:val="17"/>
        </w:rPr>
      </w:pPr>
    </w:p>
    <w:p w14:paraId="097281DB" w14:textId="25EE5AE3" w:rsidR="00D94149" w:rsidRPr="00101C86" w:rsidRDefault="00D94149" w:rsidP="00D94149">
      <w:pPr>
        <w:pStyle w:val="Prrafodelista"/>
        <w:ind w:left="360"/>
        <w:jc w:val="center"/>
        <w:rPr>
          <w:rFonts w:ascii="Aptos Display" w:hAnsi="Aptos Display" w:cs="Aparajita"/>
          <w:b/>
          <w:bCs/>
          <w:sz w:val="17"/>
          <w:szCs w:val="17"/>
        </w:rPr>
      </w:pPr>
      <w:r w:rsidRPr="00101C86">
        <w:rPr>
          <w:rFonts w:ascii="Aptos Display" w:hAnsi="Aptos Display" w:cs="Aparajita"/>
          <w:b/>
          <w:bCs/>
          <w:sz w:val="17"/>
          <w:szCs w:val="17"/>
        </w:rPr>
        <w:t xml:space="preserve">Cuadro 01: Estructura de los productos a entregar por el </w:t>
      </w:r>
      <w:r w:rsidR="00156DC1" w:rsidRPr="00101C86">
        <w:rPr>
          <w:rFonts w:ascii="Aptos Display" w:hAnsi="Aptos Display" w:cs="Aparajita"/>
          <w:b/>
          <w:bCs/>
          <w:sz w:val="17"/>
          <w:szCs w:val="17"/>
        </w:rPr>
        <w:t>Profesional</w:t>
      </w:r>
    </w:p>
    <w:tbl>
      <w:tblPr>
        <w:tblStyle w:val="Tablaconcuadrcula1clara"/>
        <w:tblW w:w="8178" w:type="dxa"/>
        <w:tblInd w:w="421" w:type="dxa"/>
        <w:tblLook w:val="04A0" w:firstRow="1" w:lastRow="0" w:firstColumn="1" w:lastColumn="0" w:noHBand="0" w:noVBand="1"/>
      </w:tblPr>
      <w:tblGrid>
        <w:gridCol w:w="1291"/>
        <w:gridCol w:w="2154"/>
        <w:gridCol w:w="2440"/>
        <w:gridCol w:w="2293"/>
      </w:tblGrid>
      <w:tr w:rsidR="003C3561" w:rsidRPr="00101C86" w14:paraId="4204DC10" w14:textId="724D91A1" w:rsidTr="00A81660">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291" w:type="dxa"/>
            <w:vMerge w:val="restart"/>
            <w:vAlign w:val="center"/>
          </w:tcPr>
          <w:p w14:paraId="6D99BA89" w14:textId="77777777" w:rsidR="003C3561" w:rsidRPr="00A81660" w:rsidRDefault="003C3561" w:rsidP="00A81660">
            <w:pPr>
              <w:pStyle w:val="Prrafodelista"/>
              <w:ind w:left="0"/>
              <w:jc w:val="center"/>
              <w:rPr>
                <w:rFonts w:ascii="Aptos Display" w:hAnsi="Aptos Display" w:cs="Aparajita"/>
                <w:color w:val="0069B8"/>
                <w:sz w:val="17"/>
                <w:szCs w:val="17"/>
                <w:lang w:eastAsia="es-PE"/>
              </w:rPr>
            </w:pPr>
            <w:r w:rsidRPr="00A81660">
              <w:rPr>
                <w:rFonts w:ascii="Aptos Display" w:hAnsi="Aptos Display" w:cs="Aparajita"/>
                <w:sz w:val="17"/>
                <w:szCs w:val="17"/>
                <w:lang w:eastAsia="es-PE"/>
              </w:rPr>
              <w:t>DESCRIPCIÓN</w:t>
            </w:r>
          </w:p>
        </w:tc>
        <w:tc>
          <w:tcPr>
            <w:tcW w:w="6887" w:type="dxa"/>
            <w:gridSpan w:val="3"/>
          </w:tcPr>
          <w:p w14:paraId="24D8C231" w14:textId="0B639B8E" w:rsidR="003C3561" w:rsidRPr="00A81660" w:rsidRDefault="003C3561" w:rsidP="00C55E98">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ptos Display" w:hAnsi="Aptos Display" w:cs="Aparajita"/>
                <w:sz w:val="17"/>
                <w:szCs w:val="17"/>
              </w:rPr>
            </w:pPr>
            <w:r w:rsidRPr="00A81660">
              <w:rPr>
                <w:rFonts w:ascii="Aptos Display" w:hAnsi="Aptos Display" w:cs="Aparajita"/>
                <w:sz w:val="17"/>
                <w:szCs w:val="17"/>
              </w:rPr>
              <w:t>ENTREGABLES</w:t>
            </w:r>
          </w:p>
        </w:tc>
      </w:tr>
      <w:tr w:rsidR="003C3561" w:rsidRPr="00101C86" w14:paraId="33AC87DC" w14:textId="2A9E94DD" w:rsidTr="00B932B9">
        <w:trPr>
          <w:trHeight w:val="184"/>
        </w:trPr>
        <w:tc>
          <w:tcPr>
            <w:cnfStyle w:val="001000000000" w:firstRow="0" w:lastRow="0" w:firstColumn="1" w:lastColumn="0" w:oddVBand="0" w:evenVBand="0" w:oddHBand="0" w:evenHBand="0" w:firstRowFirstColumn="0" w:firstRowLastColumn="0" w:lastRowFirstColumn="0" w:lastRowLastColumn="0"/>
            <w:tcW w:w="1291" w:type="dxa"/>
            <w:vMerge/>
          </w:tcPr>
          <w:p w14:paraId="4F7B382A" w14:textId="77777777" w:rsidR="003C3561" w:rsidRPr="00101C86" w:rsidRDefault="003C3561" w:rsidP="003C3561">
            <w:pPr>
              <w:pStyle w:val="Prrafodelista"/>
              <w:ind w:left="0"/>
              <w:jc w:val="center"/>
              <w:rPr>
                <w:rFonts w:ascii="Aptos Display" w:hAnsi="Aptos Display" w:cs="Aparajita"/>
                <w:b w:val="0"/>
                <w:bCs w:val="0"/>
                <w:sz w:val="17"/>
                <w:szCs w:val="17"/>
              </w:rPr>
            </w:pPr>
          </w:p>
        </w:tc>
        <w:tc>
          <w:tcPr>
            <w:tcW w:w="2154" w:type="dxa"/>
          </w:tcPr>
          <w:p w14:paraId="452681BE" w14:textId="77777777" w:rsidR="003C3561" w:rsidRPr="00101C86" w:rsidRDefault="003C3561" w:rsidP="003C356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sidRPr="00101C86">
              <w:rPr>
                <w:rFonts w:ascii="Aptos Display" w:hAnsi="Aptos Display" w:cs="Aparajita"/>
                <w:b/>
                <w:bCs/>
                <w:sz w:val="17"/>
                <w:szCs w:val="17"/>
              </w:rPr>
              <w:t>Primer entregable</w:t>
            </w:r>
          </w:p>
        </w:tc>
        <w:tc>
          <w:tcPr>
            <w:tcW w:w="2440" w:type="dxa"/>
          </w:tcPr>
          <w:p w14:paraId="2C787BA8" w14:textId="100F11A8" w:rsidR="003C3561" w:rsidRPr="00101C86" w:rsidRDefault="0061672A" w:rsidP="003C356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ptos Display" w:hAnsi="Aptos Display" w:cs="Aparajita"/>
                <w:b/>
                <w:bCs/>
                <w:sz w:val="17"/>
                <w:szCs w:val="17"/>
              </w:rPr>
            </w:pPr>
            <w:r w:rsidRPr="00101C86">
              <w:rPr>
                <w:rFonts w:ascii="Aptos Display" w:hAnsi="Aptos Display" w:cs="Aparajita"/>
                <w:b/>
                <w:bCs/>
                <w:sz w:val="17"/>
                <w:szCs w:val="17"/>
              </w:rPr>
              <w:t>Segundo</w:t>
            </w:r>
            <w:r w:rsidR="003C3561" w:rsidRPr="00101C86">
              <w:rPr>
                <w:rFonts w:ascii="Aptos Display" w:hAnsi="Aptos Display" w:cs="Aparajita"/>
                <w:b/>
                <w:bCs/>
                <w:sz w:val="17"/>
                <w:szCs w:val="17"/>
              </w:rPr>
              <w:t xml:space="preserve"> entregable</w:t>
            </w:r>
          </w:p>
        </w:tc>
        <w:tc>
          <w:tcPr>
            <w:tcW w:w="2293" w:type="dxa"/>
          </w:tcPr>
          <w:p w14:paraId="20C1AB91" w14:textId="5B2D3A05" w:rsidR="003C3561" w:rsidRPr="00101C86" w:rsidRDefault="0061672A" w:rsidP="003C3561">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ptos Display" w:hAnsi="Aptos Display" w:cs="Aparajita"/>
                <w:b/>
                <w:bCs/>
                <w:sz w:val="17"/>
                <w:szCs w:val="17"/>
              </w:rPr>
            </w:pPr>
            <w:r w:rsidRPr="00101C86">
              <w:rPr>
                <w:rFonts w:ascii="Aptos Display" w:hAnsi="Aptos Display" w:cs="Aparajita"/>
                <w:b/>
                <w:bCs/>
                <w:sz w:val="17"/>
                <w:szCs w:val="17"/>
              </w:rPr>
              <w:t>Tercer</w:t>
            </w:r>
            <w:r w:rsidR="003C3561" w:rsidRPr="00101C86">
              <w:rPr>
                <w:rFonts w:ascii="Aptos Display" w:hAnsi="Aptos Display" w:cs="Aparajita"/>
                <w:b/>
                <w:bCs/>
                <w:sz w:val="17"/>
                <w:szCs w:val="17"/>
              </w:rPr>
              <w:t xml:space="preserve"> entregable</w:t>
            </w:r>
          </w:p>
        </w:tc>
      </w:tr>
      <w:tr w:rsidR="00B932B9" w:rsidRPr="00101C86" w14:paraId="3A566762" w14:textId="40DFA5E1" w:rsidTr="00A81660">
        <w:trPr>
          <w:trHeight w:val="324"/>
        </w:trPr>
        <w:tc>
          <w:tcPr>
            <w:cnfStyle w:val="001000000000" w:firstRow="0" w:lastRow="0" w:firstColumn="1" w:lastColumn="0" w:oddVBand="0" w:evenVBand="0" w:oddHBand="0" w:evenHBand="0" w:firstRowFirstColumn="0" w:firstRowLastColumn="0" w:lastRowFirstColumn="0" w:lastRowLastColumn="0"/>
            <w:tcW w:w="1291" w:type="dxa"/>
            <w:vAlign w:val="center"/>
          </w:tcPr>
          <w:p w14:paraId="7CE4BF3C" w14:textId="3F8B49DF" w:rsidR="00B932B9" w:rsidRPr="00A81660" w:rsidRDefault="00B932B9" w:rsidP="00A81660">
            <w:pPr>
              <w:pStyle w:val="Prrafodelista"/>
              <w:ind w:left="0"/>
              <w:jc w:val="center"/>
              <w:rPr>
                <w:rFonts w:ascii="Aptos Display" w:hAnsi="Aptos Display" w:cs="Aparajita"/>
                <w:b w:val="0"/>
                <w:bCs w:val="0"/>
                <w:sz w:val="17"/>
                <w:szCs w:val="17"/>
                <w:lang w:eastAsia="es-PE"/>
              </w:rPr>
            </w:pPr>
            <w:r w:rsidRPr="00A81660">
              <w:rPr>
                <w:rFonts w:ascii="Aptos Display" w:hAnsi="Aptos Display" w:cs="Aparajita"/>
                <w:b w:val="0"/>
                <w:bCs w:val="0"/>
                <w:sz w:val="17"/>
                <w:szCs w:val="17"/>
                <w:lang w:eastAsia="es-PE"/>
              </w:rPr>
              <w:t>Actividad/ Producto</w:t>
            </w:r>
          </w:p>
        </w:tc>
        <w:tc>
          <w:tcPr>
            <w:tcW w:w="2154" w:type="dxa"/>
          </w:tcPr>
          <w:p w14:paraId="6E896977" w14:textId="4935A700" w:rsidR="00B932B9" w:rsidRPr="00101C86" w:rsidRDefault="00B932B9" w:rsidP="00B932B9">
            <w:pPr>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Pr>
                <w:rFonts w:ascii="Aptos Display" w:hAnsi="Aptos Display" w:cs="Aparajita"/>
                <w:sz w:val="17"/>
                <w:szCs w:val="17"/>
              </w:rPr>
              <w:t>Informe correspondiente al Primer Entregable.</w:t>
            </w:r>
          </w:p>
        </w:tc>
        <w:tc>
          <w:tcPr>
            <w:tcW w:w="2440" w:type="dxa"/>
          </w:tcPr>
          <w:p w14:paraId="3E304A5C" w14:textId="45EFC5D9" w:rsidR="00B932B9" w:rsidRPr="00101C86" w:rsidRDefault="00B932B9" w:rsidP="00B932B9">
            <w:pPr>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Pr>
                <w:rFonts w:ascii="Aptos Display" w:hAnsi="Aptos Display" w:cs="Aparajita"/>
                <w:sz w:val="17"/>
                <w:szCs w:val="17"/>
              </w:rPr>
              <w:t xml:space="preserve">Informe correspondiente al </w:t>
            </w:r>
            <w:r w:rsidR="005A1F05">
              <w:rPr>
                <w:rFonts w:ascii="Aptos Display" w:hAnsi="Aptos Display" w:cs="Aparajita"/>
                <w:sz w:val="17"/>
                <w:szCs w:val="17"/>
              </w:rPr>
              <w:t>Segundo</w:t>
            </w:r>
            <w:r>
              <w:rPr>
                <w:rFonts w:ascii="Aptos Display" w:hAnsi="Aptos Display" w:cs="Aparajita"/>
                <w:sz w:val="17"/>
                <w:szCs w:val="17"/>
              </w:rPr>
              <w:t xml:space="preserve"> Entregable.</w:t>
            </w:r>
          </w:p>
        </w:tc>
        <w:tc>
          <w:tcPr>
            <w:tcW w:w="2293" w:type="dxa"/>
          </w:tcPr>
          <w:p w14:paraId="5EEB7829" w14:textId="3D9884F2" w:rsidR="00B932B9" w:rsidRPr="00101C86" w:rsidRDefault="00B932B9" w:rsidP="00B932B9">
            <w:pPr>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Pr>
                <w:rFonts w:ascii="Aptos Display" w:hAnsi="Aptos Display" w:cs="Aparajita"/>
                <w:sz w:val="17"/>
                <w:szCs w:val="17"/>
              </w:rPr>
              <w:t xml:space="preserve">Informe correspondiente al </w:t>
            </w:r>
            <w:r w:rsidR="005A1F05">
              <w:rPr>
                <w:rFonts w:ascii="Aptos Display" w:hAnsi="Aptos Display" w:cs="Aparajita"/>
                <w:sz w:val="17"/>
                <w:szCs w:val="17"/>
              </w:rPr>
              <w:t>Terce</w:t>
            </w:r>
            <w:r>
              <w:rPr>
                <w:rFonts w:ascii="Aptos Display" w:hAnsi="Aptos Display" w:cs="Aparajita"/>
                <w:sz w:val="17"/>
                <w:szCs w:val="17"/>
              </w:rPr>
              <w:t>r Entregable.</w:t>
            </w:r>
          </w:p>
        </w:tc>
      </w:tr>
      <w:tr w:rsidR="00B932B9" w:rsidRPr="00101C86" w14:paraId="5161D49A" w14:textId="0A6DAB6B" w:rsidTr="00A81660">
        <w:trPr>
          <w:trHeight w:val="653"/>
        </w:trPr>
        <w:tc>
          <w:tcPr>
            <w:cnfStyle w:val="001000000000" w:firstRow="0" w:lastRow="0" w:firstColumn="1" w:lastColumn="0" w:oddVBand="0" w:evenVBand="0" w:oddHBand="0" w:evenHBand="0" w:firstRowFirstColumn="0" w:firstRowLastColumn="0" w:lastRowFirstColumn="0" w:lastRowLastColumn="0"/>
            <w:tcW w:w="1291" w:type="dxa"/>
            <w:vAlign w:val="center"/>
          </w:tcPr>
          <w:p w14:paraId="1FC8FA4A" w14:textId="77777777" w:rsidR="00B932B9" w:rsidRPr="00A81660" w:rsidRDefault="00B932B9" w:rsidP="00A81660">
            <w:pPr>
              <w:pStyle w:val="Prrafodelista"/>
              <w:ind w:left="0"/>
              <w:jc w:val="center"/>
              <w:rPr>
                <w:rFonts w:ascii="Aptos Display" w:hAnsi="Aptos Display" w:cs="Aparajita"/>
                <w:b w:val="0"/>
                <w:bCs w:val="0"/>
                <w:sz w:val="17"/>
                <w:szCs w:val="17"/>
                <w:lang w:eastAsia="es-PE"/>
              </w:rPr>
            </w:pPr>
            <w:r w:rsidRPr="00A81660">
              <w:rPr>
                <w:rFonts w:ascii="Aptos Display" w:hAnsi="Aptos Display" w:cs="Aparajita"/>
                <w:b w:val="0"/>
                <w:bCs w:val="0"/>
                <w:sz w:val="17"/>
                <w:szCs w:val="17"/>
                <w:lang w:eastAsia="es-PE"/>
              </w:rPr>
              <w:t>Plazo</w:t>
            </w:r>
          </w:p>
        </w:tc>
        <w:tc>
          <w:tcPr>
            <w:tcW w:w="2154" w:type="dxa"/>
          </w:tcPr>
          <w:p w14:paraId="7C369AA2" w14:textId="12D9F861" w:rsidR="00B932B9" w:rsidRPr="00101C86" w:rsidRDefault="007250F5" w:rsidP="00B932B9">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sidRPr="007250F5">
              <w:rPr>
                <w:rFonts w:ascii="Aptos Display" w:hAnsi="Aptos Display" w:cs="Aparajita"/>
                <w:sz w:val="17"/>
                <w:szCs w:val="17"/>
              </w:rPr>
              <w:t xml:space="preserve">A partir de la notificación de la orden de servicio al </w:t>
            </w:r>
            <w:r w:rsidR="00A81660">
              <w:rPr>
                <w:rFonts w:ascii="Aptos Display" w:hAnsi="Aptos Display" w:cs="Aparajita"/>
                <w:sz w:val="17"/>
                <w:szCs w:val="17"/>
              </w:rPr>
              <w:t>31</w:t>
            </w:r>
            <w:r w:rsidRPr="007250F5">
              <w:rPr>
                <w:rFonts w:ascii="Aptos Display" w:hAnsi="Aptos Display" w:cs="Aparajita"/>
                <w:sz w:val="17"/>
                <w:szCs w:val="17"/>
              </w:rPr>
              <w:t xml:space="preserve"> de </w:t>
            </w:r>
            <w:r w:rsidR="00A81660">
              <w:rPr>
                <w:rFonts w:ascii="Aptos Display" w:hAnsi="Aptos Display" w:cs="Aparajita"/>
                <w:sz w:val="17"/>
                <w:szCs w:val="17"/>
              </w:rPr>
              <w:t>agosto</w:t>
            </w:r>
            <w:r w:rsidRPr="007250F5">
              <w:rPr>
                <w:rFonts w:ascii="Aptos Display" w:hAnsi="Aptos Display" w:cs="Aparajita"/>
                <w:sz w:val="17"/>
                <w:szCs w:val="17"/>
              </w:rPr>
              <w:t xml:space="preserve"> de 2026</w:t>
            </w:r>
            <w:r w:rsidR="00B932B9">
              <w:rPr>
                <w:rFonts w:ascii="Aptos Display" w:hAnsi="Aptos Display" w:cs="Aparajita"/>
                <w:sz w:val="17"/>
                <w:szCs w:val="17"/>
              </w:rPr>
              <w:t>.</w:t>
            </w:r>
          </w:p>
        </w:tc>
        <w:tc>
          <w:tcPr>
            <w:tcW w:w="2440" w:type="dxa"/>
          </w:tcPr>
          <w:p w14:paraId="15B94D16" w14:textId="528C508B" w:rsidR="00B932B9" w:rsidRPr="00101C86" w:rsidRDefault="007250F5" w:rsidP="00B932B9">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sz w:val="17"/>
                <w:szCs w:val="17"/>
              </w:rPr>
            </w:pPr>
            <w:r w:rsidRPr="007250F5">
              <w:rPr>
                <w:rFonts w:ascii="Aptos Display" w:hAnsi="Aptos Display" w:cs="Aparajita"/>
                <w:sz w:val="17"/>
                <w:szCs w:val="17"/>
              </w:rPr>
              <w:t xml:space="preserve">Al </w:t>
            </w:r>
            <w:r w:rsidR="00A81660">
              <w:rPr>
                <w:rFonts w:ascii="Aptos Display" w:hAnsi="Aptos Display" w:cs="Aparajita"/>
                <w:sz w:val="17"/>
                <w:szCs w:val="17"/>
              </w:rPr>
              <w:t>30</w:t>
            </w:r>
            <w:r w:rsidRPr="007250F5">
              <w:rPr>
                <w:rFonts w:ascii="Aptos Display" w:hAnsi="Aptos Display" w:cs="Aparajita"/>
                <w:sz w:val="17"/>
                <w:szCs w:val="17"/>
              </w:rPr>
              <w:t xml:space="preserve"> de </w:t>
            </w:r>
            <w:r w:rsidR="00A81660">
              <w:rPr>
                <w:rFonts w:ascii="Aptos Display" w:hAnsi="Aptos Display" w:cs="Aparajita"/>
                <w:sz w:val="17"/>
                <w:szCs w:val="17"/>
              </w:rPr>
              <w:t>setiembre</w:t>
            </w:r>
            <w:r w:rsidRPr="007250F5">
              <w:rPr>
                <w:rFonts w:ascii="Aptos Display" w:hAnsi="Aptos Display" w:cs="Aparajita"/>
                <w:sz w:val="17"/>
                <w:szCs w:val="17"/>
              </w:rPr>
              <w:t xml:space="preserve"> de 2026.</w:t>
            </w:r>
          </w:p>
        </w:tc>
        <w:tc>
          <w:tcPr>
            <w:tcW w:w="2293" w:type="dxa"/>
          </w:tcPr>
          <w:p w14:paraId="2C55D847" w14:textId="3DEF1C93" w:rsidR="00B932B9" w:rsidRPr="00093782" w:rsidRDefault="007250F5" w:rsidP="00B932B9">
            <w:pPr>
              <w:pStyle w:val="Prrafodelista"/>
              <w:ind w:left="0"/>
              <w:jc w:val="both"/>
              <w:cnfStyle w:val="000000000000" w:firstRow="0" w:lastRow="0" w:firstColumn="0" w:lastColumn="0" w:oddVBand="0" w:evenVBand="0" w:oddHBand="0" w:evenHBand="0" w:firstRowFirstColumn="0" w:firstRowLastColumn="0" w:lastRowFirstColumn="0" w:lastRowLastColumn="0"/>
              <w:rPr>
                <w:rFonts w:ascii="Aptos Display" w:hAnsi="Aptos Display" w:cs="Aparajita"/>
                <w:color w:val="EE0000"/>
                <w:sz w:val="17"/>
                <w:szCs w:val="17"/>
              </w:rPr>
            </w:pPr>
            <w:r w:rsidRPr="00BA107F">
              <w:rPr>
                <w:rFonts w:ascii="Aptos Display" w:hAnsi="Aptos Display" w:cs="Aparajita"/>
                <w:sz w:val="17"/>
                <w:szCs w:val="17"/>
              </w:rPr>
              <w:t xml:space="preserve">Al </w:t>
            </w:r>
            <w:r w:rsidR="00A81660">
              <w:rPr>
                <w:rFonts w:ascii="Aptos Display" w:hAnsi="Aptos Display" w:cs="Aparajita"/>
                <w:sz w:val="17"/>
                <w:szCs w:val="17"/>
              </w:rPr>
              <w:t>31</w:t>
            </w:r>
            <w:r w:rsidRPr="00BA107F">
              <w:rPr>
                <w:rFonts w:ascii="Aptos Display" w:hAnsi="Aptos Display" w:cs="Aparajita"/>
                <w:sz w:val="17"/>
                <w:szCs w:val="17"/>
              </w:rPr>
              <w:t xml:space="preserve"> de </w:t>
            </w:r>
            <w:r w:rsidR="00A81660">
              <w:rPr>
                <w:rFonts w:ascii="Aptos Display" w:hAnsi="Aptos Display" w:cs="Aparajita"/>
                <w:sz w:val="17"/>
                <w:szCs w:val="17"/>
              </w:rPr>
              <w:t>octubre</w:t>
            </w:r>
            <w:r w:rsidRPr="00BA107F">
              <w:rPr>
                <w:rFonts w:ascii="Aptos Display" w:hAnsi="Aptos Display" w:cs="Aparajita"/>
                <w:sz w:val="17"/>
                <w:szCs w:val="17"/>
              </w:rPr>
              <w:t xml:space="preserve"> de 2026</w:t>
            </w:r>
            <w:r w:rsidR="00B932B9" w:rsidRPr="00BA107F">
              <w:rPr>
                <w:rFonts w:ascii="Aptos Display" w:hAnsi="Aptos Display" w:cs="Aparajita"/>
                <w:sz w:val="17"/>
                <w:szCs w:val="17"/>
              </w:rPr>
              <w:t>.</w:t>
            </w:r>
          </w:p>
        </w:tc>
      </w:tr>
    </w:tbl>
    <w:p w14:paraId="68BFD67E" w14:textId="36C30041" w:rsidR="0006285A" w:rsidRPr="00101C86" w:rsidRDefault="00D94149" w:rsidP="00D94149">
      <w:pPr>
        <w:jc w:val="center"/>
        <w:rPr>
          <w:rFonts w:ascii="Aptos Display" w:hAnsi="Aptos Display" w:cs="Aparajita"/>
          <w:bCs/>
          <w:sz w:val="17"/>
          <w:szCs w:val="17"/>
        </w:rPr>
      </w:pPr>
      <w:r w:rsidRPr="00101C86">
        <w:rPr>
          <w:rFonts w:ascii="Aptos Display" w:hAnsi="Aptos Display" w:cs="Aparajita"/>
          <w:b/>
          <w:sz w:val="17"/>
          <w:szCs w:val="17"/>
        </w:rPr>
        <w:t xml:space="preserve">Elaboración: </w:t>
      </w:r>
      <w:r w:rsidRPr="00101C86">
        <w:rPr>
          <w:rFonts w:ascii="Aptos Display" w:hAnsi="Aptos Display" w:cs="Aparajita"/>
          <w:bCs/>
          <w:sz w:val="17"/>
          <w:szCs w:val="17"/>
        </w:rPr>
        <w:t>Unidad Ejecutora de Inversiones.</w:t>
      </w:r>
    </w:p>
    <w:p w14:paraId="22947FC2" w14:textId="77777777" w:rsidR="0006285A" w:rsidRPr="00101C86" w:rsidRDefault="0006285A" w:rsidP="0006285A">
      <w:pPr>
        <w:pStyle w:val="Prrafodelista"/>
        <w:numPr>
          <w:ilvl w:val="1"/>
          <w:numId w:val="27"/>
        </w:numPr>
        <w:spacing w:after="0" w:line="240" w:lineRule="auto"/>
        <w:jc w:val="both"/>
        <w:rPr>
          <w:rFonts w:ascii="Aptos Display" w:hAnsi="Aptos Display" w:cs="Aparajita"/>
          <w:b/>
          <w:sz w:val="17"/>
          <w:szCs w:val="17"/>
        </w:rPr>
      </w:pPr>
      <w:r w:rsidRPr="00101C86">
        <w:rPr>
          <w:rFonts w:ascii="Aptos Display" w:hAnsi="Aptos Display" w:cs="Aparajita"/>
          <w:b/>
          <w:sz w:val="17"/>
          <w:szCs w:val="17"/>
        </w:rPr>
        <w:t>LUGAR Y PLAZO DE PRESTACIÓN DEL SERVICIO</w:t>
      </w:r>
    </w:p>
    <w:p w14:paraId="35F6031A" w14:textId="77777777" w:rsidR="0006285A" w:rsidRPr="00101C86" w:rsidRDefault="0006285A" w:rsidP="00750DB5">
      <w:pPr>
        <w:pStyle w:val="Prrafodelista"/>
        <w:spacing w:after="0" w:line="240" w:lineRule="auto"/>
        <w:ind w:left="284"/>
        <w:jc w:val="both"/>
        <w:rPr>
          <w:rFonts w:ascii="Aptos Display" w:hAnsi="Aptos Display" w:cs="Aparajita"/>
          <w:b/>
          <w:sz w:val="17"/>
          <w:szCs w:val="17"/>
        </w:rPr>
      </w:pPr>
      <w:r w:rsidRPr="00101C86">
        <w:rPr>
          <w:rFonts w:ascii="Aptos Display" w:hAnsi="Aptos Display" w:cs="Aparajita"/>
          <w:b/>
          <w:sz w:val="17"/>
          <w:szCs w:val="17"/>
        </w:rPr>
        <w:t>Lugar</w:t>
      </w:r>
    </w:p>
    <w:p w14:paraId="39E1DD2E" w14:textId="77777777" w:rsidR="0006285A" w:rsidRPr="00101C86" w:rsidRDefault="0006285A" w:rsidP="00750DB5">
      <w:pPr>
        <w:pStyle w:val="Prrafodelista"/>
        <w:spacing w:after="0" w:line="240" w:lineRule="auto"/>
        <w:ind w:left="284"/>
        <w:jc w:val="both"/>
        <w:rPr>
          <w:rFonts w:ascii="Aptos Display" w:hAnsi="Aptos Display" w:cs="Aparajita"/>
          <w:sz w:val="17"/>
          <w:szCs w:val="17"/>
        </w:rPr>
      </w:pPr>
      <w:r w:rsidRPr="00101C86">
        <w:rPr>
          <w:rFonts w:ascii="Aptos Display" w:hAnsi="Aptos Display" w:cs="Aparajita"/>
          <w:sz w:val="17"/>
          <w:szCs w:val="17"/>
        </w:rPr>
        <w:t>El servicio se realizará en las instalaciones Unidad Ejecutora de Inversiones en la sede central de la UNAS ubicado en la carretera central km 1.21.  Tingo María – Huánuco, se le comunicara vía correo electrónico, el cual deberá cumplir de manera rigurosa y obligatoria los protocolos sanitarios y demás disposiciones que se encuentren vigentes por el Ministerio de Salud, el ejecutivo y la UNAS.</w:t>
      </w:r>
    </w:p>
    <w:p w14:paraId="28EEF44C" w14:textId="77777777" w:rsidR="0006285A" w:rsidRPr="00101C86" w:rsidRDefault="0006285A" w:rsidP="00750DB5">
      <w:pPr>
        <w:pStyle w:val="Prrafodelista"/>
        <w:spacing w:after="0" w:line="240" w:lineRule="auto"/>
        <w:ind w:left="284"/>
        <w:jc w:val="both"/>
        <w:rPr>
          <w:rFonts w:ascii="Aptos Display" w:hAnsi="Aptos Display" w:cs="Aparajita"/>
          <w:sz w:val="17"/>
          <w:szCs w:val="17"/>
        </w:rPr>
      </w:pPr>
    </w:p>
    <w:p w14:paraId="42E0C3DF" w14:textId="77777777" w:rsidR="00D74B95" w:rsidRPr="00101C86" w:rsidRDefault="0006285A" w:rsidP="00750DB5">
      <w:pPr>
        <w:pStyle w:val="Prrafodelista"/>
        <w:spacing w:after="0" w:line="240" w:lineRule="auto"/>
        <w:ind w:left="284"/>
        <w:jc w:val="both"/>
        <w:rPr>
          <w:rFonts w:ascii="Aptos Display" w:hAnsi="Aptos Display" w:cs="Aparajita"/>
          <w:b/>
          <w:sz w:val="17"/>
          <w:szCs w:val="17"/>
        </w:rPr>
      </w:pPr>
      <w:r w:rsidRPr="00101C86">
        <w:rPr>
          <w:rFonts w:ascii="Aptos Display" w:hAnsi="Aptos Display" w:cs="Aparajita"/>
          <w:b/>
          <w:sz w:val="17"/>
          <w:szCs w:val="17"/>
        </w:rPr>
        <w:t>Plazo</w:t>
      </w:r>
    </w:p>
    <w:p w14:paraId="185CC912" w14:textId="05859600" w:rsidR="00D74B95" w:rsidRPr="00BA107F" w:rsidRDefault="00D74B95" w:rsidP="00750DB5">
      <w:pPr>
        <w:pStyle w:val="Prrafodelista"/>
        <w:spacing w:after="0" w:line="240" w:lineRule="auto"/>
        <w:ind w:left="284"/>
        <w:jc w:val="both"/>
        <w:rPr>
          <w:rFonts w:ascii="Aptos Display" w:hAnsi="Aptos Display" w:cs="Aparajita"/>
          <w:b/>
          <w:bCs/>
          <w:sz w:val="17"/>
          <w:szCs w:val="17"/>
        </w:rPr>
      </w:pPr>
      <w:r w:rsidRPr="00101C86">
        <w:rPr>
          <w:rFonts w:ascii="Aptos Display" w:hAnsi="Aptos Display"/>
          <w:b/>
          <w:bCs/>
          <w:sz w:val="17"/>
          <w:szCs w:val="17"/>
        </w:rPr>
        <w:t xml:space="preserve">El plazo para contratar es </w:t>
      </w:r>
      <w:r w:rsidR="00FF6E7A" w:rsidRPr="00101C86">
        <w:rPr>
          <w:rFonts w:ascii="Aptos Display" w:hAnsi="Aptos Display"/>
          <w:b/>
          <w:bCs/>
          <w:sz w:val="17"/>
          <w:szCs w:val="17"/>
        </w:rPr>
        <w:t>a partir</w:t>
      </w:r>
      <w:r w:rsidRPr="00101C86">
        <w:rPr>
          <w:rFonts w:ascii="Aptos Display" w:hAnsi="Aptos Display"/>
          <w:b/>
          <w:bCs/>
          <w:sz w:val="17"/>
          <w:szCs w:val="17"/>
        </w:rPr>
        <w:t xml:space="preserve"> de </w:t>
      </w:r>
      <w:r w:rsidRPr="00101C86">
        <w:rPr>
          <w:rFonts w:ascii="Aptos Display" w:hAnsi="Aptos Display"/>
          <w:b/>
          <w:bCs/>
          <w:sz w:val="17"/>
          <w:szCs w:val="17"/>
          <w:u w:val="single"/>
        </w:rPr>
        <w:t>notificado la orden de servicio</w:t>
      </w:r>
      <w:r w:rsidRPr="00BA107F">
        <w:rPr>
          <w:rFonts w:ascii="Aptos Display" w:hAnsi="Aptos Display"/>
          <w:b/>
          <w:bCs/>
          <w:sz w:val="17"/>
          <w:szCs w:val="17"/>
          <w:u w:val="single"/>
        </w:rPr>
        <w:t xml:space="preserve">, </w:t>
      </w:r>
      <w:r w:rsidR="00BA107F" w:rsidRPr="00BA107F">
        <w:rPr>
          <w:rFonts w:ascii="Aptos Display" w:hAnsi="Aptos Display"/>
          <w:b/>
          <w:bCs/>
          <w:sz w:val="17"/>
          <w:szCs w:val="17"/>
          <w:u w:val="single"/>
        </w:rPr>
        <w:t xml:space="preserve">al </w:t>
      </w:r>
      <w:r w:rsidR="00A81660">
        <w:rPr>
          <w:rFonts w:ascii="Aptos Display" w:hAnsi="Aptos Display"/>
          <w:b/>
          <w:bCs/>
          <w:sz w:val="17"/>
          <w:szCs w:val="17"/>
          <w:u w:val="single"/>
        </w:rPr>
        <w:t>31</w:t>
      </w:r>
      <w:r w:rsidR="00BA107F" w:rsidRPr="00BA107F">
        <w:rPr>
          <w:rFonts w:ascii="Aptos Display" w:hAnsi="Aptos Display"/>
          <w:b/>
          <w:bCs/>
          <w:sz w:val="17"/>
          <w:szCs w:val="17"/>
          <w:u w:val="single"/>
        </w:rPr>
        <w:t xml:space="preserve"> de </w:t>
      </w:r>
      <w:r w:rsidR="00A81660">
        <w:rPr>
          <w:rFonts w:ascii="Aptos Display" w:hAnsi="Aptos Display"/>
          <w:b/>
          <w:bCs/>
          <w:sz w:val="17"/>
          <w:szCs w:val="17"/>
          <w:u w:val="single"/>
        </w:rPr>
        <w:t>octubre</w:t>
      </w:r>
      <w:r w:rsidR="00BA107F" w:rsidRPr="00BA107F">
        <w:rPr>
          <w:rFonts w:ascii="Aptos Display" w:hAnsi="Aptos Display"/>
          <w:b/>
          <w:bCs/>
          <w:sz w:val="17"/>
          <w:szCs w:val="17"/>
          <w:u w:val="single"/>
        </w:rPr>
        <w:t xml:space="preserve"> del 2026</w:t>
      </w:r>
    </w:p>
    <w:p w14:paraId="6659053E" w14:textId="77777777" w:rsidR="0006285A" w:rsidRPr="00101C86" w:rsidRDefault="0006285A" w:rsidP="00750DB5">
      <w:pPr>
        <w:spacing w:after="0" w:line="240" w:lineRule="auto"/>
        <w:ind w:left="284"/>
        <w:jc w:val="both"/>
        <w:rPr>
          <w:rFonts w:ascii="Aptos Display" w:hAnsi="Aptos Display" w:cs="Aparajita"/>
          <w:sz w:val="17"/>
          <w:szCs w:val="17"/>
        </w:rPr>
      </w:pPr>
    </w:p>
    <w:p w14:paraId="002AFDFC" w14:textId="4FB4D46D" w:rsidR="0006285A" w:rsidRPr="00101C86" w:rsidRDefault="0006285A" w:rsidP="00750DB5">
      <w:pPr>
        <w:pStyle w:val="Prrafodelista"/>
        <w:spacing w:after="0" w:line="240" w:lineRule="auto"/>
        <w:ind w:left="284"/>
        <w:jc w:val="both"/>
        <w:rPr>
          <w:rFonts w:ascii="Aptos Display" w:hAnsi="Aptos Display" w:cs="Aparajita"/>
          <w:sz w:val="17"/>
          <w:szCs w:val="17"/>
        </w:rPr>
      </w:pPr>
      <w:r w:rsidRPr="00101C86">
        <w:rPr>
          <w:rFonts w:ascii="Aptos Display" w:hAnsi="Aptos Display" w:cs="Aparajita"/>
          <w:sz w:val="17"/>
          <w:szCs w:val="17"/>
        </w:rPr>
        <w:t xml:space="preserve">De ser el caso, el </w:t>
      </w:r>
      <w:r w:rsidR="00093782">
        <w:rPr>
          <w:rFonts w:ascii="Aptos Display" w:hAnsi="Aptos Display" w:cs="Aparajita"/>
          <w:sz w:val="17"/>
          <w:szCs w:val="17"/>
        </w:rPr>
        <w:t>Proveedor</w:t>
      </w:r>
      <w:r w:rsidRPr="00101C86">
        <w:rPr>
          <w:rFonts w:ascii="Aptos Display" w:hAnsi="Aptos Display" w:cs="Aparajita"/>
          <w:sz w:val="17"/>
          <w:szCs w:val="17"/>
        </w:rPr>
        <w:t xml:space="preserve"> contará con un plazo de dos (02) días calendarios como máximo para levantar las observaciones realizadas respecto a cada entregable, y en el caso de la entidad contará con un plazo de dos (02) días calendarios como máximo para notificar su pronunciamiento una vez recepcionado cada entregable.</w:t>
      </w:r>
    </w:p>
    <w:p w14:paraId="0C5E5397" w14:textId="77777777" w:rsidR="0006285A" w:rsidRPr="00101C86" w:rsidRDefault="0006285A" w:rsidP="00750DB5">
      <w:pPr>
        <w:pStyle w:val="Prrafodelista"/>
        <w:spacing w:after="0" w:line="240" w:lineRule="auto"/>
        <w:ind w:left="284"/>
        <w:jc w:val="both"/>
        <w:rPr>
          <w:rFonts w:ascii="Aptos Display" w:hAnsi="Aptos Display" w:cs="Aparajita"/>
          <w:sz w:val="17"/>
          <w:szCs w:val="17"/>
        </w:rPr>
      </w:pPr>
    </w:p>
    <w:p w14:paraId="5E50EB67" w14:textId="0D2A0A9A" w:rsidR="00893C86" w:rsidRPr="00101C86" w:rsidRDefault="0006285A" w:rsidP="00750DB5">
      <w:pPr>
        <w:pStyle w:val="Prrafodelista"/>
        <w:spacing w:after="0" w:line="240" w:lineRule="auto"/>
        <w:ind w:left="284"/>
        <w:jc w:val="both"/>
        <w:rPr>
          <w:rFonts w:ascii="Aptos Display" w:hAnsi="Aptos Display" w:cs="Aparajita"/>
          <w:sz w:val="17"/>
          <w:szCs w:val="17"/>
        </w:rPr>
      </w:pPr>
      <w:r w:rsidRPr="00101C86">
        <w:rPr>
          <w:rFonts w:ascii="Aptos Display" w:hAnsi="Aptos Display" w:cs="Aparajita"/>
          <w:b/>
          <w:sz w:val="17"/>
          <w:szCs w:val="17"/>
        </w:rPr>
        <w:t xml:space="preserve">Nota: </w:t>
      </w:r>
      <w:r w:rsidRPr="00101C86">
        <w:rPr>
          <w:rFonts w:ascii="Aptos Display" w:hAnsi="Aptos Display" w:cs="Aparajita"/>
          <w:sz w:val="17"/>
          <w:szCs w:val="17"/>
        </w:rPr>
        <w:t>El tiempo que transcurre durante la revisión y levantamiento de observaciones por parte de la entidad y el</w:t>
      </w:r>
      <w:r w:rsidR="00093782">
        <w:rPr>
          <w:rFonts w:ascii="Aptos Display" w:hAnsi="Aptos Display" w:cs="Aparajita"/>
          <w:sz w:val="17"/>
          <w:szCs w:val="17"/>
        </w:rPr>
        <w:t xml:space="preserve"> PROVEEDOR</w:t>
      </w:r>
      <w:r w:rsidRPr="00101C86">
        <w:rPr>
          <w:rFonts w:ascii="Aptos Display" w:hAnsi="Aptos Display" w:cs="Aparajita"/>
          <w:sz w:val="17"/>
          <w:szCs w:val="17"/>
        </w:rPr>
        <w:t xml:space="preserve"> respectivamente no se computar</w:t>
      </w:r>
      <w:r w:rsidR="00093782">
        <w:rPr>
          <w:rFonts w:ascii="Aptos Display" w:hAnsi="Aptos Display" w:cs="Aparajita"/>
          <w:sz w:val="17"/>
          <w:szCs w:val="17"/>
        </w:rPr>
        <w:t>á</w:t>
      </w:r>
      <w:r w:rsidRPr="00101C86">
        <w:rPr>
          <w:rFonts w:ascii="Aptos Display" w:hAnsi="Aptos Display" w:cs="Aparajita"/>
          <w:sz w:val="17"/>
          <w:szCs w:val="17"/>
        </w:rPr>
        <w:t xml:space="preserve"> dentro del plazo de elaboración del servicio.</w:t>
      </w:r>
    </w:p>
    <w:p w14:paraId="19AD6008" w14:textId="77777777" w:rsidR="00E669AF" w:rsidRPr="00101C86" w:rsidRDefault="00E669AF" w:rsidP="009F66AA">
      <w:pPr>
        <w:spacing w:after="0" w:line="240" w:lineRule="auto"/>
        <w:jc w:val="both"/>
        <w:rPr>
          <w:rFonts w:ascii="Aptos Display" w:hAnsi="Aptos Display" w:cs="Aparajita"/>
          <w:sz w:val="17"/>
          <w:szCs w:val="17"/>
        </w:rPr>
      </w:pPr>
    </w:p>
    <w:p w14:paraId="1AA75541"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REQUISITOS Y RECURSOS DEL PROVEEDOR</w:t>
      </w:r>
    </w:p>
    <w:p w14:paraId="207E7036" w14:textId="4CC35E86" w:rsidR="0006285A" w:rsidRPr="00101C86" w:rsidRDefault="0006285A" w:rsidP="0006285A">
      <w:pPr>
        <w:pStyle w:val="Prrafodelista"/>
        <w:spacing w:after="0" w:line="240" w:lineRule="auto"/>
        <w:ind w:left="284"/>
        <w:jc w:val="both"/>
        <w:rPr>
          <w:rFonts w:ascii="Aptos Display" w:hAnsi="Aptos Display" w:cs="Aparajita"/>
          <w:bCs/>
          <w:sz w:val="17"/>
          <w:szCs w:val="17"/>
        </w:rPr>
      </w:pPr>
      <w:r w:rsidRPr="00101C86">
        <w:rPr>
          <w:rFonts w:ascii="Aptos Display" w:hAnsi="Aptos Display" w:cs="Aparajita"/>
          <w:bCs/>
          <w:sz w:val="17"/>
          <w:szCs w:val="17"/>
        </w:rPr>
        <w:t xml:space="preserve">El </w:t>
      </w:r>
      <w:r w:rsidR="00093782">
        <w:rPr>
          <w:rFonts w:ascii="Aptos Display" w:hAnsi="Aptos Display" w:cs="Aparajita"/>
          <w:bCs/>
          <w:sz w:val="17"/>
          <w:szCs w:val="17"/>
        </w:rPr>
        <w:t>Proveedor</w:t>
      </w:r>
      <w:r w:rsidRPr="00101C86">
        <w:rPr>
          <w:rFonts w:ascii="Aptos Display" w:hAnsi="Aptos Display" w:cs="Aparajita"/>
          <w:bCs/>
          <w:sz w:val="17"/>
          <w:szCs w:val="17"/>
        </w:rPr>
        <w:t xml:space="preserve"> deberá cumplir con los siguientes requisitos:</w:t>
      </w:r>
    </w:p>
    <w:p w14:paraId="2DA39A0A" w14:textId="77777777" w:rsidR="0006285A" w:rsidRPr="00101C86" w:rsidRDefault="0006285A" w:rsidP="0006285A">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Contar con RNP – Capitulo de Servicios.</w:t>
      </w:r>
    </w:p>
    <w:p w14:paraId="785943FA" w14:textId="77777777" w:rsidR="0006285A" w:rsidRPr="00101C86" w:rsidRDefault="0006285A" w:rsidP="0006285A">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Título Universitario en Arquitectura y/o Ingeniería Civil.</w:t>
      </w:r>
    </w:p>
    <w:p w14:paraId="5C7E8A8A" w14:textId="77777777" w:rsidR="00191DAD" w:rsidRDefault="0006285A" w:rsidP="00191DAD">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Contar con Certificado de Habilitación Profesional CIP o CAP.</w:t>
      </w:r>
    </w:p>
    <w:p w14:paraId="2AA2D288" w14:textId="1058E710" w:rsidR="00191DAD" w:rsidRPr="00101C86" w:rsidRDefault="00191DAD" w:rsidP="00191DAD">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Experiencia mínima de (</w:t>
      </w:r>
      <w:r w:rsidR="00A81660">
        <w:rPr>
          <w:rFonts w:ascii="Aptos Display" w:hAnsi="Aptos Display" w:cs="Aparajita"/>
          <w:sz w:val="17"/>
          <w:szCs w:val="17"/>
        </w:rPr>
        <w:t>03</w:t>
      </w:r>
      <w:r w:rsidRPr="00101C86">
        <w:rPr>
          <w:rFonts w:ascii="Aptos Display" w:hAnsi="Aptos Display" w:cs="Aparajita"/>
          <w:sz w:val="17"/>
          <w:szCs w:val="17"/>
        </w:rPr>
        <w:t xml:space="preserve">) años como Residente de Obra y/o </w:t>
      </w:r>
      <w:r w:rsidR="00F03CCD">
        <w:rPr>
          <w:rFonts w:ascii="Aptos Display" w:hAnsi="Aptos Display" w:cs="Aparajita"/>
          <w:sz w:val="17"/>
          <w:szCs w:val="17"/>
        </w:rPr>
        <w:t xml:space="preserve">Supervisor y/o </w:t>
      </w:r>
      <w:r w:rsidR="00A81660">
        <w:rPr>
          <w:rFonts w:ascii="Aptos Display" w:hAnsi="Aptos Display" w:cs="Aparajita"/>
          <w:sz w:val="17"/>
          <w:szCs w:val="17"/>
        </w:rPr>
        <w:t xml:space="preserve">Supervisor de Obra y/o Inspector de Obra y/o Monitor de Obra, </w:t>
      </w:r>
      <w:r w:rsidR="00E02DF4" w:rsidRPr="00101C86">
        <w:rPr>
          <w:rFonts w:ascii="Aptos Display" w:hAnsi="Aptos Display" w:cs="Aparajita"/>
          <w:sz w:val="17"/>
          <w:szCs w:val="17"/>
        </w:rPr>
        <w:t>de similar al servicio a contratar</w:t>
      </w:r>
      <w:r w:rsidRPr="00101C86">
        <w:rPr>
          <w:rFonts w:ascii="Aptos Display" w:hAnsi="Aptos Display" w:cs="Aparajita"/>
          <w:sz w:val="17"/>
          <w:szCs w:val="17"/>
        </w:rPr>
        <w:t>.</w:t>
      </w:r>
    </w:p>
    <w:p w14:paraId="09D3A86F" w14:textId="77777777" w:rsidR="0006285A" w:rsidRPr="00101C86" w:rsidRDefault="0006285A" w:rsidP="0006285A">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No estar impedido y/o inhabilitado para contratar con el estado.</w:t>
      </w:r>
    </w:p>
    <w:p w14:paraId="17F14E5E" w14:textId="77777777" w:rsidR="0006285A" w:rsidRPr="00101C86" w:rsidRDefault="0006285A" w:rsidP="0006285A">
      <w:pPr>
        <w:pStyle w:val="Prrafodelista"/>
        <w:numPr>
          <w:ilvl w:val="1"/>
          <w:numId w:val="4"/>
        </w:numPr>
        <w:spacing w:after="0" w:line="240" w:lineRule="auto"/>
        <w:ind w:left="567" w:hanging="283"/>
        <w:jc w:val="both"/>
        <w:rPr>
          <w:rFonts w:ascii="Aptos Display" w:hAnsi="Aptos Display" w:cs="Aparajita"/>
          <w:sz w:val="17"/>
          <w:szCs w:val="17"/>
        </w:rPr>
      </w:pPr>
      <w:r w:rsidRPr="00101C86">
        <w:rPr>
          <w:rFonts w:ascii="Aptos Display" w:hAnsi="Aptos Display" w:cs="Aparajita"/>
          <w:sz w:val="17"/>
          <w:szCs w:val="17"/>
        </w:rPr>
        <w:t>RUC activo y habido.</w:t>
      </w:r>
    </w:p>
    <w:p w14:paraId="1F582DCA" w14:textId="77777777" w:rsidR="0006285A" w:rsidRPr="00101C86" w:rsidRDefault="0006285A" w:rsidP="0006285A">
      <w:pPr>
        <w:pStyle w:val="Prrafodelista"/>
        <w:spacing w:after="0" w:line="240" w:lineRule="auto"/>
        <w:ind w:left="567"/>
        <w:jc w:val="both"/>
        <w:rPr>
          <w:rFonts w:ascii="Aptos Display" w:hAnsi="Aptos Display" w:cs="Aparajita"/>
          <w:sz w:val="17"/>
          <w:szCs w:val="17"/>
        </w:rPr>
      </w:pPr>
    </w:p>
    <w:p w14:paraId="14E1565B" w14:textId="05CB7447" w:rsidR="0006285A" w:rsidRDefault="0006285A" w:rsidP="0006285A">
      <w:pPr>
        <w:pStyle w:val="Prrafodelista"/>
        <w:spacing w:after="0" w:line="240" w:lineRule="auto"/>
        <w:ind w:left="284"/>
        <w:jc w:val="both"/>
        <w:rPr>
          <w:rFonts w:ascii="Aptos Display" w:hAnsi="Aptos Display" w:cs="Aparajita"/>
          <w:bCs/>
          <w:sz w:val="17"/>
          <w:szCs w:val="17"/>
        </w:rPr>
      </w:pPr>
      <w:r w:rsidRPr="00101C86">
        <w:rPr>
          <w:rFonts w:ascii="Aptos Display" w:hAnsi="Aptos Display" w:cs="Aparajita"/>
          <w:bCs/>
          <w:sz w:val="17"/>
          <w:szCs w:val="17"/>
        </w:rPr>
        <w:t>Los requisitos serán acreditados documentalmente para el perfeccionamiento de contrato o antes de la notificación de la orden de servicio, a solo requerimiento de la Unidad de Abastecimiento de la Universidad Nacional Agraria de la Selva.</w:t>
      </w:r>
    </w:p>
    <w:p w14:paraId="69388D2D" w14:textId="77777777" w:rsidR="0098394D" w:rsidRPr="00101C86" w:rsidRDefault="0098394D" w:rsidP="0006285A">
      <w:pPr>
        <w:pStyle w:val="Prrafodelista"/>
        <w:spacing w:after="0" w:line="240" w:lineRule="auto"/>
        <w:ind w:left="284"/>
        <w:jc w:val="both"/>
        <w:rPr>
          <w:rFonts w:ascii="Aptos Display" w:hAnsi="Aptos Display" w:cs="Aparajita"/>
          <w:bCs/>
          <w:sz w:val="17"/>
          <w:szCs w:val="17"/>
        </w:rPr>
      </w:pPr>
    </w:p>
    <w:p w14:paraId="4BD2100C"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ÁREA USUARIA</w:t>
      </w:r>
    </w:p>
    <w:p w14:paraId="54BE8110" w14:textId="77777777" w:rsidR="0006285A" w:rsidRPr="00101C86" w:rsidRDefault="0006285A" w:rsidP="0006285A">
      <w:pPr>
        <w:pStyle w:val="Prrafodelista"/>
        <w:spacing w:after="0" w:line="240" w:lineRule="auto"/>
        <w:ind w:left="284"/>
        <w:jc w:val="both"/>
        <w:rPr>
          <w:rFonts w:ascii="Aptos Display" w:hAnsi="Aptos Display" w:cs="Aparajita"/>
          <w:sz w:val="17"/>
          <w:szCs w:val="17"/>
        </w:rPr>
      </w:pPr>
      <w:r w:rsidRPr="00101C86">
        <w:rPr>
          <w:rFonts w:ascii="Aptos Display" w:hAnsi="Aptos Display" w:cs="Aparajita"/>
          <w:sz w:val="17"/>
          <w:szCs w:val="17"/>
        </w:rPr>
        <w:t>Dirección de la Unidad Ejecutora de Inversiones.</w:t>
      </w:r>
    </w:p>
    <w:p w14:paraId="2B6A2173" w14:textId="77777777" w:rsidR="0006285A" w:rsidRPr="00101C86" w:rsidRDefault="0006285A" w:rsidP="0006285A">
      <w:pPr>
        <w:spacing w:after="0" w:line="240" w:lineRule="auto"/>
        <w:jc w:val="both"/>
        <w:rPr>
          <w:rFonts w:ascii="Aptos Display" w:hAnsi="Aptos Display" w:cs="Aparajita"/>
          <w:sz w:val="17"/>
          <w:szCs w:val="17"/>
        </w:rPr>
      </w:pPr>
    </w:p>
    <w:p w14:paraId="2191FC11" w14:textId="77777777" w:rsidR="0006285A" w:rsidRPr="00101C86" w:rsidRDefault="0006285A" w:rsidP="0006285A">
      <w:pPr>
        <w:pStyle w:val="Prrafodelista"/>
        <w:numPr>
          <w:ilvl w:val="0"/>
          <w:numId w:val="1"/>
        </w:numPr>
        <w:spacing w:after="0" w:line="240" w:lineRule="auto"/>
        <w:ind w:left="284" w:hanging="284"/>
        <w:jc w:val="both"/>
        <w:rPr>
          <w:rFonts w:ascii="Aptos Display" w:hAnsi="Aptos Display" w:cs="Aparajita"/>
          <w:b/>
          <w:sz w:val="17"/>
          <w:szCs w:val="17"/>
        </w:rPr>
      </w:pPr>
      <w:r w:rsidRPr="00101C86">
        <w:rPr>
          <w:rFonts w:ascii="Aptos Display" w:hAnsi="Aptos Display" w:cs="Aparajita"/>
          <w:b/>
          <w:sz w:val="17"/>
          <w:szCs w:val="17"/>
        </w:rPr>
        <w:t>OTRAS CONSIDERACIONES PARA LA EJECUCIÓN DE LA PRESTACIÓN</w:t>
      </w:r>
    </w:p>
    <w:p w14:paraId="787FCFFF" w14:textId="77777777" w:rsidR="0006285A" w:rsidRPr="00101C86" w:rsidRDefault="0006285A" w:rsidP="0006285A">
      <w:pPr>
        <w:pStyle w:val="Prrafodelista"/>
        <w:numPr>
          <w:ilvl w:val="1"/>
          <w:numId w:val="19"/>
        </w:numPr>
        <w:spacing w:after="0" w:line="240" w:lineRule="auto"/>
        <w:ind w:hanging="436"/>
        <w:jc w:val="both"/>
        <w:rPr>
          <w:rFonts w:ascii="Aptos Display" w:hAnsi="Aptos Display" w:cs="Aparajita"/>
          <w:b/>
          <w:sz w:val="17"/>
          <w:szCs w:val="17"/>
        </w:rPr>
      </w:pPr>
      <w:r w:rsidRPr="00101C86">
        <w:rPr>
          <w:rFonts w:ascii="Aptos Display" w:hAnsi="Aptos Display" w:cs="Aparajita"/>
          <w:b/>
          <w:sz w:val="17"/>
          <w:szCs w:val="17"/>
        </w:rPr>
        <w:t>DE LAS OBLIGACIONES DE LA ENTIDAD Y DEL PRESTADOR DEL SERVICIO</w:t>
      </w:r>
    </w:p>
    <w:p w14:paraId="5A5B4FD6" w14:textId="77777777" w:rsidR="0006285A" w:rsidRPr="00101C86" w:rsidRDefault="0006285A" w:rsidP="0006285A">
      <w:pPr>
        <w:pStyle w:val="Prrafodelista"/>
        <w:spacing w:after="0" w:line="240" w:lineRule="auto"/>
        <w:ind w:left="709"/>
        <w:jc w:val="both"/>
        <w:rPr>
          <w:rFonts w:ascii="Aptos Display" w:hAnsi="Aptos Display" w:cs="Aparajita"/>
          <w:b/>
          <w:sz w:val="17"/>
          <w:szCs w:val="17"/>
        </w:rPr>
      </w:pPr>
      <w:r w:rsidRPr="00101C86">
        <w:rPr>
          <w:rFonts w:ascii="Aptos Display" w:hAnsi="Aptos Display" w:cs="Aparajita"/>
          <w:b/>
          <w:sz w:val="17"/>
          <w:szCs w:val="17"/>
        </w:rPr>
        <w:t xml:space="preserve">DE LA ENTIDAD CONTRATANTE </w:t>
      </w:r>
    </w:p>
    <w:p w14:paraId="7C12BBA6" w14:textId="1E029035"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 xml:space="preserve">Notificar al </w:t>
      </w:r>
      <w:r w:rsidR="00093782">
        <w:rPr>
          <w:rFonts w:ascii="Aptos Display" w:hAnsi="Aptos Display" w:cs="Aparajita"/>
          <w:bCs/>
          <w:sz w:val="17"/>
          <w:szCs w:val="17"/>
        </w:rPr>
        <w:t>Proveedor</w:t>
      </w:r>
      <w:r w:rsidRPr="00101C86">
        <w:rPr>
          <w:rFonts w:ascii="Aptos Display" w:hAnsi="Aptos Display" w:cs="Aparajita"/>
          <w:bCs/>
          <w:sz w:val="17"/>
          <w:szCs w:val="17"/>
        </w:rPr>
        <w:t xml:space="preserve"> el contrato u orden de servicio y otros durante la ejecución teniendo en cuenta los plazos establecidos conforme a ley y en estricto cumplimiento del presente requerimiento.</w:t>
      </w:r>
    </w:p>
    <w:p w14:paraId="75B5D99F" w14:textId="2D5CD7B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 xml:space="preserve">La Entidad contratante brindara las facilidades al </w:t>
      </w:r>
      <w:r w:rsidR="00093782">
        <w:rPr>
          <w:rFonts w:ascii="Aptos Display" w:hAnsi="Aptos Display" w:cs="Aparajita"/>
          <w:bCs/>
          <w:sz w:val="17"/>
          <w:szCs w:val="17"/>
        </w:rPr>
        <w:t>Proveedor</w:t>
      </w:r>
      <w:r w:rsidRPr="00101C86">
        <w:rPr>
          <w:rFonts w:ascii="Aptos Display" w:hAnsi="Aptos Display" w:cs="Aparajita"/>
          <w:bCs/>
          <w:sz w:val="17"/>
          <w:szCs w:val="17"/>
        </w:rPr>
        <w:t xml:space="preserve"> para la obtención de información que se deriven de la necesidad de lograr los objetivos y productos necesarios para el cumplimiento de la finalidad de la prestación del servicio.</w:t>
      </w:r>
    </w:p>
    <w:p w14:paraId="5C6A8E96" w14:textId="2BB8FD9F"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 xml:space="preserve">De ser el caso, al </w:t>
      </w:r>
      <w:r w:rsidR="00093782">
        <w:rPr>
          <w:rFonts w:ascii="Aptos Display" w:hAnsi="Aptos Display" w:cs="Aparajita"/>
          <w:bCs/>
          <w:sz w:val="17"/>
          <w:szCs w:val="17"/>
        </w:rPr>
        <w:t>Proveedor</w:t>
      </w:r>
      <w:r w:rsidRPr="00101C86">
        <w:rPr>
          <w:rFonts w:ascii="Aptos Display" w:hAnsi="Aptos Display" w:cs="Aparajita"/>
          <w:bCs/>
          <w:sz w:val="17"/>
          <w:szCs w:val="17"/>
        </w:rPr>
        <w:t xml:space="preserve"> se les dará acceso remoto a los sistemas informativos internos de la entidad y el correo electrónico para lograr los objetivos y productos necesarios para el cumplimiento de la finalidad de la prestación del servicio.</w:t>
      </w:r>
    </w:p>
    <w:p w14:paraId="7EED0AFF" w14:textId="7777777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Otras que defina la entidad contratante durante la ejecución del servicio.</w:t>
      </w:r>
    </w:p>
    <w:p w14:paraId="66CBD82A" w14:textId="77777777" w:rsidR="0006285A" w:rsidRPr="00101C86" w:rsidRDefault="0006285A" w:rsidP="0006285A">
      <w:pPr>
        <w:pStyle w:val="Prrafodelista"/>
        <w:spacing w:after="0" w:line="240" w:lineRule="auto"/>
        <w:ind w:left="993"/>
        <w:jc w:val="both"/>
        <w:rPr>
          <w:rFonts w:ascii="Aptos Display" w:hAnsi="Aptos Display" w:cs="Aparajita"/>
          <w:bCs/>
          <w:sz w:val="17"/>
          <w:szCs w:val="17"/>
        </w:rPr>
      </w:pPr>
    </w:p>
    <w:p w14:paraId="3530A318" w14:textId="326D53B6" w:rsidR="0006285A" w:rsidRPr="00101C86" w:rsidRDefault="0006285A" w:rsidP="0006285A">
      <w:pPr>
        <w:pStyle w:val="Prrafodelista"/>
        <w:spacing w:after="0" w:line="240" w:lineRule="auto"/>
        <w:ind w:left="709"/>
        <w:jc w:val="both"/>
        <w:rPr>
          <w:rFonts w:ascii="Aptos Display" w:hAnsi="Aptos Display" w:cs="Aparajita"/>
          <w:b/>
          <w:sz w:val="17"/>
          <w:szCs w:val="17"/>
        </w:rPr>
      </w:pPr>
      <w:r w:rsidRPr="00101C86">
        <w:rPr>
          <w:rFonts w:ascii="Aptos Display" w:hAnsi="Aptos Display" w:cs="Aparajita"/>
          <w:b/>
          <w:sz w:val="17"/>
          <w:szCs w:val="17"/>
        </w:rPr>
        <w:t xml:space="preserve">DEL </w:t>
      </w:r>
      <w:r w:rsidR="00093782">
        <w:rPr>
          <w:rFonts w:ascii="Aptos Display" w:hAnsi="Aptos Display" w:cs="Aparajita"/>
          <w:b/>
          <w:sz w:val="17"/>
          <w:szCs w:val="17"/>
        </w:rPr>
        <w:t>PROVEEDOR</w:t>
      </w:r>
    </w:p>
    <w:p w14:paraId="25ED8F69" w14:textId="7777777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Subsanar las observaciones realizadas por la Jefatura de la Unidad Ejecutora de Inversiones de la Universidad Nacional Agraria de la Selva.</w:t>
      </w:r>
    </w:p>
    <w:p w14:paraId="25A371C2" w14:textId="7777777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Cumplir con los productos a entregar en el plazo de ejecución establecido en el contrato u orden de servicio.</w:t>
      </w:r>
    </w:p>
    <w:p w14:paraId="0A4FE550" w14:textId="7777777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bCs/>
          <w:sz w:val="17"/>
          <w:szCs w:val="17"/>
        </w:rPr>
      </w:pPr>
      <w:r w:rsidRPr="00101C86">
        <w:rPr>
          <w:rFonts w:ascii="Aptos Display" w:hAnsi="Aptos Display" w:cs="Aparajita"/>
          <w:bCs/>
          <w:sz w:val="17"/>
          <w:szCs w:val="17"/>
        </w:rPr>
        <w:t>El consultor del servicio presentara la documentación técnica en las condiciones fijada por la entidad.</w:t>
      </w:r>
    </w:p>
    <w:p w14:paraId="361CECA1" w14:textId="77777777" w:rsidR="0006285A" w:rsidRPr="00101C86" w:rsidRDefault="0006285A" w:rsidP="0006285A">
      <w:pPr>
        <w:pStyle w:val="Prrafodelista"/>
        <w:numPr>
          <w:ilvl w:val="0"/>
          <w:numId w:val="3"/>
        </w:numPr>
        <w:spacing w:after="0" w:line="240" w:lineRule="auto"/>
        <w:ind w:left="993" w:hanging="284"/>
        <w:jc w:val="both"/>
        <w:rPr>
          <w:rFonts w:ascii="Aptos Display" w:hAnsi="Aptos Display" w:cs="Aparajita"/>
          <w:sz w:val="17"/>
          <w:szCs w:val="17"/>
        </w:rPr>
      </w:pPr>
      <w:r w:rsidRPr="00101C86">
        <w:rPr>
          <w:rFonts w:ascii="Aptos Display" w:hAnsi="Aptos Display" w:cs="Aparajita"/>
          <w:bCs/>
          <w:sz w:val="17"/>
          <w:szCs w:val="17"/>
        </w:rPr>
        <w:t>El consultor está obligado a la confidencialidad de la información obtenida en el presente servicio. Los informes y documentos producidos durante la ejecución del presente término de Referencia no pueden ser divulgados.</w:t>
      </w:r>
    </w:p>
    <w:p w14:paraId="0EAEA9AB" w14:textId="77777777" w:rsidR="0006285A" w:rsidRPr="00101C86" w:rsidRDefault="0006285A" w:rsidP="0006285A">
      <w:pPr>
        <w:pStyle w:val="Prrafodelista"/>
        <w:spacing w:after="0" w:line="240" w:lineRule="auto"/>
        <w:ind w:left="993"/>
        <w:jc w:val="both"/>
        <w:rPr>
          <w:rFonts w:ascii="Aptos Display" w:hAnsi="Aptos Display" w:cs="Aparajita"/>
          <w:sz w:val="17"/>
          <w:szCs w:val="17"/>
        </w:rPr>
      </w:pPr>
    </w:p>
    <w:p w14:paraId="5DAFBC0B" w14:textId="77777777" w:rsidR="0006285A" w:rsidRPr="00101C86" w:rsidRDefault="0006285A" w:rsidP="0006285A">
      <w:pPr>
        <w:pStyle w:val="Prrafodelista"/>
        <w:numPr>
          <w:ilvl w:val="1"/>
          <w:numId w:val="19"/>
        </w:numPr>
        <w:spacing w:after="0" w:line="240" w:lineRule="auto"/>
        <w:ind w:hanging="436"/>
        <w:jc w:val="both"/>
        <w:rPr>
          <w:rFonts w:ascii="Aptos Display" w:hAnsi="Aptos Display" w:cs="Aparajita"/>
          <w:b/>
          <w:sz w:val="17"/>
          <w:szCs w:val="17"/>
        </w:rPr>
      </w:pPr>
      <w:r w:rsidRPr="00101C86">
        <w:rPr>
          <w:rFonts w:ascii="Aptos Display" w:hAnsi="Aptos Display" w:cs="Aparajita"/>
          <w:b/>
          <w:sz w:val="17"/>
          <w:szCs w:val="17"/>
        </w:rPr>
        <w:t>CONFORMIDAD</w:t>
      </w:r>
    </w:p>
    <w:p w14:paraId="39CDD14E" w14:textId="77777777" w:rsidR="0006285A" w:rsidRPr="00101C86" w:rsidRDefault="0006285A" w:rsidP="0006285A">
      <w:pPr>
        <w:pStyle w:val="Prrafodelista"/>
        <w:spacing w:after="0" w:line="240" w:lineRule="auto"/>
        <w:ind w:left="709"/>
        <w:jc w:val="both"/>
        <w:rPr>
          <w:rFonts w:ascii="Aptos Display" w:hAnsi="Aptos Display" w:cs="Aparajita"/>
          <w:bCs/>
          <w:sz w:val="17"/>
          <w:szCs w:val="17"/>
        </w:rPr>
      </w:pPr>
      <w:r w:rsidRPr="00101C86">
        <w:rPr>
          <w:rFonts w:ascii="Aptos Display" w:hAnsi="Aptos Display" w:cs="Aparajita"/>
          <w:bCs/>
          <w:sz w:val="17"/>
          <w:szCs w:val="17"/>
        </w:rPr>
        <w:t>La conformidad del servicio será emitida por la Unidad Ejecutora de Inversiones de la Universidad Nacional Agraria de la Selva.</w:t>
      </w:r>
    </w:p>
    <w:p w14:paraId="27E378FA" w14:textId="77777777" w:rsidR="0006285A" w:rsidRPr="00101C86" w:rsidRDefault="0006285A" w:rsidP="0006285A">
      <w:pPr>
        <w:pStyle w:val="Prrafodelista"/>
        <w:spacing w:after="0" w:line="240" w:lineRule="auto"/>
        <w:ind w:left="709"/>
        <w:jc w:val="both"/>
        <w:rPr>
          <w:rFonts w:ascii="Aptos Display" w:hAnsi="Aptos Display" w:cs="Aparajita"/>
          <w:bCs/>
          <w:sz w:val="17"/>
          <w:szCs w:val="17"/>
        </w:rPr>
      </w:pPr>
    </w:p>
    <w:p w14:paraId="5CA4C7EA" w14:textId="77777777" w:rsidR="0006285A" w:rsidRPr="00101C86" w:rsidRDefault="0006285A" w:rsidP="0006285A">
      <w:pPr>
        <w:pStyle w:val="Prrafodelista"/>
        <w:numPr>
          <w:ilvl w:val="1"/>
          <w:numId w:val="19"/>
        </w:numPr>
        <w:spacing w:after="0" w:line="240" w:lineRule="auto"/>
        <w:ind w:hanging="436"/>
        <w:jc w:val="both"/>
        <w:rPr>
          <w:rFonts w:ascii="Aptos Display" w:hAnsi="Aptos Display" w:cs="Aparajita"/>
          <w:b/>
          <w:sz w:val="17"/>
          <w:szCs w:val="17"/>
        </w:rPr>
      </w:pPr>
      <w:r w:rsidRPr="00101C86">
        <w:rPr>
          <w:rFonts w:ascii="Aptos Display" w:hAnsi="Aptos Display" w:cs="Aparajita"/>
          <w:b/>
          <w:sz w:val="17"/>
          <w:szCs w:val="17"/>
        </w:rPr>
        <w:t>FORMA DE PAGO</w:t>
      </w:r>
    </w:p>
    <w:p w14:paraId="38964595" w14:textId="3B98371A" w:rsidR="0006285A" w:rsidRPr="00101C86" w:rsidRDefault="0006285A" w:rsidP="0006285A">
      <w:pPr>
        <w:spacing w:after="0" w:line="240" w:lineRule="auto"/>
        <w:ind w:left="709"/>
        <w:jc w:val="both"/>
        <w:rPr>
          <w:rFonts w:ascii="Aptos Display" w:hAnsi="Aptos Display" w:cs="Aparajita"/>
          <w:bCs/>
          <w:sz w:val="17"/>
          <w:szCs w:val="17"/>
        </w:rPr>
      </w:pPr>
      <w:r w:rsidRPr="00101C86">
        <w:rPr>
          <w:rFonts w:ascii="Aptos Display" w:hAnsi="Aptos Display" w:cs="Aparajita"/>
          <w:bCs/>
          <w:sz w:val="17"/>
          <w:szCs w:val="17"/>
        </w:rPr>
        <w:t xml:space="preserve">El pago por el servicio contratado se efectuará en </w:t>
      </w:r>
      <w:r w:rsidR="009D056F" w:rsidRPr="00101C86">
        <w:rPr>
          <w:rFonts w:ascii="Aptos Display" w:hAnsi="Aptos Display" w:cs="Aparajita"/>
          <w:b/>
          <w:sz w:val="17"/>
          <w:szCs w:val="17"/>
        </w:rPr>
        <w:t>TRES</w:t>
      </w:r>
      <w:r w:rsidRPr="00101C86">
        <w:rPr>
          <w:rFonts w:ascii="Aptos Display" w:hAnsi="Aptos Display" w:cs="Aparajita"/>
          <w:b/>
          <w:sz w:val="17"/>
          <w:szCs w:val="17"/>
        </w:rPr>
        <w:t xml:space="preserve"> </w:t>
      </w:r>
      <w:r w:rsidRPr="00101C86">
        <w:rPr>
          <w:rFonts w:ascii="Aptos Display" w:hAnsi="Aptos Display" w:cs="Aparajita"/>
          <w:b/>
          <w:bCs/>
          <w:sz w:val="17"/>
          <w:szCs w:val="17"/>
        </w:rPr>
        <w:t>(0</w:t>
      </w:r>
      <w:r w:rsidR="009D056F" w:rsidRPr="00101C86">
        <w:rPr>
          <w:rFonts w:ascii="Aptos Display" w:hAnsi="Aptos Display" w:cs="Aparajita"/>
          <w:b/>
          <w:bCs/>
          <w:sz w:val="17"/>
          <w:szCs w:val="17"/>
        </w:rPr>
        <w:t>3</w:t>
      </w:r>
      <w:r w:rsidRPr="00101C86">
        <w:rPr>
          <w:rFonts w:ascii="Aptos Display" w:hAnsi="Aptos Display" w:cs="Aparajita"/>
          <w:b/>
          <w:bCs/>
          <w:sz w:val="17"/>
          <w:szCs w:val="17"/>
        </w:rPr>
        <w:t>) armada</w:t>
      </w:r>
      <w:r w:rsidR="009D056F" w:rsidRPr="00101C86">
        <w:rPr>
          <w:rFonts w:ascii="Aptos Display" w:hAnsi="Aptos Display" w:cs="Aparajita"/>
          <w:b/>
          <w:bCs/>
          <w:sz w:val="17"/>
          <w:szCs w:val="17"/>
        </w:rPr>
        <w:t>s</w:t>
      </w:r>
      <w:r w:rsidRPr="00101C86">
        <w:rPr>
          <w:rFonts w:ascii="Aptos Display" w:hAnsi="Aptos Display" w:cs="Aparajita"/>
          <w:bCs/>
          <w:sz w:val="17"/>
          <w:szCs w:val="17"/>
        </w:rPr>
        <w:t>, previa presentación de los productos contenidos en el punto 6.3 y con la conformidad del servicio, emitido por la oficina señalada en el punto 9.2 del presente término de referencia.</w:t>
      </w:r>
    </w:p>
    <w:p w14:paraId="77F83C58" w14:textId="77777777" w:rsidR="0006285A" w:rsidRPr="00101C86" w:rsidRDefault="0006285A" w:rsidP="0006285A">
      <w:pPr>
        <w:spacing w:after="0" w:line="240" w:lineRule="auto"/>
        <w:ind w:left="709"/>
        <w:jc w:val="both"/>
        <w:rPr>
          <w:rFonts w:ascii="Aptos Display" w:hAnsi="Aptos Display" w:cs="Aparajita"/>
          <w:bCs/>
          <w:sz w:val="17"/>
          <w:szCs w:val="17"/>
        </w:rPr>
      </w:pPr>
    </w:p>
    <w:p w14:paraId="092FE64C" w14:textId="77777777" w:rsidR="0006285A" w:rsidRPr="00101C86" w:rsidRDefault="0006285A" w:rsidP="00750DB5">
      <w:pPr>
        <w:pStyle w:val="Sinespaciado"/>
        <w:jc w:val="center"/>
        <w:rPr>
          <w:rFonts w:ascii="Aptos Display" w:hAnsi="Aptos Display"/>
          <w:b/>
          <w:bCs/>
          <w:sz w:val="17"/>
          <w:szCs w:val="17"/>
        </w:rPr>
      </w:pPr>
      <w:r w:rsidRPr="00101C86">
        <w:rPr>
          <w:rFonts w:ascii="Aptos Display" w:hAnsi="Aptos Display"/>
          <w:b/>
          <w:bCs/>
          <w:sz w:val="17"/>
          <w:szCs w:val="17"/>
        </w:rPr>
        <w:t>Estructura de pagos por productos a entregar por el Profesional</w:t>
      </w:r>
    </w:p>
    <w:tbl>
      <w:tblPr>
        <w:tblStyle w:val="Tablaconcuadrcula1clara"/>
        <w:tblW w:w="4650" w:type="pct"/>
        <w:jc w:val="right"/>
        <w:tblLook w:val="04A0" w:firstRow="1" w:lastRow="0" w:firstColumn="1" w:lastColumn="0" w:noHBand="0" w:noVBand="1"/>
      </w:tblPr>
      <w:tblGrid>
        <w:gridCol w:w="1210"/>
        <w:gridCol w:w="5243"/>
        <w:gridCol w:w="1446"/>
      </w:tblGrid>
      <w:tr w:rsidR="00E5299D" w:rsidRPr="00612A67" w14:paraId="79C414B6" w14:textId="77777777" w:rsidTr="002E4DEC">
        <w:trPr>
          <w:cnfStyle w:val="100000000000" w:firstRow="1" w:lastRow="0" w:firstColumn="0" w:lastColumn="0" w:oddVBand="0" w:evenVBand="0" w:oddHBand="0" w:evenHBand="0" w:firstRowFirstColumn="0" w:firstRowLastColumn="0" w:lastRowFirstColumn="0" w:lastRowLastColumn="0"/>
          <w:trHeight w:val="318"/>
          <w:jc w:val="right"/>
        </w:trPr>
        <w:tc>
          <w:tcPr>
            <w:cnfStyle w:val="001000000000" w:firstRow="0" w:lastRow="0" w:firstColumn="1" w:lastColumn="0" w:oddVBand="0" w:evenVBand="0" w:oddHBand="0" w:evenHBand="0" w:firstRowFirstColumn="0" w:firstRowLastColumn="0" w:lastRowFirstColumn="0" w:lastRowLastColumn="0"/>
            <w:tcW w:w="766" w:type="pct"/>
          </w:tcPr>
          <w:p w14:paraId="1BD59E78" w14:textId="77777777" w:rsidR="00E5299D" w:rsidRPr="00612A67" w:rsidRDefault="00E5299D" w:rsidP="002E4DEC">
            <w:pPr>
              <w:pStyle w:val="Prrafodelista"/>
              <w:ind w:left="0"/>
              <w:jc w:val="center"/>
              <w:rPr>
                <w:rFonts w:ascii="Arial Narrow" w:hAnsi="Arial Narrow" w:cs="Calibri"/>
                <w:b w:val="0"/>
                <w:sz w:val="19"/>
                <w:szCs w:val="19"/>
              </w:rPr>
            </w:pPr>
            <w:bookmarkStart w:id="1" w:name="_Hlk157698254"/>
          </w:p>
        </w:tc>
        <w:tc>
          <w:tcPr>
            <w:tcW w:w="4234" w:type="pct"/>
            <w:gridSpan w:val="2"/>
          </w:tcPr>
          <w:p w14:paraId="6D2D312A" w14:textId="77777777" w:rsidR="00E5299D" w:rsidRPr="00612A67" w:rsidRDefault="00E5299D" w:rsidP="002E4DEC">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b w:val="0"/>
                <w:sz w:val="19"/>
                <w:szCs w:val="19"/>
              </w:rPr>
            </w:pPr>
            <w:r w:rsidRPr="00612A67">
              <w:rPr>
                <w:rFonts w:ascii="Arial Narrow" w:hAnsi="Arial Narrow" w:cs="Calibri"/>
                <w:sz w:val="19"/>
                <w:szCs w:val="19"/>
              </w:rPr>
              <w:t>Estructura de pagos</w:t>
            </w:r>
          </w:p>
        </w:tc>
      </w:tr>
      <w:tr w:rsidR="00E5299D" w:rsidRPr="00612A67" w14:paraId="6F2F4A8C" w14:textId="77777777" w:rsidTr="002E4DEC">
        <w:trPr>
          <w:trHeight w:val="432"/>
          <w:jc w:val="right"/>
        </w:trPr>
        <w:tc>
          <w:tcPr>
            <w:cnfStyle w:val="001000000000" w:firstRow="0" w:lastRow="0" w:firstColumn="1" w:lastColumn="0" w:oddVBand="0" w:evenVBand="0" w:oddHBand="0" w:evenHBand="0" w:firstRowFirstColumn="0" w:firstRowLastColumn="0" w:lastRowFirstColumn="0" w:lastRowLastColumn="0"/>
            <w:tcW w:w="766" w:type="pct"/>
          </w:tcPr>
          <w:p w14:paraId="725B7F14" w14:textId="77777777" w:rsidR="00E5299D" w:rsidRPr="009F04A4" w:rsidRDefault="00E5299D" w:rsidP="002E4DEC">
            <w:pPr>
              <w:pStyle w:val="Prrafodelista"/>
              <w:ind w:left="0"/>
              <w:jc w:val="center"/>
              <w:rPr>
                <w:rFonts w:ascii="Arial Narrow" w:hAnsi="Arial Narrow" w:cs="Calibri"/>
                <w:sz w:val="18"/>
                <w:szCs w:val="18"/>
              </w:rPr>
            </w:pPr>
            <w:r w:rsidRPr="009F04A4">
              <w:rPr>
                <w:rFonts w:ascii="Arial Narrow" w:hAnsi="Arial Narrow" w:cs="Calibri"/>
                <w:sz w:val="18"/>
                <w:szCs w:val="18"/>
              </w:rPr>
              <w:t>1er Pago</w:t>
            </w:r>
          </w:p>
        </w:tc>
        <w:tc>
          <w:tcPr>
            <w:tcW w:w="3319" w:type="pct"/>
          </w:tcPr>
          <w:p w14:paraId="3B2710EF" w14:textId="77777777" w:rsidR="00E5299D" w:rsidRPr="009F04A4" w:rsidRDefault="00E5299D" w:rsidP="002E4DEC">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cs="Calibri"/>
                <w:sz w:val="18"/>
                <w:szCs w:val="18"/>
              </w:rPr>
              <w:t>Se efectuará a la presentación del PRIMER ENTREGABLE</w:t>
            </w:r>
          </w:p>
        </w:tc>
        <w:tc>
          <w:tcPr>
            <w:tcW w:w="915" w:type="pct"/>
          </w:tcPr>
          <w:p w14:paraId="64C1859A" w14:textId="65E09447" w:rsidR="00E5299D" w:rsidRPr="009F04A4" w:rsidRDefault="00E5299D" w:rsidP="002E4DEC">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cs="Calibri"/>
                <w:sz w:val="18"/>
                <w:szCs w:val="18"/>
              </w:rPr>
              <w:t>S</w:t>
            </w:r>
            <w:r w:rsidR="00CB3CB9">
              <w:rPr>
                <w:rFonts w:ascii="Arial Narrow" w:hAnsi="Arial Narrow" w:cs="Calibri"/>
                <w:sz w:val="18"/>
                <w:szCs w:val="18"/>
              </w:rPr>
              <w:t xml:space="preserve">/ </w:t>
            </w:r>
            <w:r>
              <w:rPr>
                <w:rFonts w:ascii="Arial Narrow" w:hAnsi="Arial Narrow" w:cs="Calibri"/>
                <w:sz w:val="18"/>
                <w:szCs w:val="18"/>
              </w:rPr>
              <w:t>0</w:t>
            </w:r>
            <w:r w:rsidRPr="009F04A4">
              <w:rPr>
                <w:rFonts w:ascii="Arial Narrow" w:hAnsi="Arial Narrow" w:cs="Calibri"/>
                <w:sz w:val="18"/>
                <w:szCs w:val="18"/>
              </w:rPr>
              <w:t>00.00</w:t>
            </w:r>
          </w:p>
        </w:tc>
      </w:tr>
      <w:tr w:rsidR="00E5299D" w:rsidRPr="00612A67" w14:paraId="7CB3EE9D" w14:textId="77777777" w:rsidTr="002E4DEC">
        <w:trPr>
          <w:trHeight w:val="318"/>
          <w:jc w:val="right"/>
        </w:trPr>
        <w:tc>
          <w:tcPr>
            <w:cnfStyle w:val="001000000000" w:firstRow="0" w:lastRow="0" w:firstColumn="1" w:lastColumn="0" w:oddVBand="0" w:evenVBand="0" w:oddHBand="0" w:evenHBand="0" w:firstRowFirstColumn="0" w:firstRowLastColumn="0" w:lastRowFirstColumn="0" w:lastRowLastColumn="0"/>
            <w:tcW w:w="766" w:type="pct"/>
          </w:tcPr>
          <w:p w14:paraId="044BC264" w14:textId="77777777" w:rsidR="00E5299D" w:rsidRPr="009F04A4" w:rsidRDefault="00E5299D" w:rsidP="002E4DEC">
            <w:pPr>
              <w:pStyle w:val="Prrafodelista"/>
              <w:ind w:left="0"/>
              <w:jc w:val="center"/>
              <w:rPr>
                <w:rFonts w:ascii="Arial Narrow" w:hAnsi="Arial Narrow" w:cs="Calibri"/>
                <w:sz w:val="18"/>
                <w:szCs w:val="18"/>
              </w:rPr>
            </w:pPr>
            <w:r w:rsidRPr="009F04A4">
              <w:rPr>
                <w:rFonts w:ascii="Arial Narrow" w:hAnsi="Arial Narrow" w:cs="Calibri"/>
                <w:sz w:val="18"/>
                <w:szCs w:val="18"/>
              </w:rPr>
              <w:t>2do Pago</w:t>
            </w:r>
          </w:p>
        </w:tc>
        <w:tc>
          <w:tcPr>
            <w:tcW w:w="3319" w:type="pct"/>
          </w:tcPr>
          <w:p w14:paraId="696D2E99" w14:textId="77777777" w:rsidR="00E5299D" w:rsidRPr="009F04A4" w:rsidRDefault="00E5299D" w:rsidP="002E4DEC">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sz w:val="18"/>
                <w:szCs w:val="18"/>
              </w:rPr>
              <w:t>Se efectuará a la presentación del SEGUNDO ENTREGABLE</w:t>
            </w:r>
          </w:p>
        </w:tc>
        <w:tc>
          <w:tcPr>
            <w:tcW w:w="915" w:type="pct"/>
          </w:tcPr>
          <w:p w14:paraId="1CA18D3C" w14:textId="26049354" w:rsidR="00E5299D" w:rsidRPr="009F04A4" w:rsidRDefault="00E5299D" w:rsidP="002E4DEC">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sz w:val="18"/>
                <w:szCs w:val="18"/>
              </w:rPr>
              <w:t xml:space="preserve">S/ </w:t>
            </w:r>
            <w:r>
              <w:rPr>
                <w:rFonts w:ascii="Arial Narrow" w:hAnsi="Arial Narrow"/>
                <w:sz w:val="18"/>
                <w:szCs w:val="18"/>
              </w:rPr>
              <w:t>0</w:t>
            </w:r>
            <w:r w:rsidRPr="009F04A4">
              <w:rPr>
                <w:rFonts w:ascii="Arial Narrow" w:hAnsi="Arial Narrow"/>
                <w:sz w:val="18"/>
                <w:szCs w:val="18"/>
              </w:rPr>
              <w:t>00.00</w:t>
            </w:r>
          </w:p>
        </w:tc>
      </w:tr>
      <w:tr w:rsidR="00E5299D" w:rsidRPr="00612A67" w14:paraId="4EA9873F" w14:textId="77777777" w:rsidTr="002E4DEC">
        <w:trPr>
          <w:trHeight w:val="318"/>
          <w:jc w:val="right"/>
        </w:trPr>
        <w:tc>
          <w:tcPr>
            <w:cnfStyle w:val="001000000000" w:firstRow="0" w:lastRow="0" w:firstColumn="1" w:lastColumn="0" w:oddVBand="0" w:evenVBand="0" w:oddHBand="0" w:evenHBand="0" w:firstRowFirstColumn="0" w:firstRowLastColumn="0" w:lastRowFirstColumn="0" w:lastRowLastColumn="0"/>
            <w:tcW w:w="766" w:type="pct"/>
          </w:tcPr>
          <w:p w14:paraId="1DD6099A" w14:textId="77777777" w:rsidR="00E5299D" w:rsidRPr="009F04A4" w:rsidRDefault="00E5299D" w:rsidP="002E4DEC">
            <w:pPr>
              <w:pStyle w:val="Prrafodelista"/>
              <w:ind w:left="0"/>
              <w:jc w:val="center"/>
              <w:rPr>
                <w:rFonts w:ascii="Arial Narrow" w:hAnsi="Arial Narrow" w:cs="Calibri"/>
                <w:sz w:val="18"/>
                <w:szCs w:val="18"/>
              </w:rPr>
            </w:pPr>
            <w:r w:rsidRPr="009F04A4">
              <w:rPr>
                <w:rFonts w:ascii="Arial Narrow" w:hAnsi="Arial Narrow" w:cs="Calibri"/>
                <w:sz w:val="18"/>
                <w:szCs w:val="18"/>
              </w:rPr>
              <w:t>3er Pago</w:t>
            </w:r>
          </w:p>
        </w:tc>
        <w:tc>
          <w:tcPr>
            <w:tcW w:w="3319" w:type="pct"/>
          </w:tcPr>
          <w:p w14:paraId="373B297E" w14:textId="77777777" w:rsidR="00E5299D" w:rsidRPr="009F04A4" w:rsidRDefault="00E5299D" w:rsidP="002E4DEC">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sz w:val="18"/>
                <w:szCs w:val="18"/>
              </w:rPr>
              <w:t>Se efectuará a la presentación del TERCER ENTREGABLE</w:t>
            </w:r>
          </w:p>
        </w:tc>
        <w:tc>
          <w:tcPr>
            <w:tcW w:w="915" w:type="pct"/>
          </w:tcPr>
          <w:p w14:paraId="73B3AABA" w14:textId="1C484716" w:rsidR="00E5299D" w:rsidRPr="009F04A4" w:rsidRDefault="00E5299D" w:rsidP="002E4DEC">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8"/>
                <w:szCs w:val="18"/>
              </w:rPr>
            </w:pPr>
            <w:r w:rsidRPr="009F04A4">
              <w:rPr>
                <w:rFonts w:ascii="Arial Narrow" w:hAnsi="Arial Narrow"/>
                <w:sz w:val="18"/>
                <w:szCs w:val="18"/>
              </w:rPr>
              <w:t xml:space="preserve">S/ </w:t>
            </w:r>
            <w:r>
              <w:rPr>
                <w:rFonts w:ascii="Arial Narrow" w:hAnsi="Arial Narrow"/>
                <w:sz w:val="18"/>
                <w:szCs w:val="18"/>
              </w:rPr>
              <w:t>000</w:t>
            </w:r>
            <w:r w:rsidRPr="009F04A4">
              <w:rPr>
                <w:rFonts w:ascii="Arial Narrow" w:hAnsi="Arial Narrow"/>
                <w:sz w:val="18"/>
                <w:szCs w:val="18"/>
              </w:rPr>
              <w:t>.00</w:t>
            </w:r>
          </w:p>
        </w:tc>
      </w:tr>
    </w:tbl>
    <w:bookmarkEnd w:id="1"/>
    <w:p w14:paraId="040DE9E4" w14:textId="77777777" w:rsidR="0006285A" w:rsidRPr="00101C86" w:rsidRDefault="0006285A" w:rsidP="0006285A">
      <w:pPr>
        <w:jc w:val="center"/>
        <w:rPr>
          <w:rFonts w:ascii="Aptos Display" w:hAnsi="Aptos Display" w:cs="Aparajita"/>
          <w:bCs/>
          <w:sz w:val="17"/>
          <w:szCs w:val="17"/>
        </w:rPr>
      </w:pPr>
      <w:r w:rsidRPr="00101C86">
        <w:rPr>
          <w:rFonts w:ascii="Aptos Display" w:hAnsi="Aptos Display" w:cs="Aparajita"/>
          <w:b/>
          <w:sz w:val="17"/>
          <w:szCs w:val="17"/>
        </w:rPr>
        <w:t xml:space="preserve">Elaboración: </w:t>
      </w:r>
      <w:r w:rsidRPr="00101C86">
        <w:rPr>
          <w:rFonts w:ascii="Aptos Display" w:hAnsi="Aptos Display" w:cs="Aparajita"/>
          <w:bCs/>
          <w:sz w:val="17"/>
          <w:szCs w:val="17"/>
        </w:rPr>
        <w:t>Unidad Ejecutora de Inversiones.</w:t>
      </w:r>
    </w:p>
    <w:p w14:paraId="3B40764B" w14:textId="38881578" w:rsidR="0006285A" w:rsidRPr="00101C86" w:rsidRDefault="0006285A" w:rsidP="009D4C70">
      <w:pPr>
        <w:spacing w:after="0" w:line="240" w:lineRule="auto"/>
        <w:ind w:left="709"/>
        <w:jc w:val="both"/>
        <w:rPr>
          <w:rFonts w:ascii="Aptos Display" w:hAnsi="Aptos Display" w:cs="Aparajita"/>
          <w:sz w:val="17"/>
          <w:szCs w:val="17"/>
        </w:rPr>
      </w:pPr>
      <w:r w:rsidRPr="00101C86">
        <w:rPr>
          <w:rFonts w:ascii="Aptos Display" w:hAnsi="Aptos Display" w:cs="Aparajita"/>
          <w:sz w:val="17"/>
          <w:szCs w:val="17"/>
        </w:rPr>
        <w:t>La presentación de cada entregable se realizará en mesa de partes o en la Unidad Ejecutora de Inversiones de la sede central de la UNAS, ubicado en la carretera central km 1.21.  Tingo María – Huánuco.</w:t>
      </w:r>
    </w:p>
    <w:p w14:paraId="480A523F" w14:textId="77777777" w:rsidR="00E669AF" w:rsidRPr="00101C86" w:rsidRDefault="00E669AF" w:rsidP="003C7078">
      <w:pPr>
        <w:spacing w:after="0" w:line="240" w:lineRule="auto"/>
        <w:jc w:val="both"/>
        <w:rPr>
          <w:rFonts w:ascii="Aptos Display" w:hAnsi="Aptos Display" w:cs="Aparajita"/>
          <w:b/>
          <w:sz w:val="17"/>
          <w:szCs w:val="17"/>
        </w:rPr>
      </w:pPr>
    </w:p>
    <w:p w14:paraId="3306EAD2" w14:textId="77777777" w:rsidR="0006285A" w:rsidRPr="00101C86" w:rsidRDefault="0006285A" w:rsidP="0006285A">
      <w:pPr>
        <w:pStyle w:val="Prrafodelista"/>
        <w:tabs>
          <w:tab w:val="left" w:pos="993"/>
        </w:tabs>
        <w:spacing w:after="0" w:line="240" w:lineRule="auto"/>
        <w:ind w:left="709"/>
        <w:jc w:val="both"/>
        <w:rPr>
          <w:rFonts w:ascii="Aptos Display" w:hAnsi="Aptos Display" w:cs="Aparajita"/>
          <w:b/>
          <w:sz w:val="17"/>
          <w:szCs w:val="17"/>
        </w:rPr>
      </w:pPr>
      <w:r w:rsidRPr="00101C86">
        <w:rPr>
          <w:rFonts w:ascii="Aptos Display" w:hAnsi="Aptos Display" w:cs="Aparajita"/>
          <w:b/>
          <w:sz w:val="17"/>
          <w:szCs w:val="17"/>
        </w:rPr>
        <w:t>Requisitos de solicitud de pago.</w:t>
      </w:r>
    </w:p>
    <w:p w14:paraId="2B6B5062" w14:textId="77777777" w:rsidR="0006285A" w:rsidRPr="00101C86" w:rsidRDefault="0006285A" w:rsidP="0006285A">
      <w:pPr>
        <w:pStyle w:val="Prrafodelista"/>
        <w:numPr>
          <w:ilvl w:val="1"/>
          <w:numId w:val="4"/>
        </w:numPr>
        <w:tabs>
          <w:tab w:val="left" w:pos="993"/>
        </w:tabs>
        <w:spacing w:after="0" w:line="240" w:lineRule="auto"/>
        <w:ind w:left="993" w:hanging="284"/>
        <w:jc w:val="both"/>
        <w:rPr>
          <w:rFonts w:ascii="Aptos Display" w:hAnsi="Aptos Display" w:cs="Aparajita"/>
          <w:sz w:val="17"/>
          <w:szCs w:val="17"/>
        </w:rPr>
      </w:pPr>
      <w:r w:rsidRPr="00101C86">
        <w:rPr>
          <w:rFonts w:ascii="Aptos Display" w:hAnsi="Aptos Display" w:cs="Aparajita"/>
          <w:sz w:val="17"/>
          <w:szCs w:val="17"/>
        </w:rPr>
        <w:t>Solicitud de pago dirigido a la Unidad Ejecutora de Inversiones.</w:t>
      </w:r>
    </w:p>
    <w:p w14:paraId="4EF78E20" w14:textId="1D56A184" w:rsidR="0006285A" w:rsidRPr="00101C86" w:rsidRDefault="0006285A" w:rsidP="0006285A">
      <w:pPr>
        <w:pStyle w:val="Prrafodelista"/>
        <w:numPr>
          <w:ilvl w:val="1"/>
          <w:numId w:val="4"/>
        </w:numPr>
        <w:tabs>
          <w:tab w:val="left" w:pos="993"/>
        </w:tabs>
        <w:spacing w:after="0" w:line="240" w:lineRule="auto"/>
        <w:ind w:left="993" w:hanging="284"/>
        <w:jc w:val="both"/>
        <w:rPr>
          <w:rFonts w:ascii="Aptos Display" w:hAnsi="Aptos Display" w:cs="Aparajita"/>
          <w:sz w:val="17"/>
          <w:szCs w:val="17"/>
        </w:rPr>
      </w:pPr>
      <w:r w:rsidRPr="00101C86">
        <w:rPr>
          <w:rFonts w:ascii="Aptos Display" w:hAnsi="Aptos Display" w:cs="Aparajita"/>
          <w:sz w:val="17"/>
          <w:szCs w:val="17"/>
        </w:rPr>
        <w:lastRenderedPageBreak/>
        <w:t xml:space="preserve">Informe de actividades de cada entregable del </w:t>
      </w:r>
      <w:r w:rsidR="00093782">
        <w:rPr>
          <w:rFonts w:ascii="Aptos Display" w:hAnsi="Aptos Display" w:cs="Aparajita"/>
          <w:sz w:val="17"/>
          <w:szCs w:val="17"/>
        </w:rPr>
        <w:t>Proveedor</w:t>
      </w:r>
      <w:r w:rsidRPr="00101C86">
        <w:rPr>
          <w:rFonts w:ascii="Aptos Display" w:hAnsi="Aptos Display" w:cs="Aparajita"/>
          <w:sz w:val="17"/>
          <w:szCs w:val="17"/>
        </w:rPr>
        <w:t>.</w:t>
      </w:r>
    </w:p>
    <w:p w14:paraId="0A144941" w14:textId="77777777" w:rsidR="0006285A" w:rsidRPr="00101C86" w:rsidRDefault="0006285A" w:rsidP="0006285A">
      <w:pPr>
        <w:pStyle w:val="Prrafodelista"/>
        <w:numPr>
          <w:ilvl w:val="1"/>
          <w:numId w:val="4"/>
        </w:numPr>
        <w:tabs>
          <w:tab w:val="left" w:pos="993"/>
        </w:tabs>
        <w:spacing w:after="0" w:line="240" w:lineRule="auto"/>
        <w:ind w:left="993" w:hanging="284"/>
        <w:jc w:val="both"/>
        <w:rPr>
          <w:rFonts w:ascii="Aptos Display" w:hAnsi="Aptos Display" w:cs="Aparajita"/>
          <w:sz w:val="17"/>
          <w:szCs w:val="17"/>
        </w:rPr>
      </w:pPr>
      <w:r w:rsidRPr="00101C86">
        <w:rPr>
          <w:rFonts w:ascii="Aptos Display" w:hAnsi="Aptos Display" w:cs="Aparajita"/>
          <w:sz w:val="17"/>
          <w:szCs w:val="17"/>
        </w:rPr>
        <w:t>Factura y/o recibo por honorario electrónico, según corresponda.</w:t>
      </w:r>
    </w:p>
    <w:p w14:paraId="474AFE1B" w14:textId="77777777" w:rsidR="0006285A" w:rsidRDefault="0006285A" w:rsidP="0006285A">
      <w:pPr>
        <w:spacing w:after="0" w:line="240" w:lineRule="auto"/>
        <w:jc w:val="both"/>
        <w:rPr>
          <w:rFonts w:ascii="Aptos Display" w:hAnsi="Aptos Display" w:cs="Aparajita"/>
          <w:sz w:val="17"/>
          <w:szCs w:val="17"/>
        </w:rPr>
      </w:pPr>
    </w:p>
    <w:p w14:paraId="3058F854" w14:textId="77777777"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RESPONSABILIDAD DEL PROVEEDOR</w:t>
      </w:r>
    </w:p>
    <w:p w14:paraId="603B81AF"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El proveedor es responsable de la ejecución personal, oportuna y eficiente del servicio contratado, de acuerdo con lo establecido en los presentes Términos de Referencia y la normativa vigente.</w:t>
      </w:r>
    </w:p>
    <w:p w14:paraId="65EB083D"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04A7FB0F" w14:textId="77777777" w:rsid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PENALIDADES</w:t>
      </w:r>
    </w:p>
    <w:p w14:paraId="572DEA70" w14:textId="77777777" w:rsidR="00093782" w:rsidRPr="00093782" w:rsidRDefault="00093782" w:rsidP="00093782">
      <w:pPr>
        <w:pStyle w:val="Prrafodelista"/>
        <w:spacing w:after="0" w:line="240" w:lineRule="auto"/>
        <w:ind w:left="284"/>
        <w:jc w:val="both"/>
        <w:rPr>
          <w:rFonts w:ascii="Aptos Display" w:hAnsi="Aptos Display"/>
          <w:b/>
          <w:bCs/>
          <w:sz w:val="17"/>
          <w:szCs w:val="17"/>
        </w:rPr>
      </w:pPr>
    </w:p>
    <w:p w14:paraId="3B571B55" w14:textId="77777777" w:rsidR="00093782" w:rsidRPr="00093782" w:rsidRDefault="00093782" w:rsidP="00093782">
      <w:pPr>
        <w:ind w:left="360"/>
        <w:rPr>
          <w:rFonts w:ascii="Aptos Display" w:hAnsi="Aptos Display"/>
          <w:b/>
          <w:bCs/>
          <w:sz w:val="17"/>
          <w:szCs w:val="17"/>
        </w:rPr>
      </w:pPr>
      <w:r w:rsidRPr="00093782">
        <w:rPr>
          <w:rFonts w:ascii="Aptos Display" w:hAnsi="Aptos Display"/>
          <w:b/>
          <w:bCs/>
          <w:sz w:val="17"/>
          <w:szCs w:val="17"/>
        </w:rPr>
        <w:t>PENALIDAD POR MORA:</w:t>
      </w:r>
    </w:p>
    <w:p w14:paraId="17C05E27"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49E8C294"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Penalidad Diaria = 0.10 x monto/ F x plazo       </w:t>
      </w:r>
    </w:p>
    <w:p w14:paraId="017D7B64"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Donde: F = 0.40            </w:t>
      </w:r>
    </w:p>
    <w:p w14:paraId="45F353B7"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22DF69A7"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La aplicación de esta penalidad no debe exceder el 10% del monto vigente del contrato, o de ser el caso, del ítem correspondiente. </w:t>
      </w:r>
    </w:p>
    <w:p w14:paraId="6FE4E642"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Las penalidades se deducen de los pagos a cuenta, pagos parciales o del pago final, según corresponda; o si fuera necesario, se cobra del monto resultante de la ejecución de la garantía de fiel cumplimiento. </w:t>
      </w:r>
    </w:p>
    <w:p w14:paraId="3B6273D4"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Cuando se llegue a cubrir el monto máximo de la aplicación de la penalidad por mora y otras penalidades, de ser el caso, LA ENTIDAD puede resolver el contrato por incumplimiento.</w:t>
      </w:r>
    </w:p>
    <w:p w14:paraId="4B025D9D" w14:textId="77777777"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CONFIDENCIALIDAD</w:t>
      </w:r>
    </w:p>
    <w:p w14:paraId="34CE2275"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7982DA92" w14:textId="77777777"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RESOLUCIÓN DEL CONTRATO</w:t>
      </w:r>
    </w:p>
    <w:p w14:paraId="2C0808E7"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Cualquiera de las partes puede resolver el contrato, de conformidad con el numeral 68.1 del artículo 68 de la Ley N° 32069, Ley General de Contrataciones Públicas.</w:t>
      </w:r>
    </w:p>
    <w:p w14:paraId="7DB03982"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De encontrarse en alguno de los supuestos de resolución del contrato, LAS PARTES proceden de acuerdo a lo establecido en el artículo 122 del Reglamento de la Ley N° 32069, Ley General de Contrataciones Públicas, aprobado por Decreto Supremo N° 009 -2025 -EF.</w:t>
      </w:r>
    </w:p>
    <w:p w14:paraId="1A022DAD" w14:textId="1787BA42" w:rsidR="00093782" w:rsidRPr="00093782" w:rsidRDefault="00093782" w:rsidP="00093782">
      <w:pPr>
        <w:pStyle w:val="Prrafodelista"/>
        <w:numPr>
          <w:ilvl w:val="0"/>
          <w:numId w:val="1"/>
        </w:numPr>
        <w:spacing w:after="0" w:line="240" w:lineRule="auto"/>
        <w:ind w:left="284" w:hanging="284"/>
        <w:jc w:val="both"/>
        <w:rPr>
          <w:rFonts w:ascii="Aptos Display" w:hAnsi="Aptos Display"/>
          <w:sz w:val="17"/>
          <w:szCs w:val="17"/>
        </w:rPr>
      </w:pPr>
      <w:r w:rsidRPr="00093782">
        <w:rPr>
          <w:rFonts w:ascii="Aptos Display" w:hAnsi="Aptos Display"/>
          <w:b/>
          <w:bCs/>
          <w:sz w:val="17"/>
          <w:szCs w:val="17"/>
        </w:rPr>
        <w:t>CLÁUSULA ANTICORRUPCIÓN Y ANTISOBORNO</w:t>
      </w:r>
    </w:p>
    <w:p w14:paraId="609EF3A1"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 </w:t>
      </w:r>
    </w:p>
    <w:p w14:paraId="77BE2659"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1C8E506B"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Aunado a ello, EL CONTRATISTA se obliga a abstenerse de ofrecer, negociar, prometer o dar regalos, cortesías, invitaciones, donativos o cualquier beneficio o incentivo ilegal, directa o indirectamente, a funcionarios públicos, </w:t>
      </w:r>
      <w:r w:rsidRPr="00093782">
        <w:rPr>
          <w:rFonts w:ascii="Aptos Display" w:hAnsi="Aptos Display"/>
          <w:sz w:val="17"/>
          <w:szCs w:val="17"/>
        </w:rPr>
        <w:lastRenderedPageBreak/>
        <w:t>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67E2C59C"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53AA60FD"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Tratándose de una persona jurídica, lo anterior se extiende a sus accionistas, </w:t>
      </w:r>
      <w:proofErr w:type="spellStart"/>
      <w:r w:rsidRPr="00093782">
        <w:rPr>
          <w:rFonts w:ascii="Aptos Display" w:hAnsi="Aptos Display"/>
          <w:sz w:val="17"/>
          <w:szCs w:val="17"/>
        </w:rPr>
        <w:t>participacionistas</w:t>
      </w:r>
      <w:proofErr w:type="spellEnd"/>
      <w:r w:rsidRPr="00093782">
        <w:rPr>
          <w:rFonts w:ascii="Aptos Display" w:hAnsi="Aptos Display"/>
          <w:sz w:val="17"/>
          <w:szCs w:val="17"/>
        </w:rPr>
        <w:t xml:space="preserve">,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1F8B016B"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5DC02111" w14:textId="55A2C6E6" w:rsidR="00093782" w:rsidRPr="00093782" w:rsidRDefault="00093782" w:rsidP="00093782">
      <w:pPr>
        <w:pStyle w:val="Prrafodelista"/>
        <w:numPr>
          <w:ilvl w:val="0"/>
          <w:numId w:val="1"/>
        </w:numPr>
        <w:spacing w:after="0" w:line="240" w:lineRule="auto"/>
        <w:ind w:left="284" w:hanging="284"/>
        <w:jc w:val="both"/>
        <w:rPr>
          <w:rFonts w:ascii="Aptos Display" w:hAnsi="Aptos Display"/>
          <w:sz w:val="17"/>
          <w:szCs w:val="17"/>
        </w:rPr>
      </w:pPr>
      <w:r w:rsidRPr="00093782">
        <w:rPr>
          <w:rFonts w:ascii="Aptos Display" w:hAnsi="Aptos Display"/>
          <w:b/>
          <w:bCs/>
          <w:sz w:val="17"/>
          <w:szCs w:val="17"/>
        </w:rPr>
        <w:t>SOLUCIÓN DE CONTROVERSIAS</w:t>
      </w:r>
    </w:p>
    <w:p w14:paraId="2EC18123"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7053870F" w14:textId="60B54BFB"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DE LOS ADELANTOS</w:t>
      </w:r>
    </w:p>
    <w:p w14:paraId="4F713C31"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La Entidad no otorgará adelantos para la ejecución de la prestación derivado de la presente contratación. </w:t>
      </w:r>
    </w:p>
    <w:p w14:paraId="2C6E5FD7" w14:textId="2630C1A3"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SUBCONTRATACIÓN</w:t>
      </w:r>
    </w:p>
    <w:p w14:paraId="215F8583" w14:textId="77777777" w:rsidR="00093782" w:rsidRPr="00093782" w:rsidRDefault="00093782" w:rsidP="00093782">
      <w:pPr>
        <w:ind w:left="360"/>
        <w:jc w:val="both"/>
        <w:rPr>
          <w:rFonts w:ascii="Aptos Display" w:hAnsi="Aptos Display"/>
          <w:sz w:val="17"/>
          <w:szCs w:val="17"/>
        </w:rPr>
      </w:pPr>
      <w:r w:rsidRPr="00093782">
        <w:rPr>
          <w:rFonts w:ascii="Aptos Display" w:hAnsi="Aptos Display"/>
          <w:sz w:val="17"/>
          <w:szCs w:val="17"/>
        </w:rPr>
        <w:t xml:space="preserve">Se encuentra prohibida la subcontratación de la prestación materia de la presente contratación.  </w:t>
      </w:r>
    </w:p>
    <w:p w14:paraId="38BBF368" w14:textId="378161CF" w:rsidR="00093782" w:rsidRPr="00093782" w:rsidRDefault="00093782" w:rsidP="00093782">
      <w:pPr>
        <w:pStyle w:val="Prrafodelista"/>
        <w:numPr>
          <w:ilvl w:val="0"/>
          <w:numId w:val="1"/>
        </w:numPr>
        <w:spacing w:after="0" w:line="240" w:lineRule="auto"/>
        <w:ind w:left="284" w:hanging="284"/>
        <w:jc w:val="both"/>
        <w:rPr>
          <w:rFonts w:ascii="Aptos Display" w:hAnsi="Aptos Display"/>
          <w:b/>
          <w:bCs/>
          <w:sz w:val="17"/>
          <w:szCs w:val="17"/>
        </w:rPr>
      </w:pPr>
      <w:r w:rsidRPr="00093782">
        <w:rPr>
          <w:rFonts w:ascii="Aptos Display" w:hAnsi="Aptos Display"/>
          <w:b/>
          <w:bCs/>
          <w:sz w:val="17"/>
          <w:szCs w:val="17"/>
        </w:rPr>
        <w:t>PARTES INTEGRANTES DE LA PRESENTE ORDEN DE SERVICIO</w:t>
      </w:r>
    </w:p>
    <w:p w14:paraId="32F0EF0E" w14:textId="717C0925" w:rsidR="00750DB5" w:rsidRPr="00093782" w:rsidRDefault="00093782" w:rsidP="00075337">
      <w:pPr>
        <w:ind w:left="360"/>
        <w:jc w:val="both"/>
        <w:rPr>
          <w:rFonts w:ascii="Aptos Display" w:hAnsi="Aptos Display" w:cs="Aparajita"/>
          <w:b/>
          <w:sz w:val="17"/>
          <w:szCs w:val="17"/>
        </w:rPr>
      </w:pPr>
      <w:r w:rsidRPr="00093782">
        <w:rPr>
          <w:rFonts w:ascii="Aptos Display" w:hAnsi="Aptos Display"/>
          <w:sz w:val="17"/>
          <w:szCs w:val="17"/>
        </w:rPr>
        <w:t>La presente Orden de Servicio, está conformado por los Términos de Referencia del Servicio, el requerimiento del área usuaria, la oferta del proveedor, así como todos los documentos derivados de la presente contratación que establezcan</w:t>
      </w:r>
      <w:r>
        <w:rPr>
          <w:rFonts w:ascii="Aptos Display" w:hAnsi="Aptos Display"/>
          <w:sz w:val="17"/>
          <w:szCs w:val="17"/>
        </w:rPr>
        <w:t xml:space="preserve"> </w:t>
      </w:r>
      <w:r w:rsidRPr="00093782">
        <w:rPr>
          <w:rFonts w:ascii="Aptos Display" w:hAnsi="Aptos Display"/>
          <w:sz w:val="17"/>
          <w:szCs w:val="17"/>
        </w:rPr>
        <w:t>obligaciones para las partes.</w:t>
      </w:r>
    </w:p>
    <w:p w14:paraId="0F982CA8" w14:textId="5BF5F229" w:rsidR="00435A4E" w:rsidRPr="00101C86" w:rsidRDefault="00435A4E" w:rsidP="0006285A">
      <w:pPr>
        <w:tabs>
          <w:tab w:val="left" w:pos="851"/>
        </w:tabs>
        <w:spacing w:after="0" w:line="240" w:lineRule="auto"/>
        <w:jc w:val="center"/>
        <w:rPr>
          <w:rFonts w:ascii="Aptos Display" w:hAnsi="Aptos Display" w:cs="Aparajita"/>
          <w:b/>
          <w:sz w:val="17"/>
          <w:szCs w:val="17"/>
        </w:rPr>
      </w:pPr>
    </w:p>
    <w:p w14:paraId="0557F387" w14:textId="1A263359" w:rsidR="00435A4E" w:rsidRDefault="00435A4E" w:rsidP="0006285A">
      <w:pPr>
        <w:tabs>
          <w:tab w:val="left" w:pos="851"/>
        </w:tabs>
        <w:spacing w:after="0" w:line="240" w:lineRule="auto"/>
        <w:jc w:val="center"/>
        <w:rPr>
          <w:rFonts w:ascii="Aptos Display" w:hAnsi="Aptos Display" w:cs="Aparajita"/>
          <w:b/>
          <w:sz w:val="17"/>
          <w:szCs w:val="17"/>
        </w:rPr>
      </w:pPr>
    </w:p>
    <w:p w14:paraId="12224302"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612B6312"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71D8AD91"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0B1E9DA0"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623F164B" w14:textId="191511F6" w:rsidR="00093782" w:rsidRDefault="00093782" w:rsidP="0006285A">
      <w:pPr>
        <w:tabs>
          <w:tab w:val="left" w:pos="851"/>
        </w:tabs>
        <w:spacing w:after="0" w:line="240" w:lineRule="auto"/>
        <w:jc w:val="center"/>
        <w:rPr>
          <w:rFonts w:ascii="Aptos Display" w:hAnsi="Aptos Display" w:cs="Aparajita"/>
          <w:b/>
          <w:sz w:val="17"/>
          <w:szCs w:val="17"/>
        </w:rPr>
      </w:pPr>
    </w:p>
    <w:p w14:paraId="585ECF13" w14:textId="483AFB65" w:rsidR="00075337" w:rsidRDefault="00075337" w:rsidP="0006285A">
      <w:pPr>
        <w:tabs>
          <w:tab w:val="left" w:pos="851"/>
        </w:tabs>
        <w:spacing w:after="0" w:line="240" w:lineRule="auto"/>
        <w:jc w:val="center"/>
        <w:rPr>
          <w:rFonts w:ascii="Aptos Display" w:hAnsi="Aptos Display" w:cs="Aparajita"/>
          <w:b/>
          <w:sz w:val="17"/>
          <w:szCs w:val="17"/>
        </w:rPr>
      </w:pPr>
    </w:p>
    <w:p w14:paraId="19CB3653" w14:textId="23EFBF75" w:rsidR="00075337" w:rsidRDefault="00075337" w:rsidP="0006285A">
      <w:pPr>
        <w:tabs>
          <w:tab w:val="left" w:pos="851"/>
        </w:tabs>
        <w:spacing w:after="0" w:line="240" w:lineRule="auto"/>
        <w:jc w:val="center"/>
        <w:rPr>
          <w:rFonts w:ascii="Aptos Display" w:hAnsi="Aptos Display" w:cs="Aparajita"/>
          <w:b/>
          <w:sz w:val="17"/>
          <w:szCs w:val="17"/>
        </w:rPr>
      </w:pPr>
    </w:p>
    <w:p w14:paraId="3F90B2E9" w14:textId="2D2C7275" w:rsidR="00075337" w:rsidRDefault="00075337" w:rsidP="0006285A">
      <w:pPr>
        <w:tabs>
          <w:tab w:val="left" w:pos="851"/>
        </w:tabs>
        <w:spacing w:after="0" w:line="240" w:lineRule="auto"/>
        <w:jc w:val="center"/>
        <w:rPr>
          <w:rFonts w:ascii="Aptos Display" w:hAnsi="Aptos Display" w:cs="Aparajita"/>
          <w:b/>
          <w:sz w:val="17"/>
          <w:szCs w:val="17"/>
        </w:rPr>
      </w:pPr>
    </w:p>
    <w:p w14:paraId="1D2FB5DE" w14:textId="4A60C470" w:rsidR="00075337" w:rsidRDefault="00075337" w:rsidP="0006285A">
      <w:pPr>
        <w:tabs>
          <w:tab w:val="left" w:pos="851"/>
        </w:tabs>
        <w:spacing w:after="0" w:line="240" w:lineRule="auto"/>
        <w:jc w:val="center"/>
        <w:rPr>
          <w:rFonts w:ascii="Aptos Display" w:hAnsi="Aptos Display" w:cs="Aparajita"/>
          <w:b/>
          <w:sz w:val="17"/>
          <w:szCs w:val="17"/>
        </w:rPr>
      </w:pPr>
    </w:p>
    <w:p w14:paraId="7D5CDEC4" w14:textId="6EDAFC7D" w:rsidR="00075337" w:rsidRDefault="00075337" w:rsidP="0006285A">
      <w:pPr>
        <w:tabs>
          <w:tab w:val="left" w:pos="851"/>
        </w:tabs>
        <w:spacing w:after="0" w:line="240" w:lineRule="auto"/>
        <w:jc w:val="center"/>
        <w:rPr>
          <w:rFonts w:ascii="Aptos Display" w:hAnsi="Aptos Display" w:cs="Aparajita"/>
          <w:b/>
          <w:sz w:val="17"/>
          <w:szCs w:val="17"/>
        </w:rPr>
      </w:pPr>
    </w:p>
    <w:p w14:paraId="621527D7" w14:textId="60A65A9D" w:rsidR="00075337" w:rsidRDefault="00075337" w:rsidP="0006285A">
      <w:pPr>
        <w:tabs>
          <w:tab w:val="left" w:pos="851"/>
        </w:tabs>
        <w:spacing w:after="0" w:line="240" w:lineRule="auto"/>
        <w:jc w:val="center"/>
        <w:rPr>
          <w:rFonts w:ascii="Aptos Display" w:hAnsi="Aptos Display" w:cs="Aparajita"/>
          <w:b/>
          <w:sz w:val="17"/>
          <w:szCs w:val="17"/>
        </w:rPr>
      </w:pPr>
    </w:p>
    <w:p w14:paraId="68EF2E5F" w14:textId="3AD2DD96" w:rsidR="00075337" w:rsidRDefault="00075337" w:rsidP="0006285A">
      <w:pPr>
        <w:tabs>
          <w:tab w:val="left" w:pos="851"/>
        </w:tabs>
        <w:spacing w:after="0" w:line="240" w:lineRule="auto"/>
        <w:jc w:val="center"/>
        <w:rPr>
          <w:rFonts w:ascii="Aptos Display" w:hAnsi="Aptos Display" w:cs="Aparajita"/>
          <w:b/>
          <w:sz w:val="17"/>
          <w:szCs w:val="17"/>
        </w:rPr>
      </w:pPr>
    </w:p>
    <w:p w14:paraId="468B8C9F" w14:textId="729E9463" w:rsidR="00075337" w:rsidRDefault="00075337" w:rsidP="0006285A">
      <w:pPr>
        <w:tabs>
          <w:tab w:val="left" w:pos="851"/>
        </w:tabs>
        <w:spacing w:after="0" w:line="240" w:lineRule="auto"/>
        <w:jc w:val="center"/>
        <w:rPr>
          <w:rFonts w:ascii="Aptos Display" w:hAnsi="Aptos Display" w:cs="Aparajita"/>
          <w:b/>
          <w:sz w:val="17"/>
          <w:szCs w:val="17"/>
        </w:rPr>
      </w:pPr>
    </w:p>
    <w:p w14:paraId="48AF97FE" w14:textId="1366D932" w:rsidR="00075337" w:rsidRDefault="00075337" w:rsidP="0006285A">
      <w:pPr>
        <w:tabs>
          <w:tab w:val="left" w:pos="851"/>
        </w:tabs>
        <w:spacing w:after="0" w:line="240" w:lineRule="auto"/>
        <w:jc w:val="center"/>
        <w:rPr>
          <w:rFonts w:ascii="Aptos Display" w:hAnsi="Aptos Display" w:cs="Aparajita"/>
          <w:b/>
          <w:sz w:val="17"/>
          <w:szCs w:val="17"/>
        </w:rPr>
      </w:pPr>
    </w:p>
    <w:p w14:paraId="6BA7188C" w14:textId="04659458" w:rsidR="00075337" w:rsidRDefault="00075337" w:rsidP="0006285A">
      <w:pPr>
        <w:tabs>
          <w:tab w:val="left" w:pos="851"/>
        </w:tabs>
        <w:spacing w:after="0" w:line="240" w:lineRule="auto"/>
        <w:jc w:val="center"/>
        <w:rPr>
          <w:rFonts w:ascii="Aptos Display" w:hAnsi="Aptos Display" w:cs="Aparajita"/>
          <w:b/>
          <w:sz w:val="17"/>
          <w:szCs w:val="17"/>
        </w:rPr>
      </w:pPr>
    </w:p>
    <w:p w14:paraId="47F8B395" w14:textId="2B0E3D23" w:rsidR="00075337" w:rsidRDefault="00075337" w:rsidP="0006285A">
      <w:pPr>
        <w:tabs>
          <w:tab w:val="left" w:pos="851"/>
        </w:tabs>
        <w:spacing w:after="0" w:line="240" w:lineRule="auto"/>
        <w:jc w:val="center"/>
        <w:rPr>
          <w:rFonts w:ascii="Aptos Display" w:hAnsi="Aptos Display" w:cs="Aparajita"/>
          <w:b/>
          <w:sz w:val="17"/>
          <w:szCs w:val="17"/>
        </w:rPr>
      </w:pPr>
    </w:p>
    <w:p w14:paraId="5C4C31AB" w14:textId="721A51AC" w:rsidR="00075337" w:rsidRDefault="00075337" w:rsidP="0006285A">
      <w:pPr>
        <w:tabs>
          <w:tab w:val="left" w:pos="851"/>
        </w:tabs>
        <w:spacing w:after="0" w:line="240" w:lineRule="auto"/>
        <w:jc w:val="center"/>
        <w:rPr>
          <w:rFonts w:ascii="Aptos Display" w:hAnsi="Aptos Display" w:cs="Aparajita"/>
          <w:b/>
          <w:sz w:val="17"/>
          <w:szCs w:val="17"/>
        </w:rPr>
      </w:pPr>
    </w:p>
    <w:p w14:paraId="76BC2A8B" w14:textId="2BB90877" w:rsidR="00075337" w:rsidRDefault="00075337" w:rsidP="0006285A">
      <w:pPr>
        <w:tabs>
          <w:tab w:val="left" w:pos="851"/>
        </w:tabs>
        <w:spacing w:after="0" w:line="240" w:lineRule="auto"/>
        <w:jc w:val="center"/>
        <w:rPr>
          <w:rFonts w:ascii="Aptos Display" w:hAnsi="Aptos Display" w:cs="Aparajita"/>
          <w:b/>
          <w:sz w:val="17"/>
          <w:szCs w:val="17"/>
        </w:rPr>
      </w:pPr>
    </w:p>
    <w:p w14:paraId="74867B58" w14:textId="77777777" w:rsidR="00075337" w:rsidRDefault="00075337" w:rsidP="0006285A">
      <w:pPr>
        <w:tabs>
          <w:tab w:val="left" w:pos="851"/>
        </w:tabs>
        <w:spacing w:after="0" w:line="240" w:lineRule="auto"/>
        <w:jc w:val="center"/>
        <w:rPr>
          <w:rFonts w:ascii="Aptos Display" w:hAnsi="Aptos Display" w:cs="Aparajita"/>
          <w:b/>
          <w:sz w:val="17"/>
          <w:szCs w:val="17"/>
        </w:rPr>
      </w:pPr>
    </w:p>
    <w:p w14:paraId="2C50617F"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2E2C04F1" w14:textId="77777777" w:rsidR="00093782" w:rsidRDefault="00093782" w:rsidP="0006285A">
      <w:pPr>
        <w:tabs>
          <w:tab w:val="left" w:pos="851"/>
        </w:tabs>
        <w:spacing w:after="0" w:line="240" w:lineRule="auto"/>
        <w:jc w:val="center"/>
        <w:rPr>
          <w:rFonts w:ascii="Aptos Display" w:hAnsi="Aptos Display" w:cs="Aparajita"/>
          <w:b/>
          <w:sz w:val="17"/>
          <w:szCs w:val="17"/>
        </w:rPr>
      </w:pPr>
    </w:p>
    <w:p w14:paraId="6EDCBE5B" w14:textId="77777777" w:rsidR="00282D77" w:rsidRDefault="00282D77" w:rsidP="0006285A">
      <w:pPr>
        <w:tabs>
          <w:tab w:val="left" w:pos="851"/>
        </w:tabs>
        <w:spacing w:after="0" w:line="240" w:lineRule="auto"/>
        <w:jc w:val="center"/>
        <w:rPr>
          <w:rFonts w:ascii="Aptos Display" w:hAnsi="Aptos Display" w:cs="Aparajita"/>
          <w:b/>
          <w:sz w:val="17"/>
          <w:szCs w:val="17"/>
        </w:rPr>
      </w:pPr>
    </w:p>
    <w:p w14:paraId="2DF79C3A" w14:textId="77777777" w:rsidR="00282D77" w:rsidRDefault="00282D77" w:rsidP="0006285A">
      <w:pPr>
        <w:tabs>
          <w:tab w:val="left" w:pos="851"/>
        </w:tabs>
        <w:spacing w:after="0" w:line="240" w:lineRule="auto"/>
        <w:jc w:val="center"/>
        <w:rPr>
          <w:rFonts w:ascii="Aptos Display" w:hAnsi="Aptos Display" w:cs="Aparajita"/>
          <w:b/>
          <w:sz w:val="17"/>
          <w:szCs w:val="17"/>
        </w:rPr>
      </w:pPr>
    </w:p>
    <w:p w14:paraId="6E287969" w14:textId="77777777" w:rsidR="00282D77" w:rsidRDefault="00282D77" w:rsidP="0006285A">
      <w:pPr>
        <w:tabs>
          <w:tab w:val="left" w:pos="851"/>
        </w:tabs>
        <w:spacing w:after="0" w:line="240" w:lineRule="auto"/>
        <w:jc w:val="center"/>
        <w:rPr>
          <w:rFonts w:ascii="Aptos Display" w:hAnsi="Aptos Display" w:cs="Aparajita"/>
          <w:b/>
          <w:sz w:val="17"/>
          <w:szCs w:val="17"/>
        </w:rPr>
      </w:pPr>
    </w:p>
    <w:p w14:paraId="511B7EDF" w14:textId="77777777" w:rsidR="00EF4B91" w:rsidRDefault="00EF4B91" w:rsidP="0006285A">
      <w:pPr>
        <w:tabs>
          <w:tab w:val="left" w:pos="851"/>
        </w:tabs>
        <w:spacing w:after="0" w:line="240" w:lineRule="auto"/>
        <w:jc w:val="center"/>
        <w:rPr>
          <w:rFonts w:ascii="Aptos Display" w:hAnsi="Aptos Display" w:cs="Aparajita"/>
          <w:b/>
          <w:sz w:val="17"/>
          <w:szCs w:val="17"/>
        </w:rPr>
      </w:pPr>
    </w:p>
    <w:p w14:paraId="595934B5" w14:textId="77777777" w:rsidR="00EF4B91" w:rsidRDefault="00EF4B91" w:rsidP="0006285A">
      <w:pPr>
        <w:tabs>
          <w:tab w:val="left" w:pos="851"/>
        </w:tabs>
        <w:spacing w:after="0" w:line="240" w:lineRule="auto"/>
        <w:jc w:val="center"/>
        <w:rPr>
          <w:rFonts w:ascii="Aptos Display" w:hAnsi="Aptos Display" w:cs="Aparajita"/>
          <w:b/>
          <w:sz w:val="17"/>
          <w:szCs w:val="17"/>
        </w:rPr>
      </w:pPr>
    </w:p>
    <w:p w14:paraId="5A2A8792" w14:textId="77777777" w:rsidR="00282D77" w:rsidRDefault="00282D77" w:rsidP="0006285A">
      <w:pPr>
        <w:tabs>
          <w:tab w:val="left" w:pos="851"/>
        </w:tabs>
        <w:spacing w:after="0" w:line="240" w:lineRule="auto"/>
        <w:jc w:val="center"/>
        <w:rPr>
          <w:rFonts w:ascii="Aptos Display" w:hAnsi="Aptos Display" w:cs="Aparajita"/>
          <w:b/>
          <w:sz w:val="17"/>
          <w:szCs w:val="17"/>
        </w:rPr>
      </w:pPr>
    </w:p>
    <w:p w14:paraId="112052DC" w14:textId="65421372" w:rsidR="0006285A" w:rsidRPr="00101C86" w:rsidRDefault="0006285A" w:rsidP="0006285A">
      <w:pPr>
        <w:tabs>
          <w:tab w:val="left" w:pos="851"/>
        </w:tabs>
        <w:spacing w:after="0" w:line="240" w:lineRule="auto"/>
        <w:jc w:val="center"/>
        <w:rPr>
          <w:rFonts w:ascii="Aptos Display" w:hAnsi="Aptos Display" w:cs="Aparajita"/>
          <w:b/>
          <w:sz w:val="17"/>
          <w:szCs w:val="17"/>
        </w:rPr>
      </w:pPr>
      <w:r w:rsidRPr="00101C86">
        <w:rPr>
          <w:rFonts w:ascii="Aptos Display" w:hAnsi="Aptos Display" w:cs="Aparajita"/>
          <w:b/>
          <w:sz w:val="17"/>
          <w:szCs w:val="17"/>
        </w:rPr>
        <w:t>ANEXOS</w:t>
      </w:r>
    </w:p>
    <w:p w14:paraId="20178F66" w14:textId="77777777" w:rsidR="0006285A" w:rsidRPr="00101C86" w:rsidRDefault="0006285A" w:rsidP="0006285A">
      <w:pPr>
        <w:spacing w:after="0" w:line="240" w:lineRule="auto"/>
        <w:jc w:val="center"/>
        <w:rPr>
          <w:rFonts w:ascii="Aptos Display" w:hAnsi="Aptos Display" w:cs="Aparajita"/>
          <w:b/>
          <w:sz w:val="17"/>
          <w:szCs w:val="17"/>
        </w:rPr>
      </w:pPr>
      <w:r w:rsidRPr="00101C86">
        <w:rPr>
          <w:rFonts w:ascii="Aptos Display" w:hAnsi="Aptos Display" w:cs="Aparajita"/>
          <w:b/>
          <w:sz w:val="17"/>
          <w:szCs w:val="17"/>
        </w:rPr>
        <w:t>ANEXO 1: VALOR ESTIMADO DEL SERVICIO</w:t>
      </w:r>
    </w:p>
    <w:p w14:paraId="42E50EDA" w14:textId="77777777" w:rsidR="0006285A" w:rsidRPr="00101C86" w:rsidRDefault="0006285A" w:rsidP="0006285A">
      <w:pPr>
        <w:pStyle w:val="Prrafodelista"/>
        <w:spacing w:after="0" w:line="240" w:lineRule="auto"/>
        <w:ind w:left="0"/>
        <w:jc w:val="both"/>
        <w:rPr>
          <w:rFonts w:ascii="Aptos Display" w:hAnsi="Aptos Display" w:cs="Aparajita"/>
          <w:sz w:val="17"/>
          <w:szCs w:val="17"/>
        </w:rPr>
      </w:pPr>
    </w:p>
    <w:p w14:paraId="68779005" w14:textId="01DE06F2" w:rsidR="0006285A" w:rsidRPr="00101C86" w:rsidRDefault="0006285A" w:rsidP="0006285A">
      <w:pPr>
        <w:pStyle w:val="Prrafodelista"/>
        <w:spacing w:after="0" w:line="240" w:lineRule="auto"/>
        <w:ind w:left="0"/>
        <w:jc w:val="both"/>
        <w:rPr>
          <w:rFonts w:ascii="Aptos Display" w:hAnsi="Aptos Display" w:cs="Aparajita"/>
          <w:bCs/>
          <w:sz w:val="17"/>
          <w:szCs w:val="17"/>
        </w:rPr>
      </w:pPr>
      <w:r w:rsidRPr="00101C86">
        <w:rPr>
          <w:rFonts w:ascii="Aptos Display" w:hAnsi="Aptos Display" w:cs="Aparajita"/>
          <w:sz w:val="17"/>
          <w:szCs w:val="17"/>
        </w:rPr>
        <w:t>El valor estimado para la ejecución del SERVICIO DE UN (01) PROFESIONAL DE INGENIERÍA CIVIL Y/O ARQUITECTURA, PARA LA</w:t>
      </w:r>
      <w:r w:rsidR="003C7078" w:rsidRPr="00101C86">
        <w:rPr>
          <w:rFonts w:ascii="Aptos Display" w:hAnsi="Aptos Display" w:cs="Aparajita"/>
          <w:sz w:val="17"/>
          <w:szCs w:val="17"/>
        </w:rPr>
        <w:t xml:space="preserve"> EJECUCIÓN </w:t>
      </w:r>
      <w:r w:rsidRPr="00101C86">
        <w:rPr>
          <w:rFonts w:ascii="Aptos Display" w:hAnsi="Aptos Display" w:cs="Aparajita"/>
          <w:sz w:val="17"/>
          <w:szCs w:val="17"/>
        </w:rPr>
        <w:t>DE LA OBRA:</w:t>
      </w:r>
      <w:r w:rsidRPr="00101C86">
        <w:rPr>
          <w:rFonts w:ascii="Aptos Display" w:hAnsi="Aptos Display"/>
          <w:sz w:val="17"/>
          <w:szCs w:val="17"/>
        </w:rPr>
        <w:t xml:space="preserve"> </w:t>
      </w:r>
      <w:r w:rsidR="00F67142" w:rsidRPr="00F67142">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00F67142" w:rsidRPr="00F67142">
        <w:rPr>
          <w:rFonts w:ascii="Aptos Display" w:hAnsi="Aptos Display" w:cs="Aparajita"/>
          <w:sz w:val="17"/>
          <w:szCs w:val="17"/>
        </w:rPr>
        <w:t>RUPA</w:t>
      </w:r>
      <w:proofErr w:type="spellEnd"/>
      <w:r w:rsidR="00F67142" w:rsidRPr="00F67142">
        <w:rPr>
          <w:rFonts w:ascii="Aptos Display" w:hAnsi="Aptos Display" w:cs="Aparajita"/>
          <w:sz w:val="17"/>
          <w:szCs w:val="17"/>
        </w:rPr>
        <w:t xml:space="preserve"> - PROVINCIA DE LEONCIO PRADO-DEPARTAMENTO DE HUÁNUCO CON CUI 2503808 - ETAPA II.”</w:t>
      </w:r>
      <w:r w:rsidRPr="00101C86">
        <w:rPr>
          <w:rFonts w:ascii="Aptos Display" w:hAnsi="Aptos Display" w:cs="Aparajita"/>
          <w:sz w:val="17"/>
          <w:szCs w:val="17"/>
        </w:rPr>
        <w:t>.</w:t>
      </w:r>
    </w:p>
    <w:p w14:paraId="4DDCECF4" w14:textId="77777777" w:rsidR="0006285A" w:rsidRPr="00101C86" w:rsidRDefault="0006285A" w:rsidP="0006285A">
      <w:pPr>
        <w:spacing w:after="0" w:line="240" w:lineRule="auto"/>
        <w:jc w:val="center"/>
        <w:rPr>
          <w:rFonts w:ascii="Aptos Display" w:hAnsi="Aptos Display" w:cs="Aparajita"/>
          <w:b/>
          <w:bCs/>
          <w:sz w:val="17"/>
          <w:szCs w:val="17"/>
        </w:rPr>
      </w:pPr>
    </w:p>
    <w:p w14:paraId="2F7B1E04" w14:textId="77777777" w:rsidR="0006285A" w:rsidRPr="00101C86" w:rsidRDefault="0006285A" w:rsidP="0006285A">
      <w:pPr>
        <w:spacing w:after="0" w:line="240" w:lineRule="auto"/>
        <w:jc w:val="center"/>
        <w:rPr>
          <w:rFonts w:ascii="Aptos Display" w:hAnsi="Aptos Display" w:cs="Aparajita"/>
          <w:b/>
          <w:bCs/>
          <w:sz w:val="17"/>
          <w:szCs w:val="17"/>
        </w:rPr>
      </w:pPr>
      <w:r w:rsidRPr="00101C86">
        <w:rPr>
          <w:rFonts w:ascii="Aptos Display" w:hAnsi="Aptos Display" w:cs="Aparajita"/>
          <w:b/>
          <w:bCs/>
          <w:sz w:val="17"/>
          <w:szCs w:val="17"/>
        </w:rPr>
        <w:t>Estructura del valor estimado del servicio</w:t>
      </w:r>
    </w:p>
    <w:tbl>
      <w:tblPr>
        <w:tblStyle w:val="Tablaconcuadrcula"/>
        <w:tblW w:w="7439" w:type="dxa"/>
        <w:jc w:val="center"/>
        <w:tblLook w:val="04A0" w:firstRow="1" w:lastRow="0" w:firstColumn="1" w:lastColumn="0" w:noHBand="0" w:noVBand="1"/>
      </w:tblPr>
      <w:tblGrid>
        <w:gridCol w:w="851"/>
        <w:gridCol w:w="2693"/>
        <w:gridCol w:w="1361"/>
        <w:gridCol w:w="1267"/>
        <w:gridCol w:w="1267"/>
      </w:tblGrid>
      <w:tr w:rsidR="00D1433C" w:rsidRPr="00101C86" w14:paraId="13F2759C" w14:textId="1B96859A" w:rsidTr="00D1433C">
        <w:trPr>
          <w:trHeight w:val="503"/>
          <w:jc w:val="center"/>
        </w:trPr>
        <w:tc>
          <w:tcPr>
            <w:tcW w:w="851" w:type="dxa"/>
          </w:tcPr>
          <w:p w14:paraId="213B3CF9" w14:textId="77777777"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ITEM</w:t>
            </w:r>
          </w:p>
        </w:tc>
        <w:tc>
          <w:tcPr>
            <w:tcW w:w="2693" w:type="dxa"/>
          </w:tcPr>
          <w:p w14:paraId="789ED4CD" w14:textId="77777777"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DESCRIPCIÓN</w:t>
            </w:r>
          </w:p>
        </w:tc>
        <w:tc>
          <w:tcPr>
            <w:tcW w:w="1361" w:type="dxa"/>
          </w:tcPr>
          <w:p w14:paraId="0056AD18" w14:textId="77777777"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UNIDAD DE MEDIDA</w:t>
            </w:r>
          </w:p>
        </w:tc>
        <w:tc>
          <w:tcPr>
            <w:tcW w:w="1267" w:type="dxa"/>
          </w:tcPr>
          <w:p w14:paraId="183B257F" w14:textId="77777777"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CANTIDAD</w:t>
            </w:r>
          </w:p>
        </w:tc>
        <w:tc>
          <w:tcPr>
            <w:tcW w:w="1267" w:type="dxa"/>
          </w:tcPr>
          <w:p w14:paraId="78902EBF" w14:textId="46FB8EC6" w:rsidR="00D1433C" w:rsidRPr="00101C86" w:rsidRDefault="00D1433C" w:rsidP="007D5051">
            <w:pPr>
              <w:jc w:val="center"/>
              <w:rPr>
                <w:rFonts w:ascii="Aptos Display" w:hAnsi="Aptos Display" w:cs="Aparajita"/>
                <w:b/>
                <w:sz w:val="17"/>
                <w:szCs w:val="17"/>
              </w:rPr>
            </w:pPr>
            <w:r>
              <w:rPr>
                <w:rFonts w:ascii="Aptos Display" w:hAnsi="Aptos Display" w:cs="Aparajita"/>
                <w:b/>
                <w:sz w:val="17"/>
                <w:szCs w:val="17"/>
              </w:rPr>
              <w:t xml:space="preserve">IMPORTE TOTAL </w:t>
            </w:r>
          </w:p>
        </w:tc>
      </w:tr>
      <w:tr w:rsidR="00D1433C" w:rsidRPr="00101C86" w14:paraId="31D341D6" w14:textId="4E5E525E" w:rsidTr="00D1433C">
        <w:trPr>
          <w:trHeight w:val="859"/>
          <w:jc w:val="center"/>
        </w:trPr>
        <w:tc>
          <w:tcPr>
            <w:tcW w:w="851" w:type="dxa"/>
          </w:tcPr>
          <w:p w14:paraId="5796B092" w14:textId="77777777" w:rsidR="00D1433C" w:rsidRPr="00101C86" w:rsidRDefault="00D1433C" w:rsidP="007D5051">
            <w:pPr>
              <w:jc w:val="center"/>
              <w:rPr>
                <w:rFonts w:ascii="Aptos Display" w:hAnsi="Aptos Display" w:cs="Aparajita"/>
                <w:b/>
                <w:sz w:val="17"/>
                <w:szCs w:val="17"/>
              </w:rPr>
            </w:pPr>
          </w:p>
          <w:p w14:paraId="0D08A172" w14:textId="77777777" w:rsidR="00D1433C" w:rsidRDefault="00D1433C" w:rsidP="007D5051">
            <w:pPr>
              <w:jc w:val="center"/>
              <w:rPr>
                <w:rFonts w:ascii="Aptos Display" w:hAnsi="Aptos Display" w:cs="Aparajita"/>
                <w:b/>
                <w:sz w:val="17"/>
                <w:szCs w:val="17"/>
              </w:rPr>
            </w:pPr>
          </w:p>
          <w:p w14:paraId="19DB5E70" w14:textId="77777777" w:rsidR="00D1433C" w:rsidRDefault="00D1433C" w:rsidP="007D5051">
            <w:pPr>
              <w:jc w:val="center"/>
              <w:rPr>
                <w:rFonts w:ascii="Aptos Display" w:hAnsi="Aptos Display" w:cs="Aparajita"/>
                <w:b/>
                <w:sz w:val="17"/>
                <w:szCs w:val="17"/>
              </w:rPr>
            </w:pPr>
          </w:p>
          <w:p w14:paraId="38260EC1" w14:textId="77777777" w:rsidR="00D1433C" w:rsidRDefault="00D1433C" w:rsidP="007D5051">
            <w:pPr>
              <w:jc w:val="center"/>
              <w:rPr>
                <w:rFonts w:ascii="Aptos Display" w:hAnsi="Aptos Display" w:cs="Aparajita"/>
                <w:b/>
                <w:sz w:val="17"/>
                <w:szCs w:val="17"/>
              </w:rPr>
            </w:pPr>
          </w:p>
          <w:p w14:paraId="4CC04231" w14:textId="77777777" w:rsidR="00D1433C" w:rsidRDefault="00D1433C" w:rsidP="007D5051">
            <w:pPr>
              <w:jc w:val="center"/>
              <w:rPr>
                <w:rFonts w:ascii="Aptos Display" w:hAnsi="Aptos Display" w:cs="Aparajita"/>
                <w:b/>
                <w:sz w:val="17"/>
                <w:szCs w:val="17"/>
              </w:rPr>
            </w:pPr>
          </w:p>
          <w:p w14:paraId="4B00B525" w14:textId="2710DB78"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01</w:t>
            </w:r>
          </w:p>
        </w:tc>
        <w:tc>
          <w:tcPr>
            <w:tcW w:w="2693" w:type="dxa"/>
          </w:tcPr>
          <w:p w14:paraId="753219B1" w14:textId="5DBDDCC2" w:rsidR="00D1433C" w:rsidRPr="00101C86" w:rsidRDefault="00D1433C" w:rsidP="007D5051">
            <w:pPr>
              <w:jc w:val="both"/>
              <w:rPr>
                <w:rFonts w:ascii="Aptos Display" w:hAnsi="Aptos Display" w:cs="Aparajita"/>
                <w:b/>
                <w:sz w:val="17"/>
                <w:szCs w:val="17"/>
              </w:rPr>
            </w:pPr>
            <w:r w:rsidRPr="00101C86">
              <w:rPr>
                <w:rFonts w:ascii="Aptos Display" w:hAnsi="Aptos Display" w:cs="Aparajita"/>
                <w:sz w:val="17"/>
                <w:szCs w:val="17"/>
              </w:rPr>
              <w:t>SERVICIO DE UN (01) PROFESIONAL DE INGENIERÍA CIVIL Y/O ARQUITECTURA, PARA</w:t>
            </w:r>
            <w:r w:rsidR="00075337">
              <w:rPr>
                <w:rFonts w:ascii="Aptos Display" w:hAnsi="Aptos Display" w:cs="Aparajita"/>
                <w:sz w:val="17"/>
                <w:szCs w:val="17"/>
              </w:rPr>
              <w:t xml:space="preserve"> </w:t>
            </w:r>
            <w:r w:rsidRPr="00101C86">
              <w:rPr>
                <w:rFonts w:ascii="Aptos Display" w:hAnsi="Aptos Display" w:cs="Aparajita"/>
                <w:sz w:val="17"/>
                <w:szCs w:val="17"/>
              </w:rPr>
              <w:t xml:space="preserve">LA OBRA: </w:t>
            </w:r>
            <w:r w:rsidRPr="00F67142">
              <w:rPr>
                <w:rFonts w:ascii="Aptos Display" w:hAnsi="Aptos Display" w:cs="Aparajita"/>
                <w:sz w:val="17"/>
                <w:szCs w:val="17"/>
              </w:rPr>
              <w:t xml:space="preserve">“MEJORAMIENTO Y AMPLIACION DE LOS SERVICIOS DE GESTION INSTITUCIONAL EN EDUCACIÓN SUPERIOR UNIVERSITARIA DE LOS SERVICIOS DE LA RESIDENCIA ESTUDIANTIL MARIA ANGOLA Y DAMAS DE LA UNIVERSIDAD NACIONAL AGRARIA DE LA SELVA EN LA LOCALIDAD DE TINGO MARIA DISTRITO DE RUPA </w:t>
            </w:r>
            <w:proofErr w:type="spellStart"/>
            <w:r w:rsidRPr="00F67142">
              <w:rPr>
                <w:rFonts w:ascii="Aptos Display" w:hAnsi="Aptos Display" w:cs="Aparajita"/>
                <w:sz w:val="17"/>
                <w:szCs w:val="17"/>
              </w:rPr>
              <w:t>RUPA</w:t>
            </w:r>
            <w:proofErr w:type="spellEnd"/>
            <w:r w:rsidRPr="00F67142">
              <w:rPr>
                <w:rFonts w:ascii="Aptos Display" w:hAnsi="Aptos Display" w:cs="Aparajita"/>
                <w:sz w:val="17"/>
                <w:szCs w:val="17"/>
              </w:rPr>
              <w:t xml:space="preserve"> - PROVINCIA DE LEONCIO PRADO-DEPARTAMENTO DE HUÁNUCO CON CUI 2503808 - ETAPA II.”</w:t>
            </w:r>
          </w:p>
        </w:tc>
        <w:tc>
          <w:tcPr>
            <w:tcW w:w="1361" w:type="dxa"/>
          </w:tcPr>
          <w:p w14:paraId="1E107F8F" w14:textId="77777777" w:rsidR="00D1433C" w:rsidRPr="00101C86" w:rsidRDefault="00D1433C" w:rsidP="007D5051">
            <w:pPr>
              <w:jc w:val="center"/>
              <w:rPr>
                <w:rFonts w:ascii="Aptos Display" w:hAnsi="Aptos Display" w:cs="Aparajita"/>
                <w:b/>
                <w:sz w:val="17"/>
                <w:szCs w:val="17"/>
              </w:rPr>
            </w:pPr>
          </w:p>
          <w:p w14:paraId="612752FE" w14:textId="77777777" w:rsidR="00D1433C" w:rsidRDefault="00D1433C" w:rsidP="007D5051">
            <w:pPr>
              <w:jc w:val="center"/>
              <w:rPr>
                <w:rFonts w:ascii="Aptos Display" w:hAnsi="Aptos Display" w:cs="Aparajita"/>
                <w:b/>
                <w:sz w:val="17"/>
                <w:szCs w:val="17"/>
              </w:rPr>
            </w:pPr>
          </w:p>
          <w:p w14:paraId="0A0E7EB1" w14:textId="77777777" w:rsidR="00D1433C" w:rsidRDefault="00D1433C" w:rsidP="007D5051">
            <w:pPr>
              <w:jc w:val="center"/>
              <w:rPr>
                <w:rFonts w:ascii="Aptos Display" w:hAnsi="Aptos Display" w:cs="Aparajita"/>
                <w:b/>
                <w:sz w:val="17"/>
                <w:szCs w:val="17"/>
              </w:rPr>
            </w:pPr>
          </w:p>
          <w:p w14:paraId="65D7007F" w14:textId="77777777" w:rsidR="00D1433C" w:rsidRDefault="00D1433C" w:rsidP="007D5051">
            <w:pPr>
              <w:jc w:val="center"/>
              <w:rPr>
                <w:rFonts w:ascii="Aptos Display" w:hAnsi="Aptos Display" w:cs="Aparajita"/>
                <w:b/>
                <w:sz w:val="17"/>
                <w:szCs w:val="17"/>
              </w:rPr>
            </w:pPr>
          </w:p>
          <w:p w14:paraId="65885CA0" w14:textId="77777777" w:rsidR="00D1433C" w:rsidRDefault="00D1433C" w:rsidP="007D5051">
            <w:pPr>
              <w:jc w:val="center"/>
              <w:rPr>
                <w:rFonts w:ascii="Aptos Display" w:hAnsi="Aptos Display" w:cs="Aparajita"/>
                <w:b/>
                <w:sz w:val="17"/>
                <w:szCs w:val="17"/>
              </w:rPr>
            </w:pPr>
          </w:p>
          <w:p w14:paraId="79FA45EC" w14:textId="043AF9A8"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ENTREGABLES</w:t>
            </w:r>
          </w:p>
        </w:tc>
        <w:tc>
          <w:tcPr>
            <w:tcW w:w="1267" w:type="dxa"/>
          </w:tcPr>
          <w:p w14:paraId="115958B0" w14:textId="77777777" w:rsidR="00D1433C" w:rsidRPr="00101C86" w:rsidRDefault="00D1433C" w:rsidP="007D5051">
            <w:pPr>
              <w:jc w:val="center"/>
              <w:rPr>
                <w:rFonts w:ascii="Aptos Display" w:hAnsi="Aptos Display" w:cs="Aparajita"/>
                <w:b/>
                <w:sz w:val="17"/>
                <w:szCs w:val="17"/>
              </w:rPr>
            </w:pPr>
          </w:p>
          <w:p w14:paraId="771FF58E" w14:textId="77777777" w:rsidR="00D1433C" w:rsidRDefault="00D1433C" w:rsidP="007D5051">
            <w:pPr>
              <w:jc w:val="center"/>
              <w:rPr>
                <w:rFonts w:ascii="Aptos Display" w:hAnsi="Aptos Display" w:cs="Aparajita"/>
                <w:b/>
                <w:sz w:val="17"/>
                <w:szCs w:val="17"/>
              </w:rPr>
            </w:pPr>
          </w:p>
          <w:p w14:paraId="75F957F5" w14:textId="77777777" w:rsidR="00D1433C" w:rsidRDefault="00D1433C" w:rsidP="007D5051">
            <w:pPr>
              <w:jc w:val="center"/>
              <w:rPr>
                <w:rFonts w:ascii="Aptos Display" w:hAnsi="Aptos Display" w:cs="Aparajita"/>
                <w:b/>
                <w:sz w:val="17"/>
                <w:szCs w:val="17"/>
              </w:rPr>
            </w:pPr>
          </w:p>
          <w:p w14:paraId="7B20BAA7" w14:textId="77777777" w:rsidR="00D1433C" w:rsidRDefault="00D1433C" w:rsidP="007D5051">
            <w:pPr>
              <w:jc w:val="center"/>
              <w:rPr>
                <w:rFonts w:ascii="Aptos Display" w:hAnsi="Aptos Display" w:cs="Aparajita"/>
                <w:b/>
                <w:sz w:val="17"/>
                <w:szCs w:val="17"/>
              </w:rPr>
            </w:pPr>
          </w:p>
          <w:p w14:paraId="36CA0D13" w14:textId="77777777" w:rsidR="00D1433C" w:rsidRDefault="00D1433C" w:rsidP="007D5051">
            <w:pPr>
              <w:jc w:val="center"/>
              <w:rPr>
                <w:rFonts w:ascii="Aptos Display" w:hAnsi="Aptos Display" w:cs="Aparajita"/>
                <w:b/>
                <w:sz w:val="17"/>
                <w:szCs w:val="17"/>
              </w:rPr>
            </w:pPr>
          </w:p>
          <w:p w14:paraId="2BAC056C" w14:textId="31A58AC9" w:rsidR="00D1433C" w:rsidRPr="00101C86" w:rsidRDefault="00D1433C" w:rsidP="007D5051">
            <w:pPr>
              <w:jc w:val="center"/>
              <w:rPr>
                <w:rFonts w:ascii="Aptos Display" w:hAnsi="Aptos Display" w:cs="Aparajita"/>
                <w:b/>
                <w:sz w:val="17"/>
                <w:szCs w:val="17"/>
              </w:rPr>
            </w:pPr>
            <w:r w:rsidRPr="00101C86">
              <w:rPr>
                <w:rFonts w:ascii="Aptos Display" w:hAnsi="Aptos Display" w:cs="Aparajita"/>
                <w:b/>
                <w:sz w:val="17"/>
                <w:szCs w:val="17"/>
              </w:rPr>
              <w:t>0</w:t>
            </w:r>
            <w:r>
              <w:rPr>
                <w:rFonts w:ascii="Aptos Display" w:hAnsi="Aptos Display" w:cs="Aparajita"/>
                <w:b/>
                <w:sz w:val="17"/>
                <w:szCs w:val="17"/>
              </w:rPr>
              <w:t>3</w:t>
            </w:r>
          </w:p>
        </w:tc>
        <w:tc>
          <w:tcPr>
            <w:tcW w:w="1267" w:type="dxa"/>
          </w:tcPr>
          <w:p w14:paraId="2EB4618B" w14:textId="77777777" w:rsidR="00D1433C" w:rsidRDefault="00D1433C" w:rsidP="007D5051">
            <w:pPr>
              <w:jc w:val="center"/>
              <w:rPr>
                <w:rFonts w:ascii="Aptos Display" w:hAnsi="Aptos Display" w:cs="Aparajita"/>
                <w:b/>
                <w:sz w:val="17"/>
                <w:szCs w:val="17"/>
              </w:rPr>
            </w:pPr>
          </w:p>
          <w:p w14:paraId="2C3ED5BA" w14:textId="77777777" w:rsidR="00D1433C" w:rsidRDefault="00D1433C" w:rsidP="007D5051">
            <w:pPr>
              <w:jc w:val="center"/>
              <w:rPr>
                <w:rFonts w:ascii="Aptos Display" w:hAnsi="Aptos Display" w:cs="Aparajita"/>
                <w:b/>
                <w:sz w:val="17"/>
                <w:szCs w:val="17"/>
              </w:rPr>
            </w:pPr>
          </w:p>
          <w:p w14:paraId="23DFF3BA" w14:textId="77777777" w:rsidR="00D1433C" w:rsidRDefault="00D1433C" w:rsidP="007D5051">
            <w:pPr>
              <w:jc w:val="center"/>
              <w:rPr>
                <w:rFonts w:ascii="Aptos Display" w:hAnsi="Aptos Display" w:cs="Aparajita"/>
                <w:b/>
                <w:sz w:val="17"/>
                <w:szCs w:val="17"/>
              </w:rPr>
            </w:pPr>
          </w:p>
          <w:p w14:paraId="520802CC" w14:textId="77777777" w:rsidR="00D1433C" w:rsidRDefault="00D1433C" w:rsidP="007D5051">
            <w:pPr>
              <w:jc w:val="center"/>
              <w:rPr>
                <w:rFonts w:ascii="Aptos Display" w:hAnsi="Aptos Display" w:cs="Aparajita"/>
                <w:b/>
                <w:sz w:val="17"/>
                <w:szCs w:val="17"/>
              </w:rPr>
            </w:pPr>
          </w:p>
          <w:p w14:paraId="3D93B651" w14:textId="77777777" w:rsidR="00D1433C" w:rsidRDefault="00D1433C" w:rsidP="007D5051">
            <w:pPr>
              <w:jc w:val="center"/>
              <w:rPr>
                <w:rFonts w:ascii="Aptos Display" w:hAnsi="Aptos Display" w:cs="Aparajita"/>
                <w:b/>
                <w:sz w:val="17"/>
                <w:szCs w:val="17"/>
              </w:rPr>
            </w:pPr>
          </w:p>
          <w:p w14:paraId="5A27A4D4" w14:textId="2075AB10" w:rsidR="00D1433C" w:rsidRDefault="006D574F" w:rsidP="007D5051">
            <w:pPr>
              <w:jc w:val="center"/>
              <w:rPr>
                <w:rFonts w:ascii="Aptos Display" w:hAnsi="Aptos Display" w:cs="Aparajita"/>
                <w:b/>
                <w:sz w:val="17"/>
                <w:szCs w:val="17"/>
              </w:rPr>
            </w:pPr>
            <w:r>
              <w:rPr>
                <w:rFonts w:ascii="Aptos Display" w:hAnsi="Aptos Display" w:cs="Aparajita"/>
                <w:b/>
                <w:sz w:val="17"/>
                <w:szCs w:val="17"/>
              </w:rPr>
              <w:t xml:space="preserve">S/ </w:t>
            </w:r>
            <w:r w:rsidR="00A81660">
              <w:rPr>
                <w:rFonts w:ascii="Aptos Display" w:hAnsi="Aptos Display" w:cs="Aparajita"/>
                <w:b/>
                <w:sz w:val="17"/>
                <w:szCs w:val="17"/>
              </w:rPr>
              <w:t>0</w:t>
            </w:r>
            <w:r>
              <w:rPr>
                <w:rFonts w:ascii="Aptos Display" w:hAnsi="Aptos Display" w:cs="Aparajita"/>
                <w:b/>
                <w:sz w:val="17"/>
                <w:szCs w:val="17"/>
              </w:rPr>
              <w:t>00.00</w:t>
            </w:r>
          </w:p>
          <w:p w14:paraId="138AB917" w14:textId="4F0C12F2" w:rsidR="00D1433C" w:rsidRPr="00101C86" w:rsidRDefault="00D1433C" w:rsidP="007D5051">
            <w:pPr>
              <w:jc w:val="center"/>
              <w:rPr>
                <w:rFonts w:ascii="Aptos Display" w:hAnsi="Aptos Display" w:cs="Aparajita"/>
                <w:b/>
                <w:sz w:val="17"/>
                <w:szCs w:val="17"/>
              </w:rPr>
            </w:pPr>
          </w:p>
        </w:tc>
      </w:tr>
    </w:tbl>
    <w:p w14:paraId="6A90C562" w14:textId="77777777" w:rsidR="0006285A" w:rsidRPr="00101C86" w:rsidRDefault="0006285A" w:rsidP="0006285A">
      <w:pPr>
        <w:spacing w:after="0" w:line="240" w:lineRule="auto"/>
        <w:ind w:left="567" w:hanging="567"/>
        <w:jc w:val="center"/>
        <w:rPr>
          <w:rFonts w:ascii="Aptos Display" w:hAnsi="Aptos Display" w:cs="Aparajita"/>
          <w:bCs/>
          <w:sz w:val="17"/>
          <w:szCs w:val="17"/>
        </w:rPr>
      </w:pPr>
      <w:r w:rsidRPr="00101C86">
        <w:rPr>
          <w:rFonts w:ascii="Aptos Display" w:hAnsi="Aptos Display" w:cs="Aparajita"/>
          <w:b/>
          <w:sz w:val="17"/>
          <w:szCs w:val="17"/>
        </w:rPr>
        <w:t xml:space="preserve">Elaboración: </w:t>
      </w:r>
      <w:r w:rsidRPr="00101C86">
        <w:rPr>
          <w:rFonts w:ascii="Aptos Display" w:hAnsi="Aptos Display" w:cs="Aparajita"/>
          <w:bCs/>
          <w:sz w:val="17"/>
          <w:szCs w:val="17"/>
        </w:rPr>
        <w:t>Unidad Ejecutora de Inversiones.</w:t>
      </w:r>
    </w:p>
    <w:p w14:paraId="4EF12E5F" w14:textId="77777777" w:rsidR="0006285A" w:rsidRPr="00101C86" w:rsidRDefault="0006285A" w:rsidP="0006285A">
      <w:pPr>
        <w:spacing w:after="0" w:line="240" w:lineRule="auto"/>
        <w:ind w:left="567" w:hanging="567"/>
        <w:jc w:val="both"/>
        <w:rPr>
          <w:rFonts w:ascii="Aptos Display" w:hAnsi="Aptos Display" w:cs="Aparajita"/>
          <w:bCs/>
          <w:sz w:val="17"/>
          <w:szCs w:val="17"/>
        </w:rPr>
      </w:pPr>
    </w:p>
    <w:p w14:paraId="158CD053" w14:textId="77777777" w:rsidR="0006285A" w:rsidRPr="00101C86" w:rsidRDefault="0006285A" w:rsidP="0006285A">
      <w:pPr>
        <w:tabs>
          <w:tab w:val="left" w:pos="1134"/>
        </w:tabs>
        <w:spacing w:after="0" w:line="240" w:lineRule="auto"/>
        <w:jc w:val="both"/>
        <w:rPr>
          <w:rFonts w:ascii="Aptos Display" w:hAnsi="Aptos Display" w:cs="Aparajita"/>
          <w:sz w:val="17"/>
          <w:szCs w:val="17"/>
        </w:rPr>
      </w:pPr>
      <w:r w:rsidRPr="00101C86">
        <w:rPr>
          <w:rFonts w:ascii="Aptos Display" w:hAnsi="Aptos Display" w:cs="Aparajita"/>
          <w:b/>
          <w:sz w:val="17"/>
          <w:szCs w:val="17"/>
        </w:rPr>
        <w:t xml:space="preserve">Nota: </w:t>
      </w:r>
      <w:r w:rsidRPr="00101C86">
        <w:rPr>
          <w:rFonts w:ascii="Aptos Display" w:hAnsi="Aptos Display" w:cs="Aparajita"/>
          <w:sz w:val="17"/>
          <w:szCs w:val="17"/>
        </w:rPr>
        <w:t>Se deja expresa seguridad que dentro del monto antes indicado se encuentra todos los costos del servicio, concepto de mano de obra, obligaciones laborales, leyes sociales, seguro, impuestos de ley, movilidad, viáticos y cualquier otro gasto necesario para la prestación del servicio.</w:t>
      </w:r>
    </w:p>
    <w:p w14:paraId="5620C383" w14:textId="77777777" w:rsidR="0006285A" w:rsidRPr="00101C86" w:rsidRDefault="0006285A" w:rsidP="0006285A">
      <w:pPr>
        <w:pStyle w:val="Prrafodelista"/>
        <w:spacing w:after="0" w:line="240" w:lineRule="auto"/>
        <w:ind w:left="0"/>
        <w:jc w:val="both"/>
        <w:rPr>
          <w:rFonts w:ascii="Aptos Display" w:hAnsi="Aptos Display" w:cs="Aparajita"/>
          <w:bCs/>
          <w:sz w:val="17"/>
          <w:szCs w:val="17"/>
        </w:rPr>
      </w:pPr>
    </w:p>
    <w:p w14:paraId="6C442C17" w14:textId="77777777" w:rsidR="00641EED" w:rsidRPr="00101C86" w:rsidRDefault="00641EED" w:rsidP="0006285A">
      <w:pPr>
        <w:rPr>
          <w:rFonts w:ascii="Aptos Display" w:hAnsi="Aptos Display"/>
          <w:sz w:val="17"/>
          <w:szCs w:val="17"/>
        </w:rPr>
      </w:pPr>
    </w:p>
    <w:p w14:paraId="03B742F1" w14:textId="77777777" w:rsidR="00435A4E" w:rsidRPr="00101C86" w:rsidRDefault="00435A4E">
      <w:pPr>
        <w:rPr>
          <w:rFonts w:ascii="Aptos Display" w:hAnsi="Aptos Display"/>
          <w:sz w:val="17"/>
          <w:szCs w:val="17"/>
        </w:rPr>
      </w:pPr>
    </w:p>
    <w:sectPr w:rsidR="00435A4E" w:rsidRPr="00101C86" w:rsidSect="00305C3C">
      <w:headerReference w:type="default" r:id="rId8"/>
      <w:footerReference w:type="default" r:id="rId9"/>
      <w:pgSz w:w="11906" w:h="16838"/>
      <w:pgMar w:top="1417" w:right="1701" w:bottom="1135" w:left="1701" w:header="426"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BED5" w14:textId="77777777" w:rsidR="00EE7CAA" w:rsidRDefault="00EE7CAA" w:rsidP="004A3015">
      <w:pPr>
        <w:spacing w:after="0" w:line="240" w:lineRule="auto"/>
      </w:pPr>
      <w:r>
        <w:separator/>
      </w:r>
    </w:p>
  </w:endnote>
  <w:endnote w:type="continuationSeparator" w:id="0">
    <w:p w14:paraId="6D4661D1" w14:textId="77777777" w:rsidR="00EE7CAA" w:rsidRDefault="00EE7CAA" w:rsidP="004A3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295"/>
      <w:gridCol w:w="4209"/>
    </w:tblGrid>
    <w:tr w:rsidR="00305C3C" w:rsidRPr="00305C3C" w14:paraId="1431F4A1" w14:textId="77777777" w:rsidTr="00305C3C">
      <w:trPr>
        <w:jc w:val="center"/>
      </w:trPr>
      <w:sdt>
        <w:sdtPr>
          <w:rPr>
            <w:rFonts w:ascii="Aptos" w:hAnsi="Aptos" w:cs="Times New Roman"/>
            <w:caps/>
            <w:sz w:val="14"/>
            <w:szCs w:val="14"/>
          </w:rPr>
          <w:alias w:val="Autor"/>
          <w:tag w:val=""/>
          <w:id w:val="1534151868"/>
          <w:placeholder>
            <w:docPart w:val="0468EE193D33479A92920E8E2C917D09"/>
          </w:placeholder>
          <w:dataBinding w:prefixMappings="xmlns:ns0='http://purl.org/dc/elements/1.1/' xmlns:ns1='http://schemas.openxmlformats.org/package/2006/metadata/core-properties' " w:xpath="/ns1:coreProperties[1]/ns0:creator[1]" w:storeItemID="{6C3C8BC8-F283-45AE-878A-BAB7291924A1}"/>
          <w:text/>
        </w:sdtPr>
        <w:sdtContent>
          <w:tc>
            <w:tcPr>
              <w:tcW w:w="4295" w:type="dxa"/>
              <w:vAlign w:val="center"/>
            </w:tcPr>
            <w:p w14:paraId="7B03ED82" w14:textId="0E933D1E" w:rsidR="00305C3C" w:rsidRPr="00C234FE" w:rsidRDefault="00305C3C">
              <w:pPr>
                <w:pStyle w:val="Piedepgina"/>
                <w:rPr>
                  <w:rFonts w:cstheme="minorHAnsi"/>
                  <w:caps/>
                  <w:sz w:val="14"/>
                  <w:szCs w:val="14"/>
                </w:rPr>
              </w:pPr>
              <w:r w:rsidRPr="00D94149">
                <w:rPr>
                  <w:rFonts w:ascii="Aptos" w:hAnsi="Aptos" w:cs="Times New Roman"/>
                  <w:caps/>
                  <w:sz w:val="14"/>
                  <w:szCs w:val="14"/>
                </w:rPr>
                <w:t>UNIDAD EJECUTORA DE INVERSIONES</w:t>
              </w:r>
            </w:p>
          </w:tc>
        </w:sdtContent>
      </w:sdt>
      <w:tc>
        <w:tcPr>
          <w:tcW w:w="4209" w:type="dxa"/>
          <w:vAlign w:val="center"/>
        </w:tcPr>
        <w:p w14:paraId="60BB8032" w14:textId="663CDC53" w:rsidR="00305C3C" w:rsidRPr="00C234FE" w:rsidRDefault="00305C3C">
          <w:pPr>
            <w:pStyle w:val="Piedepgina"/>
            <w:jc w:val="right"/>
            <w:rPr>
              <w:rFonts w:cstheme="minorHAnsi"/>
              <w:caps/>
              <w:sz w:val="14"/>
              <w:szCs w:val="14"/>
            </w:rPr>
          </w:pPr>
          <w:r w:rsidRPr="00C234FE">
            <w:rPr>
              <w:rFonts w:eastAsia="Times New Roman" w:cstheme="minorHAnsi"/>
              <w:b/>
              <w:i/>
              <w:noProof/>
              <w:sz w:val="14"/>
              <w:szCs w:val="16"/>
            </w:rPr>
            <mc:AlternateContent>
              <mc:Choice Requires="wps">
                <w:drawing>
                  <wp:anchor distT="0" distB="0" distL="114300" distR="114300" simplePos="0" relativeHeight="251664384" behindDoc="0" locked="0" layoutInCell="1" allowOverlap="1" wp14:anchorId="780A1EE9" wp14:editId="6235F195">
                    <wp:simplePos x="0" y="0"/>
                    <wp:positionH relativeFrom="column">
                      <wp:posOffset>-2744470</wp:posOffset>
                    </wp:positionH>
                    <wp:positionV relativeFrom="paragraph">
                      <wp:posOffset>-52705</wp:posOffset>
                    </wp:positionV>
                    <wp:extent cx="557276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55727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C8E537"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1pt,-4.15pt" to="222.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kRqywEAAP8DAAAOAAAAZHJzL2Uyb0RvYy54bWysU8tu2zAQvBfoPxC815INJC4Eyzk4SC9F&#10;ayTtBzDU0iLAF5asJf99l5QtB02AoEUvlJbcmd0ZLjd3ozXsCBi1dy1fLmrOwEnfaXdo+c8fD58+&#10;cxaTcJ0w3kHLTxD53fbjh80QGlj53psOkBGJi80QWt6nFJqqirIHK+LCB3B0qDxakSjEQ9WhGIjd&#10;mmpV17fV4LEL6CXESLv30yHfFn6lQKbvSkVIzLScektlxbI+57XabkRzQBF6Lc9tiH/owgrtqOhM&#10;dS+SYL9Qv6KyWqKPXqWF9LbySmkJRQOpWdZ/qHnqRYCihcyJYbYp/j9a+e24R6a7lq85c8LSFe3o&#10;omTyyDB/2Dp7NITYUOrO7fEcxbDHLHhUaPOXpLCx+HqafYUxMUmbNzfr1fqW7JeXs+oKDBjTF/CW&#10;5Z+WG+2yZNGI49eYqBilXlLytnF5jd7o7kEbU4I8LLAzyI6CrjmNy9wy4V5kUZSRVRYytV7+0snA&#10;xPoIimygZpelehnAK6eQEly68BpH2RmmqIMZWL8PPOdnKJTh/BvwjCiVvUsz2Grn8a3qVyvUlH9x&#10;YNKdLXj23alcarGGpqw4d34ReYxfxgV+fbfb3wAAAP//AwBQSwMEFAAGAAgAAAAhAMZxLAnfAAAA&#10;CgEAAA8AAABkcnMvZG93bnJldi54bWxMj01Lw0AQhu+C/2EZwYu0G5O0lJhNkUAvHgQbKR632WkS&#10;zM6G7LZJ/70jHuxtPh7eeSbfzrYXFxx950jB8zICgVQ701Gj4LPaLTYgfNBkdO8IFVzRw7a4v8t1&#10;ZtxEH3jZh0ZwCPlMK2hDGDIpfd2i1X7pBiTendxodeB2bKQZ9cThtpdxFK2l1R3xhVYPWLZYf+/P&#10;VsFX85TsDhVVUxneT+t2vh7eVqVSjw/z6wuIgHP4h+FXn9WhYKejO5PxolewSJM4ZparTQKCiTRd&#10;pSCOfwNZ5PL2heIHAAD//wMAUEsBAi0AFAAGAAgAAAAhALaDOJL+AAAA4QEAABMAAAAAAAAAAAAA&#10;AAAAAAAAAFtDb250ZW50X1R5cGVzXS54bWxQSwECLQAUAAYACAAAACEAOP0h/9YAAACUAQAACwAA&#10;AAAAAAAAAAAAAAAvAQAAX3JlbHMvLnJlbHNQSwECLQAUAAYACAAAACEAle5EassBAAD/AwAADgAA&#10;AAAAAAAAAAAAAAAuAgAAZHJzL2Uyb0RvYy54bWxQSwECLQAUAAYACAAAACEAxnEsCd8AAAAKAQAA&#10;DwAAAAAAAAAAAAAAAAAlBAAAZHJzL2Rvd25yZXYueG1sUEsFBgAAAAAEAAQA8wAAADEFAAAAAA==&#10;" strokecolor="black [3213]" strokeweight=".5pt">
                    <v:stroke joinstyle="miter"/>
                  </v:line>
                </w:pict>
              </mc:Fallback>
            </mc:AlternateContent>
          </w:r>
          <w:r w:rsidRPr="00C234FE">
            <w:rPr>
              <w:rFonts w:cstheme="minorHAnsi"/>
              <w:caps/>
              <w:sz w:val="14"/>
              <w:szCs w:val="14"/>
            </w:rPr>
            <w:fldChar w:fldCharType="begin"/>
          </w:r>
          <w:r w:rsidRPr="00C234FE">
            <w:rPr>
              <w:rFonts w:cstheme="minorHAnsi"/>
              <w:caps/>
              <w:sz w:val="14"/>
              <w:szCs w:val="14"/>
            </w:rPr>
            <w:instrText>PAGE   \* MERGEFORMAT</w:instrText>
          </w:r>
          <w:r w:rsidRPr="00C234FE">
            <w:rPr>
              <w:rFonts w:cstheme="minorHAnsi"/>
              <w:caps/>
              <w:sz w:val="14"/>
              <w:szCs w:val="14"/>
            </w:rPr>
            <w:fldChar w:fldCharType="separate"/>
          </w:r>
          <w:r w:rsidRPr="00C234FE">
            <w:rPr>
              <w:rFonts w:cstheme="minorHAnsi"/>
              <w:caps/>
              <w:sz w:val="14"/>
              <w:szCs w:val="14"/>
              <w:lang w:val="es-ES"/>
            </w:rPr>
            <w:t>2</w:t>
          </w:r>
          <w:r w:rsidRPr="00C234FE">
            <w:rPr>
              <w:rFonts w:cstheme="minorHAnsi"/>
              <w:caps/>
              <w:sz w:val="14"/>
              <w:szCs w:val="14"/>
            </w:rPr>
            <w:fldChar w:fldCharType="end"/>
          </w:r>
        </w:p>
      </w:tc>
    </w:tr>
  </w:tbl>
  <w:p w14:paraId="0F222603" w14:textId="56751F41" w:rsidR="00305C3C" w:rsidRPr="00305C3C" w:rsidRDefault="00305C3C">
    <w:pPr>
      <w:pStyle w:val="Piedepgina"/>
      <w:rPr>
        <w:rFonts w:ascii="Verdana Pro Cond Light" w:hAnsi="Verdana Pro Cond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CD635" w14:textId="77777777" w:rsidR="00EE7CAA" w:rsidRDefault="00EE7CAA" w:rsidP="004A3015">
      <w:pPr>
        <w:spacing w:after="0" w:line="240" w:lineRule="auto"/>
      </w:pPr>
      <w:r>
        <w:separator/>
      </w:r>
    </w:p>
  </w:footnote>
  <w:footnote w:type="continuationSeparator" w:id="0">
    <w:p w14:paraId="46BB6AAA" w14:textId="77777777" w:rsidR="00EE7CAA" w:rsidRDefault="00EE7CAA" w:rsidP="004A3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8102" w14:textId="76CFA27E" w:rsidR="00001614" w:rsidRDefault="00001614" w:rsidP="00001614">
    <w:pPr>
      <w:spacing w:after="240"/>
      <w:ind w:left="16"/>
      <w:jc w:val="center"/>
    </w:pPr>
  </w:p>
  <w:p w14:paraId="60DFFB19" w14:textId="1699A008" w:rsidR="00001614" w:rsidRDefault="00042F66" w:rsidP="00001614">
    <w:pPr>
      <w:spacing w:after="0"/>
      <w:ind w:left="160" w:hanging="10"/>
      <w:jc w:val="center"/>
    </w:pPr>
    <w:r>
      <w:rPr>
        <w:noProof/>
      </w:rPr>
      <w:drawing>
        <wp:anchor distT="0" distB="0" distL="114300" distR="114300" simplePos="0" relativeHeight="251661312" behindDoc="0" locked="0" layoutInCell="1" allowOverlap="1" wp14:anchorId="77A8D04A" wp14:editId="56306BA1">
          <wp:simplePos x="0" y="0"/>
          <wp:positionH relativeFrom="margin">
            <wp:posOffset>-15240</wp:posOffset>
          </wp:positionH>
          <wp:positionV relativeFrom="margin">
            <wp:posOffset>-906145</wp:posOffset>
          </wp:positionV>
          <wp:extent cx="618490" cy="61849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490" cy="618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1614">
      <w:rPr>
        <w:rFonts w:ascii="Times New Roman" w:eastAsia="Times New Roman" w:hAnsi="Times New Roman" w:cs="Times New Roman"/>
        <w:b/>
        <w:sz w:val="28"/>
      </w:rPr>
      <w:t xml:space="preserve">UNIVERSIDAD NACIONAL AGRARIA DE LA SELVA </w:t>
    </w:r>
  </w:p>
  <w:p w14:paraId="0BB0D1F7" w14:textId="428F0DB5" w:rsidR="00001614" w:rsidRPr="00C234FE" w:rsidRDefault="00001614" w:rsidP="00001614">
    <w:pPr>
      <w:spacing w:after="0"/>
      <w:ind w:left="20" w:hanging="10"/>
      <w:jc w:val="center"/>
      <w:rPr>
        <w:rFonts w:ascii="Times New Roman" w:hAnsi="Times New Roman" w:cs="Times New Roman"/>
      </w:rPr>
    </w:pPr>
    <w:r w:rsidRPr="00C234FE">
      <w:rPr>
        <w:rFonts w:ascii="Times New Roman" w:hAnsi="Times New Roman" w:cs="Times New Roman"/>
        <w:b/>
        <w:sz w:val="24"/>
      </w:rPr>
      <w:t xml:space="preserve">UNIDAD EJECUTORA DE INVERSIONES </w:t>
    </w:r>
  </w:p>
  <w:p w14:paraId="052A2E86" w14:textId="42CFAA58" w:rsidR="00001614" w:rsidRDefault="00001614" w:rsidP="00001614">
    <w:pPr>
      <w:tabs>
        <w:tab w:val="center" w:pos="4430"/>
      </w:tabs>
      <w:spacing w:after="0"/>
      <w:ind w:left="-7"/>
    </w:pPr>
    <w:r>
      <w:rPr>
        <w:rFonts w:ascii="Times New Roman" w:eastAsia="Times New Roman" w:hAnsi="Times New Roman" w:cs="Times New Roman"/>
        <w:sz w:val="13"/>
      </w:rPr>
      <w:tab/>
    </w:r>
    <w:r>
      <w:rPr>
        <w:rFonts w:ascii="Times New Roman" w:eastAsia="Times New Roman" w:hAnsi="Times New Roman" w:cs="Times New Roman"/>
        <w:sz w:val="18"/>
      </w:rPr>
      <w:t xml:space="preserve">Carretera Central Km. 1.21 – Tingo María </w:t>
    </w:r>
  </w:p>
  <w:p w14:paraId="0445FFB9" w14:textId="7A55B3B2" w:rsidR="004B7EB8" w:rsidRPr="004B7EB8" w:rsidRDefault="00042F66" w:rsidP="004B7EB8">
    <w:pPr>
      <w:spacing w:after="0"/>
      <w:ind w:right="255"/>
      <w:jc w:val="center"/>
      <w:rPr>
        <w:rFonts w:ascii="Arial" w:eastAsia="Arial" w:hAnsi="Arial" w:cs="Arial"/>
        <w:sz w:val="6"/>
      </w:rPr>
    </w:pPr>
    <w:r>
      <w:rPr>
        <w:rFonts w:ascii="Times New Roman" w:eastAsia="Times New Roman" w:hAnsi="Times New Roman" w:cs="Times New Roman"/>
        <w:b/>
        <w:i/>
        <w:noProof/>
        <w:sz w:val="14"/>
        <w:szCs w:val="16"/>
      </w:rPr>
      <mc:AlternateContent>
        <mc:Choice Requires="wps">
          <w:drawing>
            <wp:anchor distT="0" distB="0" distL="114300" distR="114300" simplePos="0" relativeHeight="251662336" behindDoc="0" locked="0" layoutInCell="1" allowOverlap="1" wp14:anchorId="4C5CD69E" wp14:editId="57AC0F1F">
              <wp:simplePos x="0" y="0"/>
              <wp:positionH relativeFrom="column">
                <wp:posOffset>58539</wp:posOffset>
              </wp:positionH>
              <wp:positionV relativeFrom="paragraph">
                <wp:posOffset>24076</wp:posOffset>
              </wp:positionV>
              <wp:extent cx="530817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53081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B356A5" id="Conector recto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6pt,1.9pt" to="422.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a7yQEAAP8DAAAOAAAAZHJzL2Uyb0RvYy54bWysU9tu2zAMfR+wfxD0vthu0a0w4vQhRfcy&#10;tMEuH6DKVCxAN1Ba7Px9KTlxim3AsKEvkijxHJKH1PpusoYdAKP2ruPNquYMnPS9dvuO//j+8OGW&#10;s5iE64XxDjp+hMjvNu/frcfQwpUfvOkBGZG42I6h40NKoa2qKAewIq58AEePyqMViUzcVz2Kkdit&#10;qa7q+mM1euwDegkx0u39/Mg3hV8pkOlJqQiJmY5TbqmsWNbnvFabtWj3KMKg5SkN8R9ZWKEdBV2o&#10;7kUS7Cfq36isluijV2klva28UlpCqYGqaepfqvk2iAClFhInhkWm+Ha08vGwQ6Z76h1nTlhq0ZYa&#10;JZNHhnljTdZoDLEl163b4cmKYYe54EmhzTuVwqai63HRFabEJF3eXNe3zSeSX57fqgswYEyfwVuW&#10;Dx032uWSRSsOX2KiYOR6dsnXxuU1eqP7B21MMfKwwNYgOwhqc5pKyoR75UVWRla5kDn1ckpHAzPr&#10;V1AkAyXblOhlAC+cQkpw6cxrHHlnmKIMFmD9d+DJP0OhDOe/gBdEiexdWsBWO49/in6RQs3+ZwXm&#10;urMEz74/lqYWaWjKiuKnH5HH+LVd4Jd/u3kBAAD//wMAUEsDBBQABgAIAAAAIQBpQ5Wu2wAAAAUB&#10;AAAPAAAAZHJzL2Rvd25yZXYueG1sTI7BasJAFEX3hf7D8ArdlDpRq2jMRErATReFmiJdjplnJjTz&#10;JmRGE/++r93Y5eVezj3ZdnStuGAfGk8KppMEBFLlTUO1gs9y97wCEaImo1tPqOCKAbb5/V2mU+MH&#10;+sDLPtaCIRRSrcDG2KVShsqi02HiOyTuTr53OnLsa2l6PTDctXKWJEvpdEP8YHWHhcXqe392Cr7q&#10;p/nuUFI5FPH9tLTj9fC2KJR6fBhfNyAijvE2hl99VoecnY7+TCaIVsF6xkMFc/bndvWymII4/mWZ&#10;Z/K/ff4DAAD//wMAUEsBAi0AFAAGAAgAAAAhALaDOJL+AAAA4QEAABMAAAAAAAAAAAAAAAAAAAAA&#10;AFtDb250ZW50X1R5cGVzXS54bWxQSwECLQAUAAYACAAAACEAOP0h/9YAAACUAQAACwAAAAAAAAAA&#10;AAAAAAAvAQAAX3JlbHMvLnJlbHNQSwECLQAUAAYACAAAACEABVimu8kBAAD/AwAADgAAAAAAAAAA&#10;AAAAAAAuAgAAZHJzL2Uyb0RvYy54bWxQSwECLQAUAAYACAAAACEAaUOVrtsAAAAFAQAADwAAAAAA&#10;AAAAAAAAAAAjBAAAZHJzL2Rvd25yZXYueG1sUEsFBgAAAAAEAAQA8wAAACsFAAAAAA==&#10;" strokecolor="black [3213]" strokeweight=".5pt">
              <v:stroke joinstyle="miter"/>
            </v:line>
          </w:pict>
        </mc:Fallback>
      </mc:AlternateContent>
    </w:r>
    <w:r w:rsidR="00001614">
      <w:rPr>
        <w:rFonts w:ascii="Arial" w:eastAsia="Arial" w:hAnsi="Arial" w:cs="Arial"/>
        <w:sz w:val="6"/>
      </w:rPr>
      <w:t xml:space="preserve"> </w:t>
    </w:r>
  </w:p>
  <w:p w14:paraId="3E477E61" w14:textId="4C0AAEEF" w:rsidR="00001614" w:rsidRPr="004B7EB8" w:rsidRDefault="00071FB3" w:rsidP="00042F66">
    <w:pPr>
      <w:spacing w:after="0"/>
      <w:ind w:right="255"/>
      <w:jc w:val="center"/>
      <w:rPr>
        <w:rFonts w:ascii="Times New Roman" w:eastAsia="Times New Roman" w:hAnsi="Times New Roman" w:cs="Times New Roman"/>
        <w:b/>
        <w:i/>
        <w:sz w:val="14"/>
        <w:szCs w:val="16"/>
      </w:rPr>
    </w:pPr>
    <w:r w:rsidRPr="004B7EB8">
      <w:rPr>
        <w:rFonts w:ascii="Times New Roman" w:eastAsia="Times New Roman" w:hAnsi="Times New Roman" w:cs="Times New Roman"/>
        <w:b/>
        <w:i/>
        <w:sz w:val="14"/>
        <w:szCs w:val="16"/>
      </w:rPr>
      <w:t>“</w:t>
    </w:r>
    <w:r w:rsidR="00A81660" w:rsidRPr="00A81660">
      <w:rPr>
        <w:rFonts w:ascii="Times New Roman" w:eastAsia="Times New Roman" w:hAnsi="Times New Roman" w:cs="Times New Roman"/>
        <w:b/>
        <w:i/>
        <w:sz w:val="14"/>
        <w:szCs w:val="16"/>
      </w:rPr>
      <w:t>Año de la Esperanza y el Fortalecimiento de la Democracia</w:t>
    </w:r>
    <w:r w:rsidRPr="004B7EB8">
      <w:rPr>
        <w:rFonts w:ascii="Times New Roman" w:eastAsia="Times New Roman" w:hAnsi="Times New Roman" w:cs="Times New Roman"/>
        <w:b/>
        <w:i/>
        <w:sz w:val="14"/>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F93"/>
    <w:multiLevelType w:val="hybridMultilevel"/>
    <w:tmpl w:val="29AAD7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E776B"/>
    <w:multiLevelType w:val="hybridMultilevel"/>
    <w:tmpl w:val="674086CC"/>
    <w:lvl w:ilvl="0" w:tplc="280A000F">
      <w:start w:val="1"/>
      <w:numFmt w:val="decimal"/>
      <w:lvlText w:val="%1."/>
      <w:lvlJc w:val="left"/>
      <w:pPr>
        <w:ind w:left="491" w:hanging="360"/>
      </w:pPr>
      <w:rPr>
        <w:rFonts w:hint="default"/>
      </w:rPr>
    </w:lvl>
    <w:lvl w:ilvl="1" w:tplc="280A0019" w:tentative="1">
      <w:start w:val="1"/>
      <w:numFmt w:val="lowerLetter"/>
      <w:lvlText w:val="%2."/>
      <w:lvlJc w:val="left"/>
      <w:pPr>
        <w:ind w:left="1211" w:hanging="360"/>
      </w:pPr>
    </w:lvl>
    <w:lvl w:ilvl="2" w:tplc="280A001B" w:tentative="1">
      <w:start w:val="1"/>
      <w:numFmt w:val="lowerRoman"/>
      <w:lvlText w:val="%3."/>
      <w:lvlJc w:val="right"/>
      <w:pPr>
        <w:ind w:left="1931" w:hanging="180"/>
      </w:pPr>
    </w:lvl>
    <w:lvl w:ilvl="3" w:tplc="280A000F" w:tentative="1">
      <w:start w:val="1"/>
      <w:numFmt w:val="decimal"/>
      <w:lvlText w:val="%4."/>
      <w:lvlJc w:val="left"/>
      <w:pPr>
        <w:ind w:left="2651" w:hanging="360"/>
      </w:pPr>
    </w:lvl>
    <w:lvl w:ilvl="4" w:tplc="280A0019" w:tentative="1">
      <w:start w:val="1"/>
      <w:numFmt w:val="lowerLetter"/>
      <w:lvlText w:val="%5."/>
      <w:lvlJc w:val="left"/>
      <w:pPr>
        <w:ind w:left="3371" w:hanging="360"/>
      </w:pPr>
    </w:lvl>
    <w:lvl w:ilvl="5" w:tplc="280A001B" w:tentative="1">
      <w:start w:val="1"/>
      <w:numFmt w:val="lowerRoman"/>
      <w:lvlText w:val="%6."/>
      <w:lvlJc w:val="right"/>
      <w:pPr>
        <w:ind w:left="4091" w:hanging="180"/>
      </w:pPr>
    </w:lvl>
    <w:lvl w:ilvl="6" w:tplc="280A000F" w:tentative="1">
      <w:start w:val="1"/>
      <w:numFmt w:val="decimal"/>
      <w:lvlText w:val="%7."/>
      <w:lvlJc w:val="left"/>
      <w:pPr>
        <w:ind w:left="4811" w:hanging="360"/>
      </w:pPr>
    </w:lvl>
    <w:lvl w:ilvl="7" w:tplc="280A0019" w:tentative="1">
      <w:start w:val="1"/>
      <w:numFmt w:val="lowerLetter"/>
      <w:lvlText w:val="%8."/>
      <w:lvlJc w:val="left"/>
      <w:pPr>
        <w:ind w:left="5531" w:hanging="360"/>
      </w:pPr>
    </w:lvl>
    <w:lvl w:ilvl="8" w:tplc="280A001B" w:tentative="1">
      <w:start w:val="1"/>
      <w:numFmt w:val="lowerRoman"/>
      <w:lvlText w:val="%9."/>
      <w:lvlJc w:val="right"/>
      <w:pPr>
        <w:ind w:left="6251" w:hanging="180"/>
      </w:pPr>
    </w:lvl>
  </w:abstractNum>
  <w:abstractNum w:abstractNumId="2" w15:restartNumberingAfterBreak="0">
    <w:nsid w:val="15EE0722"/>
    <w:multiLevelType w:val="multilevel"/>
    <w:tmpl w:val="834A3E8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AC82D04"/>
    <w:multiLevelType w:val="hybridMultilevel"/>
    <w:tmpl w:val="646CF470"/>
    <w:lvl w:ilvl="0" w:tplc="280A000B">
      <w:start w:val="1"/>
      <w:numFmt w:val="bullet"/>
      <w:lvlText w:val=""/>
      <w:lvlJc w:val="left"/>
      <w:pPr>
        <w:ind w:left="1429" w:hanging="360"/>
      </w:pPr>
      <w:rPr>
        <w:rFonts w:ascii="Wingdings" w:hAnsi="Wingdings" w:hint="default"/>
      </w:rPr>
    </w:lvl>
    <w:lvl w:ilvl="1" w:tplc="280A0003">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4" w15:restartNumberingAfterBreak="0">
    <w:nsid w:val="1CAC1756"/>
    <w:multiLevelType w:val="hybridMultilevel"/>
    <w:tmpl w:val="C8921CD0"/>
    <w:lvl w:ilvl="0" w:tplc="2CD2D2D0">
      <w:start w:val="3"/>
      <w:numFmt w:val="bullet"/>
      <w:lvlText w:val="-"/>
      <w:lvlJc w:val="left"/>
      <w:pPr>
        <w:ind w:left="1080" w:hanging="360"/>
      </w:pPr>
      <w:rPr>
        <w:rFonts w:ascii="Arial Narrow" w:eastAsia="Times New Roman" w:hAnsi="Arial Narrow" w:cs="Times New Roman"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1EDA3CF1"/>
    <w:multiLevelType w:val="hybridMultilevel"/>
    <w:tmpl w:val="E74A8A96"/>
    <w:lvl w:ilvl="0" w:tplc="0018E340">
      <w:start w:val="1"/>
      <w:numFmt w:val="decimal"/>
      <w:lvlText w:val="%1."/>
      <w:lvlJc w:val="left"/>
      <w:pPr>
        <w:ind w:left="36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0325AA9"/>
    <w:multiLevelType w:val="hybridMultilevel"/>
    <w:tmpl w:val="B6FECCA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tentative="1">
      <w:start w:val="1"/>
      <w:numFmt w:val="bullet"/>
      <w:lvlText w:val=""/>
      <w:lvlJc w:val="left"/>
      <w:pPr>
        <w:ind w:left="251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7" w15:restartNumberingAfterBreak="0">
    <w:nsid w:val="223A45CB"/>
    <w:multiLevelType w:val="hybridMultilevel"/>
    <w:tmpl w:val="857690F6"/>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8" w15:restartNumberingAfterBreak="0">
    <w:nsid w:val="226D5BE0"/>
    <w:multiLevelType w:val="hybridMultilevel"/>
    <w:tmpl w:val="E74A8A96"/>
    <w:lvl w:ilvl="0" w:tplc="0018E34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85E6978"/>
    <w:multiLevelType w:val="hybridMultilevel"/>
    <w:tmpl w:val="FB825480"/>
    <w:lvl w:ilvl="0" w:tplc="280A0001">
      <w:start w:val="1"/>
      <w:numFmt w:val="bullet"/>
      <w:lvlText w:val=""/>
      <w:lvlJc w:val="left"/>
      <w:pPr>
        <w:ind w:left="928" w:hanging="360"/>
      </w:pPr>
      <w:rPr>
        <w:rFonts w:ascii="Symbol" w:hAnsi="Symbol" w:hint="default"/>
      </w:rPr>
    </w:lvl>
    <w:lvl w:ilvl="1" w:tplc="280A0003" w:tentative="1">
      <w:start w:val="1"/>
      <w:numFmt w:val="bullet"/>
      <w:lvlText w:val="o"/>
      <w:lvlJc w:val="left"/>
      <w:pPr>
        <w:ind w:left="1648" w:hanging="360"/>
      </w:pPr>
      <w:rPr>
        <w:rFonts w:ascii="Courier New" w:hAnsi="Courier New" w:cs="Courier New" w:hint="default"/>
      </w:rPr>
    </w:lvl>
    <w:lvl w:ilvl="2" w:tplc="280A0005" w:tentative="1">
      <w:start w:val="1"/>
      <w:numFmt w:val="bullet"/>
      <w:lvlText w:val=""/>
      <w:lvlJc w:val="left"/>
      <w:pPr>
        <w:ind w:left="2368" w:hanging="360"/>
      </w:pPr>
      <w:rPr>
        <w:rFonts w:ascii="Wingdings" w:hAnsi="Wingdings" w:hint="default"/>
      </w:rPr>
    </w:lvl>
    <w:lvl w:ilvl="3" w:tplc="280A0001" w:tentative="1">
      <w:start w:val="1"/>
      <w:numFmt w:val="bullet"/>
      <w:lvlText w:val=""/>
      <w:lvlJc w:val="left"/>
      <w:pPr>
        <w:ind w:left="3088" w:hanging="360"/>
      </w:pPr>
      <w:rPr>
        <w:rFonts w:ascii="Symbol" w:hAnsi="Symbol" w:hint="default"/>
      </w:rPr>
    </w:lvl>
    <w:lvl w:ilvl="4" w:tplc="280A0003" w:tentative="1">
      <w:start w:val="1"/>
      <w:numFmt w:val="bullet"/>
      <w:lvlText w:val="o"/>
      <w:lvlJc w:val="left"/>
      <w:pPr>
        <w:ind w:left="3808" w:hanging="360"/>
      </w:pPr>
      <w:rPr>
        <w:rFonts w:ascii="Courier New" w:hAnsi="Courier New" w:cs="Courier New" w:hint="default"/>
      </w:rPr>
    </w:lvl>
    <w:lvl w:ilvl="5" w:tplc="280A0005" w:tentative="1">
      <w:start w:val="1"/>
      <w:numFmt w:val="bullet"/>
      <w:lvlText w:val=""/>
      <w:lvlJc w:val="left"/>
      <w:pPr>
        <w:ind w:left="4528" w:hanging="360"/>
      </w:pPr>
      <w:rPr>
        <w:rFonts w:ascii="Wingdings" w:hAnsi="Wingdings" w:hint="default"/>
      </w:rPr>
    </w:lvl>
    <w:lvl w:ilvl="6" w:tplc="280A0001" w:tentative="1">
      <w:start w:val="1"/>
      <w:numFmt w:val="bullet"/>
      <w:lvlText w:val=""/>
      <w:lvlJc w:val="left"/>
      <w:pPr>
        <w:ind w:left="5248" w:hanging="360"/>
      </w:pPr>
      <w:rPr>
        <w:rFonts w:ascii="Symbol" w:hAnsi="Symbol" w:hint="default"/>
      </w:rPr>
    </w:lvl>
    <w:lvl w:ilvl="7" w:tplc="280A0003" w:tentative="1">
      <w:start w:val="1"/>
      <w:numFmt w:val="bullet"/>
      <w:lvlText w:val="o"/>
      <w:lvlJc w:val="left"/>
      <w:pPr>
        <w:ind w:left="5968" w:hanging="360"/>
      </w:pPr>
      <w:rPr>
        <w:rFonts w:ascii="Courier New" w:hAnsi="Courier New" w:cs="Courier New" w:hint="default"/>
      </w:rPr>
    </w:lvl>
    <w:lvl w:ilvl="8" w:tplc="280A0005" w:tentative="1">
      <w:start w:val="1"/>
      <w:numFmt w:val="bullet"/>
      <w:lvlText w:val=""/>
      <w:lvlJc w:val="left"/>
      <w:pPr>
        <w:ind w:left="6688" w:hanging="360"/>
      </w:pPr>
      <w:rPr>
        <w:rFonts w:ascii="Wingdings" w:hAnsi="Wingdings" w:hint="default"/>
      </w:rPr>
    </w:lvl>
  </w:abstractNum>
  <w:abstractNum w:abstractNumId="10" w15:restartNumberingAfterBreak="0">
    <w:nsid w:val="39E00FCF"/>
    <w:multiLevelType w:val="hybridMultilevel"/>
    <w:tmpl w:val="511E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02C01"/>
    <w:multiLevelType w:val="multilevel"/>
    <w:tmpl w:val="E7E624F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E754DFD"/>
    <w:multiLevelType w:val="hybridMultilevel"/>
    <w:tmpl w:val="FF225BD4"/>
    <w:lvl w:ilvl="0" w:tplc="2C24D98E">
      <w:start w:val="1"/>
      <w:numFmt w:val="decimal"/>
      <w:lvlText w:val="%1."/>
      <w:lvlJc w:val="left"/>
      <w:pPr>
        <w:ind w:left="1425" w:hanging="360"/>
      </w:pPr>
      <w:rPr>
        <w:b/>
        <w:bCs/>
      </w:rPr>
    </w:lvl>
    <w:lvl w:ilvl="1" w:tplc="280A0019" w:tentative="1">
      <w:start w:val="1"/>
      <w:numFmt w:val="lowerLetter"/>
      <w:lvlText w:val="%2."/>
      <w:lvlJc w:val="left"/>
      <w:pPr>
        <w:ind w:left="2145" w:hanging="360"/>
      </w:pPr>
    </w:lvl>
    <w:lvl w:ilvl="2" w:tplc="280A001B" w:tentative="1">
      <w:start w:val="1"/>
      <w:numFmt w:val="lowerRoman"/>
      <w:lvlText w:val="%3."/>
      <w:lvlJc w:val="right"/>
      <w:pPr>
        <w:ind w:left="2865" w:hanging="180"/>
      </w:pPr>
    </w:lvl>
    <w:lvl w:ilvl="3" w:tplc="280A000F" w:tentative="1">
      <w:start w:val="1"/>
      <w:numFmt w:val="decimal"/>
      <w:lvlText w:val="%4."/>
      <w:lvlJc w:val="left"/>
      <w:pPr>
        <w:ind w:left="3585" w:hanging="360"/>
      </w:pPr>
    </w:lvl>
    <w:lvl w:ilvl="4" w:tplc="280A0019" w:tentative="1">
      <w:start w:val="1"/>
      <w:numFmt w:val="lowerLetter"/>
      <w:lvlText w:val="%5."/>
      <w:lvlJc w:val="left"/>
      <w:pPr>
        <w:ind w:left="4305" w:hanging="360"/>
      </w:pPr>
    </w:lvl>
    <w:lvl w:ilvl="5" w:tplc="280A001B" w:tentative="1">
      <w:start w:val="1"/>
      <w:numFmt w:val="lowerRoman"/>
      <w:lvlText w:val="%6."/>
      <w:lvlJc w:val="right"/>
      <w:pPr>
        <w:ind w:left="5025" w:hanging="180"/>
      </w:pPr>
    </w:lvl>
    <w:lvl w:ilvl="6" w:tplc="280A000F" w:tentative="1">
      <w:start w:val="1"/>
      <w:numFmt w:val="decimal"/>
      <w:lvlText w:val="%7."/>
      <w:lvlJc w:val="left"/>
      <w:pPr>
        <w:ind w:left="5745" w:hanging="360"/>
      </w:pPr>
    </w:lvl>
    <w:lvl w:ilvl="7" w:tplc="280A0019" w:tentative="1">
      <w:start w:val="1"/>
      <w:numFmt w:val="lowerLetter"/>
      <w:lvlText w:val="%8."/>
      <w:lvlJc w:val="left"/>
      <w:pPr>
        <w:ind w:left="6465" w:hanging="360"/>
      </w:pPr>
    </w:lvl>
    <w:lvl w:ilvl="8" w:tplc="280A001B" w:tentative="1">
      <w:start w:val="1"/>
      <w:numFmt w:val="lowerRoman"/>
      <w:lvlText w:val="%9."/>
      <w:lvlJc w:val="right"/>
      <w:pPr>
        <w:ind w:left="7185" w:hanging="180"/>
      </w:pPr>
    </w:lvl>
  </w:abstractNum>
  <w:abstractNum w:abstractNumId="13" w15:restartNumberingAfterBreak="0">
    <w:nsid w:val="47B775AA"/>
    <w:multiLevelType w:val="multilevel"/>
    <w:tmpl w:val="9E92C4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C947B1"/>
    <w:multiLevelType w:val="multilevel"/>
    <w:tmpl w:val="C944E0E6"/>
    <w:lvl w:ilvl="0">
      <w:start w:val="11"/>
      <w:numFmt w:val="decimal"/>
      <w:lvlText w:val="%1."/>
      <w:lvlJc w:val="left"/>
      <w:pPr>
        <w:ind w:left="435" w:hanging="435"/>
      </w:pPr>
      <w:rPr>
        <w:rFonts w:hint="default"/>
      </w:rPr>
    </w:lvl>
    <w:lvl w:ilvl="1">
      <w:start w:val="1"/>
      <w:numFmt w:val="decimal"/>
      <w:lvlText w:val="%1.%2."/>
      <w:lvlJc w:val="left"/>
      <w:pPr>
        <w:ind w:left="795" w:hanging="43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C77234B"/>
    <w:multiLevelType w:val="hybridMultilevel"/>
    <w:tmpl w:val="A60210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1">
      <w:start w:val="1"/>
      <w:numFmt w:val="bullet"/>
      <w:lvlText w:val=""/>
      <w:lvlJc w:val="left"/>
      <w:pPr>
        <w:ind w:left="2160" w:hanging="360"/>
      </w:pPr>
      <w:rPr>
        <w:rFonts w:ascii="Symbol" w:hAnsi="Symbol"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EF25745"/>
    <w:multiLevelType w:val="singleLevel"/>
    <w:tmpl w:val="6002C0FA"/>
    <w:lvl w:ilvl="0">
      <w:start w:val="2"/>
      <w:numFmt w:val="bullet"/>
      <w:lvlText w:val=""/>
      <w:lvlJc w:val="left"/>
      <w:pPr>
        <w:tabs>
          <w:tab w:val="num" w:pos="1080"/>
        </w:tabs>
        <w:ind w:left="1080" w:hanging="360"/>
      </w:pPr>
      <w:rPr>
        <w:rFonts w:ascii="Symbol" w:hAnsi="Symbol" w:hint="default"/>
      </w:rPr>
    </w:lvl>
  </w:abstractNum>
  <w:abstractNum w:abstractNumId="17" w15:restartNumberingAfterBreak="0">
    <w:nsid w:val="4F687BA3"/>
    <w:multiLevelType w:val="hybridMultilevel"/>
    <w:tmpl w:val="EDF8D1D8"/>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8" w15:restartNumberingAfterBreak="0">
    <w:nsid w:val="53412440"/>
    <w:multiLevelType w:val="hybridMultilevel"/>
    <w:tmpl w:val="62362B7A"/>
    <w:lvl w:ilvl="0" w:tplc="64269910">
      <w:start w:val="1"/>
      <w:numFmt w:val="bullet"/>
      <w:lvlText w:val=""/>
      <w:lvlJc w:val="left"/>
      <w:pPr>
        <w:ind w:left="1353" w:hanging="360"/>
      </w:pPr>
      <w:rPr>
        <w:rFonts w:ascii="Symbol" w:hAnsi="Symbol" w:hint="default"/>
        <w:sz w:val="16"/>
        <w:szCs w:val="16"/>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9" w15:restartNumberingAfterBreak="0">
    <w:nsid w:val="59432796"/>
    <w:multiLevelType w:val="multilevel"/>
    <w:tmpl w:val="C5BAE58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1356E14"/>
    <w:multiLevelType w:val="hybridMultilevel"/>
    <w:tmpl w:val="E74A8A96"/>
    <w:lvl w:ilvl="0" w:tplc="0018E34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3E63501"/>
    <w:multiLevelType w:val="hybridMultilevel"/>
    <w:tmpl w:val="EDF08EF4"/>
    <w:lvl w:ilvl="0" w:tplc="2CD2D2D0">
      <w:start w:val="3"/>
      <w:numFmt w:val="bullet"/>
      <w:lvlText w:val="-"/>
      <w:lvlJc w:val="left"/>
      <w:pPr>
        <w:ind w:left="927" w:hanging="360"/>
      </w:pPr>
      <w:rPr>
        <w:rFonts w:ascii="Arial Narrow" w:eastAsia="Times New Roman" w:hAnsi="Arial Narrow" w:cs="Times New Roman"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22" w15:restartNumberingAfterBreak="0">
    <w:nsid w:val="661D3550"/>
    <w:multiLevelType w:val="hybridMultilevel"/>
    <w:tmpl w:val="E822F7E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3" w15:restartNumberingAfterBreak="0">
    <w:nsid w:val="6A8378BA"/>
    <w:multiLevelType w:val="hybridMultilevel"/>
    <w:tmpl w:val="B7E42018"/>
    <w:lvl w:ilvl="0" w:tplc="280A0001">
      <w:start w:val="1"/>
      <w:numFmt w:val="bullet"/>
      <w:lvlText w:val=""/>
      <w:lvlJc w:val="left"/>
      <w:pPr>
        <w:ind w:left="928" w:hanging="360"/>
      </w:pPr>
      <w:rPr>
        <w:rFonts w:ascii="Symbol" w:hAnsi="Symbol" w:hint="default"/>
      </w:rPr>
    </w:lvl>
    <w:lvl w:ilvl="1" w:tplc="280A0003" w:tentative="1">
      <w:start w:val="1"/>
      <w:numFmt w:val="bullet"/>
      <w:lvlText w:val="o"/>
      <w:lvlJc w:val="left"/>
      <w:pPr>
        <w:ind w:left="1648" w:hanging="360"/>
      </w:pPr>
      <w:rPr>
        <w:rFonts w:ascii="Courier New" w:hAnsi="Courier New" w:cs="Courier New" w:hint="default"/>
      </w:rPr>
    </w:lvl>
    <w:lvl w:ilvl="2" w:tplc="280A0005" w:tentative="1">
      <w:start w:val="1"/>
      <w:numFmt w:val="bullet"/>
      <w:lvlText w:val=""/>
      <w:lvlJc w:val="left"/>
      <w:pPr>
        <w:ind w:left="2368" w:hanging="360"/>
      </w:pPr>
      <w:rPr>
        <w:rFonts w:ascii="Wingdings" w:hAnsi="Wingdings" w:hint="default"/>
      </w:rPr>
    </w:lvl>
    <w:lvl w:ilvl="3" w:tplc="280A0001" w:tentative="1">
      <w:start w:val="1"/>
      <w:numFmt w:val="bullet"/>
      <w:lvlText w:val=""/>
      <w:lvlJc w:val="left"/>
      <w:pPr>
        <w:ind w:left="3088" w:hanging="360"/>
      </w:pPr>
      <w:rPr>
        <w:rFonts w:ascii="Symbol" w:hAnsi="Symbol" w:hint="default"/>
      </w:rPr>
    </w:lvl>
    <w:lvl w:ilvl="4" w:tplc="280A0003" w:tentative="1">
      <w:start w:val="1"/>
      <w:numFmt w:val="bullet"/>
      <w:lvlText w:val="o"/>
      <w:lvlJc w:val="left"/>
      <w:pPr>
        <w:ind w:left="3808" w:hanging="360"/>
      </w:pPr>
      <w:rPr>
        <w:rFonts w:ascii="Courier New" w:hAnsi="Courier New" w:cs="Courier New" w:hint="default"/>
      </w:rPr>
    </w:lvl>
    <w:lvl w:ilvl="5" w:tplc="280A0005" w:tentative="1">
      <w:start w:val="1"/>
      <w:numFmt w:val="bullet"/>
      <w:lvlText w:val=""/>
      <w:lvlJc w:val="left"/>
      <w:pPr>
        <w:ind w:left="4528" w:hanging="360"/>
      </w:pPr>
      <w:rPr>
        <w:rFonts w:ascii="Wingdings" w:hAnsi="Wingdings" w:hint="default"/>
      </w:rPr>
    </w:lvl>
    <w:lvl w:ilvl="6" w:tplc="280A0001" w:tentative="1">
      <w:start w:val="1"/>
      <w:numFmt w:val="bullet"/>
      <w:lvlText w:val=""/>
      <w:lvlJc w:val="left"/>
      <w:pPr>
        <w:ind w:left="5248" w:hanging="360"/>
      </w:pPr>
      <w:rPr>
        <w:rFonts w:ascii="Symbol" w:hAnsi="Symbol" w:hint="default"/>
      </w:rPr>
    </w:lvl>
    <w:lvl w:ilvl="7" w:tplc="280A0003" w:tentative="1">
      <w:start w:val="1"/>
      <w:numFmt w:val="bullet"/>
      <w:lvlText w:val="o"/>
      <w:lvlJc w:val="left"/>
      <w:pPr>
        <w:ind w:left="5968" w:hanging="360"/>
      </w:pPr>
      <w:rPr>
        <w:rFonts w:ascii="Courier New" w:hAnsi="Courier New" w:cs="Courier New" w:hint="default"/>
      </w:rPr>
    </w:lvl>
    <w:lvl w:ilvl="8" w:tplc="280A0005" w:tentative="1">
      <w:start w:val="1"/>
      <w:numFmt w:val="bullet"/>
      <w:lvlText w:val=""/>
      <w:lvlJc w:val="left"/>
      <w:pPr>
        <w:ind w:left="6688" w:hanging="360"/>
      </w:pPr>
      <w:rPr>
        <w:rFonts w:ascii="Wingdings" w:hAnsi="Wingdings" w:hint="default"/>
      </w:rPr>
    </w:lvl>
  </w:abstractNum>
  <w:abstractNum w:abstractNumId="24"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5" w15:restartNumberingAfterBreak="0">
    <w:nsid w:val="6FF7321A"/>
    <w:multiLevelType w:val="multilevel"/>
    <w:tmpl w:val="C28631E2"/>
    <w:lvl w:ilvl="0">
      <w:start w:val="6"/>
      <w:numFmt w:val="decimal"/>
      <w:lvlText w:val="%1."/>
      <w:lvlJc w:val="left"/>
      <w:pPr>
        <w:ind w:left="360" w:hanging="360"/>
      </w:pPr>
      <w:rPr>
        <w:rFonts w:hint="default"/>
        <w:b w:val="0"/>
      </w:rPr>
    </w:lvl>
    <w:lvl w:ilvl="1">
      <w:start w:val="4"/>
      <w:numFmt w:val="decimal"/>
      <w:lvlText w:val="%1.%2."/>
      <w:lvlJc w:val="left"/>
      <w:pPr>
        <w:ind w:left="644"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7ACC3470"/>
    <w:multiLevelType w:val="hybridMultilevel"/>
    <w:tmpl w:val="2FFC4EF4"/>
    <w:lvl w:ilvl="0" w:tplc="280A000B">
      <w:start w:val="1"/>
      <w:numFmt w:val="bullet"/>
      <w:lvlText w:val=""/>
      <w:lvlJc w:val="left"/>
      <w:pPr>
        <w:ind w:left="1440" w:hanging="360"/>
      </w:pPr>
      <w:rPr>
        <w:rFonts w:ascii="Wingdings" w:hAnsi="Wingdings" w:hint="default"/>
      </w:rPr>
    </w:lvl>
    <w:lvl w:ilvl="1" w:tplc="804691A0">
      <w:numFmt w:val="bullet"/>
      <w:lvlText w:val="-"/>
      <w:lvlJc w:val="left"/>
      <w:pPr>
        <w:ind w:left="2160" w:hanging="360"/>
      </w:pPr>
      <w:rPr>
        <w:rFonts w:ascii="Calibri" w:eastAsiaTheme="minorHAnsi" w:hAnsi="Calibri" w:cstheme="minorBidi"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7" w15:restartNumberingAfterBreak="0">
    <w:nsid w:val="7FC460A6"/>
    <w:multiLevelType w:val="hybridMultilevel"/>
    <w:tmpl w:val="112AB686"/>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1234268534">
    <w:abstractNumId w:val="5"/>
  </w:num>
  <w:num w:numId="2" w16cid:durableId="1690180345">
    <w:abstractNumId w:val="17"/>
  </w:num>
  <w:num w:numId="3" w16cid:durableId="1176656525">
    <w:abstractNumId w:val="26"/>
  </w:num>
  <w:num w:numId="4" w16cid:durableId="1078792590">
    <w:abstractNumId w:val="24"/>
  </w:num>
  <w:num w:numId="5" w16cid:durableId="929237039">
    <w:abstractNumId w:val="16"/>
  </w:num>
  <w:num w:numId="6" w16cid:durableId="1492597952">
    <w:abstractNumId w:val="21"/>
  </w:num>
  <w:num w:numId="7" w16cid:durableId="993795805">
    <w:abstractNumId w:val="10"/>
  </w:num>
  <w:num w:numId="8" w16cid:durableId="1212575986">
    <w:abstractNumId w:val="4"/>
  </w:num>
  <w:num w:numId="9" w16cid:durableId="1241911730">
    <w:abstractNumId w:val="1"/>
  </w:num>
  <w:num w:numId="10" w16cid:durableId="1891573481">
    <w:abstractNumId w:val="20"/>
  </w:num>
  <w:num w:numId="11" w16cid:durableId="1958484776">
    <w:abstractNumId w:val="8"/>
  </w:num>
  <w:num w:numId="12" w16cid:durableId="1228764402">
    <w:abstractNumId w:val="3"/>
  </w:num>
  <w:num w:numId="13" w16cid:durableId="1813905456">
    <w:abstractNumId w:val="22"/>
  </w:num>
  <w:num w:numId="14" w16cid:durableId="1423380963">
    <w:abstractNumId w:val="27"/>
  </w:num>
  <w:num w:numId="15" w16cid:durableId="1574048905">
    <w:abstractNumId w:val="13"/>
  </w:num>
  <w:num w:numId="16" w16cid:durableId="1763259970">
    <w:abstractNumId w:val="19"/>
  </w:num>
  <w:num w:numId="17" w16cid:durableId="1000277619">
    <w:abstractNumId w:val="2"/>
  </w:num>
  <w:num w:numId="18" w16cid:durableId="1098403485">
    <w:abstractNumId w:val="14"/>
  </w:num>
  <w:num w:numId="19" w16cid:durableId="1069692469">
    <w:abstractNumId w:val="11"/>
  </w:num>
  <w:num w:numId="20" w16cid:durableId="536359561">
    <w:abstractNumId w:val="15"/>
  </w:num>
  <w:num w:numId="21" w16cid:durableId="1754278697">
    <w:abstractNumId w:val="17"/>
  </w:num>
  <w:num w:numId="22" w16cid:durableId="152529941">
    <w:abstractNumId w:val="12"/>
  </w:num>
  <w:num w:numId="23" w16cid:durableId="135069897">
    <w:abstractNumId w:val="23"/>
  </w:num>
  <w:num w:numId="24" w16cid:durableId="1263076250">
    <w:abstractNumId w:val="9"/>
  </w:num>
  <w:num w:numId="25" w16cid:durableId="114907654">
    <w:abstractNumId w:val="6"/>
  </w:num>
  <w:num w:numId="26" w16cid:durableId="1104151108">
    <w:abstractNumId w:val="18"/>
  </w:num>
  <w:num w:numId="27" w16cid:durableId="1764229168">
    <w:abstractNumId w:val="25"/>
  </w:num>
  <w:num w:numId="28" w16cid:durableId="497424038">
    <w:abstractNumId w:val="7"/>
  </w:num>
  <w:num w:numId="29" w16cid:durableId="63341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CC2"/>
    <w:rsid w:val="00000A5F"/>
    <w:rsid w:val="00001614"/>
    <w:rsid w:val="00002A6F"/>
    <w:rsid w:val="00005A60"/>
    <w:rsid w:val="00011FFE"/>
    <w:rsid w:val="000213A5"/>
    <w:rsid w:val="000247A3"/>
    <w:rsid w:val="00025DA7"/>
    <w:rsid w:val="00036476"/>
    <w:rsid w:val="00042F66"/>
    <w:rsid w:val="000467EA"/>
    <w:rsid w:val="00050358"/>
    <w:rsid w:val="0005727C"/>
    <w:rsid w:val="0006285A"/>
    <w:rsid w:val="0006498A"/>
    <w:rsid w:val="00071FB3"/>
    <w:rsid w:val="00075337"/>
    <w:rsid w:val="00076981"/>
    <w:rsid w:val="000850C9"/>
    <w:rsid w:val="00093782"/>
    <w:rsid w:val="00094C68"/>
    <w:rsid w:val="00094C82"/>
    <w:rsid w:val="00095768"/>
    <w:rsid w:val="00096F1F"/>
    <w:rsid w:val="000A1146"/>
    <w:rsid w:val="000A1487"/>
    <w:rsid w:val="000A30A9"/>
    <w:rsid w:val="000A62D7"/>
    <w:rsid w:val="000A7718"/>
    <w:rsid w:val="000A7D06"/>
    <w:rsid w:val="000A7FA9"/>
    <w:rsid w:val="000B7DF7"/>
    <w:rsid w:val="000C0205"/>
    <w:rsid w:val="000C2166"/>
    <w:rsid w:val="000D167F"/>
    <w:rsid w:val="000D6609"/>
    <w:rsid w:val="000D670D"/>
    <w:rsid w:val="000D74B7"/>
    <w:rsid w:val="000E0045"/>
    <w:rsid w:val="000E1FBD"/>
    <w:rsid w:val="000E26A0"/>
    <w:rsid w:val="000F06BD"/>
    <w:rsid w:val="000F36C9"/>
    <w:rsid w:val="000F6B9B"/>
    <w:rsid w:val="00100627"/>
    <w:rsid w:val="001009C5"/>
    <w:rsid w:val="00101306"/>
    <w:rsid w:val="00101582"/>
    <w:rsid w:val="00101C86"/>
    <w:rsid w:val="0010342A"/>
    <w:rsid w:val="00104B14"/>
    <w:rsid w:val="00112684"/>
    <w:rsid w:val="00112D5A"/>
    <w:rsid w:val="00115B19"/>
    <w:rsid w:val="00120B89"/>
    <w:rsid w:val="001210DC"/>
    <w:rsid w:val="00121897"/>
    <w:rsid w:val="0012696A"/>
    <w:rsid w:val="00134D69"/>
    <w:rsid w:val="00136C5D"/>
    <w:rsid w:val="001461B6"/>
    <w:rsid w:val="001500E3"/>
    <w:rsid w:val="00155C88"/>
    <w:rsid w:val="00156DC1"/>
    <w:rsid w:val="00160FA3"/>
    <w:rsid w:val="00163166"/>
    <w:rsid w:val="0016496D"/>
    <w:rsid w:val="00172DFD"/>
    <w:rsid w:val="001811E8"/>
    <w:rsid w:val="00182290"/>
    <w:rsid w:val="001900C6"/>
    <w:rsid w:val="00191DAD"/>
    <w:rsid w:val="00192890"/>
    <w:rsid w:val="001951B5"/>
    <w:rsid w:val="00197F7E"/>
    <w:rsid w:val="001A590F"/>
    <w:rsid w:val="001A7CF3"/>
    <w:rsid w:val="001A7FEC"/>
    <w:rsid w:val="001B289A"/>
    <w:rsid w:val="001B3A37"/>
    <w:rsid w:val="001B54DB"/>
    <w:rsid w:val="001C3093"/>
    <w:rsid w:val="001D0F2E"/>
    <w:rsid w:val="001D1B15"/>
    <w:rsid w:val="001D76AF"/>
    <w:rsid w:val="001F5114"/>
    <w:rsid w:val="001F69A1"/>
    <w:rsid w:val="002017B9"/>
    <w:rsid w:val="00231AA2"/>
    <w:rsid w:val="002418D7"/>
    <w:rsid w:val="002423B4"/>
    <w:rsid w:val="0024272C"/>
    <w:rsid w:val="00245D34"/>
    <w:rsid w:val="00247A0D"/>
    <w:rsid w:val="00253BF2"/>
    <w:rsid w:val="0026249F"/>
    <w:rsid w:val="00264310"/>
    <w:rsid w:val="00272292"/>
    <w:rsid w:val="00282745"/>
    <w:rsid w:val="0028288D"/>
    <w:rsid w:val="00282D77"/>
    <w:rsid w:val="00285DFA"/>
    <w:rsid w:val="0029213C"/>
    <w:rsid w:val="002A0F0C"/>
    <w:rsid w:val="002A3F8D"/>
    <w:rsid w:val="002A7732"/>
    <w:rsid w:val="002B0EC8"/>
    <w:rsid w:val="002B56AE"/>
    <w:rsid w:val="002C1B99"/>
    <w:rsid w:val="002C47BC"/>
    <w:rsid w:val="002C4FBB"/>
    <w:rsid w:val="002C6659"/>
    <w:rsid w:val="002D4FFC"/>
    <w:rsid w:val="002D5F12"/>
    <w:rsid w:val="002E4831"/>
    <w:rsid w:val="002E765D"/>
    <w:rsid w:val="002F5EF1"/>
    <w:rsid w:val="002F6443"/>
    <w:rsid w:val="00302640"/>
    <w:rsid w:val="0030467D"/>
    <w:rsid w:val="003047BB"/>
    <w:rsid w:val="00305C3C"/>
    <w:rsid w:val="003113F7"/>
    <w:rsid w:val="0031220C"/>
    <w:rsid w:val="0031376A"/>
    <w:rsid w:val="003147C6"/>
    <w:rsid w:val="00317B6F"/>
    <w:rsid w:val="003230D5"/>
    <w:rsid w:val="00326514"/>
    <w:rsid w:val="00330792"/>
    <w:rsid w:val="00337296"/>
    <w:rsid w:val="00340BC0"/>
    <w:rsid w:val="00343AF6"/>
    <w:rsid w:val="003444D9"/>
    <w:rsid w:val="0035187C"/>
    <w:rsid w:val="00353002"/>
    <w:rsid w:val="00353395"/>
    <w:rsid w:val="00367FC9"/>
    <w:rsid w:val="0037036D"/>
    <w:rsid w:val="003728CB"/>
    <w:rsid w:val="00374F1B"/>
    <w:rsid w:val="00377E08"/>
    <w:rsid w:val="00382C02"/>
    <w:rsid w:val="003A03E3"/>
    <w:rsid w:val="003A2225"/>
    <w:rsid w:val="003A2A0B"/>
    <w:rsid w:val="003A5D14"/>
    <w:rsid w:val="003A7217"/>
    <w:rsid w:val="003B3478"/>
    <w:rsid w:val="003B5D02"/>
    <w:rsid w:val="003C3116"/>
    <w:rsid w:val="003C3561"/>
    <w:rsid w:val="003C4489"/>
    <w:rsid w:val="003C6D66"/>
    <w:rsid w:val="003C7078"/>
    <w:rsid w:val="003C7C29"/>
    <w:rsid w:val="003D771B"/>
    <w:rsid w:val="003F3D9A"/>
    <w:rsid w:val="003F572D"/>
    <w:rsid w:val="003F66F6"/>
    <w:rsid w:val="0040390D"/>
    <w:rsid w:val="00404B69"/>
    <w:rsid w:val="004068DC"/>
    <w:rsid w:val="004102FF"/>
    <w:rsid w:val="004106C8"/>
    <w:rsid w:val="004155C7"/>
    <w:rsid w:val="00424FCC"/>
    <w:rsid w:val="00435A4E"/>
    <w:rsid w:val="00436EB6"/>
    <w:rsid w:val="00436F4D"/>
    <w:rsid w:val="00437ABF"/>
    <w:rsid w:val="00437D35"/>
    <w:rsid w:val="00441A27"/>
    <w:rsid w:val="0044663D"/>
    <w:rsid w:val="00446915"/>
    <w:rsid w:val="0045280D"/>
    <w:rsid w:val="00452BD4"/>
    <w:rsid w:val="00456C08"/>
    <w:rsid w:val="00461D5F"/>
    <w:rsid w:val="004635FF"/>
    <w:rsid w:val="0046554D"/>
    <w:rsid w:val="00465716"/>
    <w:rsid w:val="00465FB7"/>
    <w:rsid w:val="00470055"/>
    <w:rsid w:val="004759EC"/>
    <w:rsid w:val="0047631E"/>
    <w:rsid w:val="00485575"/>
    <w:rsid w:val="00487D4C"/>
    <w:rsid w:val="00492B7F"/>
    <w:rsid w:val="00493C8E"/>
    <w:rsid w:val="004A3015"/>
    <w:rsid w:val="004A520E"/>
    <w:rsid w:val="004A5894"/>
    <w:rsid w:val="004B41A3"/>
    <w:rsid w:val="004B6472"/>
    <w:rsid w:val="004B6D4F"/>
    <w:rsid w:val="004B78B2"/>
    <w:rsid w:val="004B7EB8"/>
    <w:rsid w:val="004C74F5"/>
    <w:rsid w:val="004D0272"/>
    <w:rsid w:val="004D6485"/>
    <w:rsid w:val="004E042A"/>
    <w:rsid w:val="004F47B8"/>
    <w:rsid w:val="0050351F"/>
    <w:rsid w:val="00513FF1"/>
    <w:rsid w:val="00515E36"/>
    <w:rsid w:val="005173B7"/>
    <w:rsid w:val="00531342"/>
    <w:rsid w:val="005318C0"/>
    <w:rsid w:val="00542853"/>
    <w:rsid w:val="00550588"/>
    <w:rsid w:val="0055177E"/>
    <w:rsid w:val="0055180E"/>
    <w:rsid w:val="005578B2"/>
    <w:rsid w:val="005579DB"/>
    <w:rsid w:val="00564F06"/>
    <w:rsid w:val="005657F8"/>
    <w:rsid w:val="00576864"/>
    <w:rsid w:val="00584F4C"/>
    <w:rsid w:val="00586AED"/>
    <w:rsid w:val="0059162C"/>
    <w:rsid w:val="0059274D"/>
    <w:rsid w:val="00592E48"/>
    <w:rsid w:val="005A1F05"/>
    <w:rsid w:val="005A67AA"/>
    <w:rsid w:val="005A7B52"/>
    <w:rsid w:val="005B02F0"/>
    <w:rsid w:val="005B160D"/>
    <w:rsid w:val="005B2659"/>
    <w:rsid w:val="005B2B63"/>
    <w:rsid w:val="005D38B8"/>
    <w:rsid w:val="005D58D2"/>
    <w:rsid w:val="005E513A"/>
    <w:rsid w:val="005F4720"/>
    <w:rsid w:val="005F67C2"/>
    <w:rsid w:val="005F7D82"/>
    <w:rsid w:val="00604085"/>
    <w:rsid w:val="00605C6A"/>
    <w:rsid w:val="00606D15"/>
    <w:rsid w:val="0061086B"/>
    <w:rsid w:val="00612ADE"/>
    <w:rsid w:val="00614CC2"/>
    <w:rsid w:val="0061672A"/>
    <w:rsid w:val="00624815"/>
    <w:rsid w:val="00624D9E"/>
    <w:rsid w:val="00626E25"/>
    <w:rsid w:val="00633109"/>
    <w:rsid w:val="00635F1A"/>
    <w:rsid w:val="00636795"/>
    <w:rsid w:val="006370C0"/>
    <w:rsid w:val="00641EED"/>
    <w:rsid w:val="00641F51"/>
    <w:rsid w:val="00643104"/>
    <w:rsid w:val="006567D2"/>
    <w:rsid w:val="00672EA6"/>
    <w:rsid w:val="00681CA6"/>
    <w:rsid w:val="0068364B"/>
    <w:rsid w:val="00683D8B"/>
    <w:rsid w:val="006914AF"/>
    <w:rsid w:val="00693C7E"/>
    <w:rsid w:val="00695A23"/>
    <w:rsid w:val="00695A9A"/>
    <w:rsid w:val="006A66C0"/>
    <w:rsid w:val="006B22B0"/>
    <w:rsid w:val="006B26C3"/>
    <w:rsid w:val="006B3A16"/>
    <w:rsid w:val="006B76DB"/>
    <w:rsid w:val="006C4403"/>
    <w:rsid w:val="006C7969"/>
    <w:rsid w:val="006D54C1"/>
    <w:rsid w:val="006D574F"/>
    <w:rsid w:val="006D5B06"/>
    <w:rsid w:val="006D7F5B"/>
    <w:rsid w:val="006E1E53"/>
    <w:rsid w:val="006E285C"/>
    <w:rsid w:val="006F3334"/>
    <w:rsid w:val="00700186"/>
    <w:rsid w:val="00700E4E"/>
    <w:rsid w:val="0070517D"/>
    <w:rsid w:val="00712FCF"/>
    <w:rsid w:val="00714A6A"/>
    <w:rsid w:val="00715230"/>
    <w:rsid w:val="007250F5"/>
    <w:rsid w:val="0072566B"/>
    <w:rsid w:val="00726B9E"/>
    <w:rsid w:val="00730A38"/>
    <w:rsid w:val="00731F3D"/>
    <w:rsid w:val="00737E0A"/>
    <w:rsid w:val="007465CE"/>
    <w:rsid w:val="00746B11"/>
    <w:rsid w:val="00750DB5"/>
    <w:rsid w:val="007569CF"/>
    <w:rsid w:val="0076377D"/>
    <w:rsid w:val="007711BA"/>
    <w:rsid w:val="00781D88"/>
    <w:rsid w:val="00784879"/>
    <w:rsid w:val="00786C8D"/>
    <w:rsid w:val="007974F2"/>
    <w:rsid w:val="00797FFA"/>
    <w:rsid w:val="007A0816"/>
    <w:rsid w:val="007A25F0"/>
    <w:rsid w:val="007A73F8"/>
    <w:rsid w:val="007B3019"/>
    <w:rsid w:val="007B4721"/>
    <w:rsid w:val="007B79E4"/>
    <w:rsid w:val="007C1E28"/>
    <w:rsid w:val="007C3EA4"/>
    <w:rsid w:val="007D51DA"/>
    <w:rsid w:val="007E4FDC"/>
    <w:rsid w:val="007E5A56"/>
    <w:rsid w:val="007F140C"/>
    <w:rsid w:val="007F157E"/>
    <w:rsid w:val="007F208E"/>
    <w:rsid w:val="007F20F9"/>
    <w:rsid w:val="007F6E2A"/>
    <w:rsid w:val="0080148A"/>
    <w:rsid w:val="00804C1B"/>
    <w:rsid w:val="00806BB4"/>
    <w:rsid w:val="00835628"/>
    <w:rsid w:val="00837F29"/>
    <w:rsid w:val="008439E9"/>
    <w:rsid w:val="008502BE"/>
    <w:rsid w:val="00852FB5"/>
    <w:rsid w:val="0087748A"/>
    <w:rsid w:val="00882635"/>
    <w:rsid w:val="00885936"/>
    <w:rsid w:val="00893C86"/>
    <w:rsid w:val="008965D3"/>
    <w:rsid w:val="008A52FA"/>
    <w:rsid w:val="008A748B"/>
    <w:rsid w:val="008B21CE"/>
    <w:rsid w:val="008B5B70"/>
    <w:rsid w:val="008B7710"/>
    <w:rsid w:val="008D0DE5"/>
    <w:rsid w:val="008D5436"/>
    <w:rsid w:val="008E7DEF"/>
    <w:rsid w:val="008F2BAA"/>
    <w:rsid w:val="008F39DD"/>
    <w:rsid w:val="008F6EFA"/>
    <w:rsid w:val="00902A09"/>
    <w:rsid w:val="00902AA0"/>
    <w:rsid w:val="009031A7"/>
    <w:rsid w:val="00906052"/>
    <w:rsid w:val="00913E46"/>
    <w:rsid w:val="00921E9A"/>
    <w:rsid w:val="00923880"/>
    <w:rsid w:val="00923F1E"/>
    <w:rsid w:val="00924BA0"/>
    <w:rsid w:val="00935EBC"/>
    <w:rsid w:val="0094313D"/>
    <w:rsid w:val="009516F0"/>
    <w:rsid w:val="00951EFF"/>
    <w:rsid w:val="00954436"/>
    <w:rsid w:val="00955B8B"/>
    <w:rsid w:val="00957841"/>
    <w:rsid w:val="00961138"/>
    <w:rsid w:val="00967D1E"/>
    <w:rsid w:val="00971F86"/>
    <w:rsid w:val="0097494F"/>
    <w:rsid w:val="00974E70"/>
    <w:rsid w:val="00980859"/>
    <w:rsid w:val="0098394D"/>
    <w:rsid w:val="0098415D"/>
    <w:rsid w:val="00994F88"/>
    <w:rsid w:val="009A4273"/>
    <w:rsid w:val="009A7704"/>
    <w:rsid w:val="009B6A2E"/>
    <w:rsid w:val="009C06D2"/>
    <w:rsid w:val="009C0BE5"/>
    <w:rsid w:val="009C4E7F"/>
    <w:rsid w:val="009D056F"/>
    <w:rsid w:val="009D4C70"/>
    <w:rsid w:val="009E7A57"/>
    <w:rsid w:val="009E7C94"/>
    <w:rsid w:val="009F2B3B"/>
    <w:rsid w:val="009F32BC"/>
    <w:rsid w:val="009F5620"/>
    <w:rsid w:val="009F632B"/>
    <w:rsid w:val="009F66AA"/>
    <w:rsid w:val="00A02E02"/>
    <w:rsid w:val="00A05064"/>
    <w:rsid w:val="00A07AA0"/>
    <w:rsid w:val="00A131FB"/>
    <w:rsid w:val="00A13553"/>
    <w:rsid w:val="00A16992"/>
    <w:rsid w:val="00A176F2"/>
    <w:rsid w:val="00A23A61"/>
    <w:rsid w:val="00A26363"/>
    <w:rsid w:val="00A27ADC"/>
    <w:rsid w:val="00A3122A"/>
    <w:rsid w:val="00A31594"/>
    <w:rsid w:val="00A3359C"/>
    <w:rsid w:val="00A345A4"/>
    <w:rsid w:val="00A40D86"/>
    <w:rsid w:val="00A41D97"/>
    <w:rsid w:val="00A441B6"/>
    <w:rsid w:val="00A46378"/>
    <w:rsid w:val="00A503E0"/>
    <w:rsid w:val="00A53FAF"/>
    <w:rsid w:val="00A5408F"/>
    <w:rsid w:val="00A550D2"/>
    <w:rsid w:val="00A60129"/>
    <w:rsid w:val="00A66C19"/>
    <w:rsid w:val="00A74E9F"/>
    <w:rsid w:val="00A7606A"/>
    <w:rsid w:val="00A778D1"/>
    <w:rsid w:val="00A81660"/>
    <w:rsid w:val="00AA614F"/>
    <w:rsid w:val="00AA6DC8"/>
    <w:rsid w:val="00AC28DD"/>
    <w:rsid w:val="00AC6CC0"/>
    <w:rsid w:val="00AC7E90"/>
    <w:rsid w:val="00AD3CCD"/>
    <w:rsid w:val="00AD433D"/>
    <w:rsid w:val="00AE4C7B"/>
    <w:rsid w:val="00AE78D4"/>
    <w:rsid w:val="00AF073F"/>
    <w:rsid w:val="00AF4AE6"/>
    <w:rsid w:val="00B05FD6"/>
    <w:rsid w:val="00B100D6"/>
    <w:rsid w:val="00B1072A"/>
    <w:rsid w:val="00B13106"/>
    <w:rsid w:val="00B209F6"/>
    <w:rsid w:val="00B22869"/>
    <w:rsid w:val="00B25386"/>
    <w:rsid w:val="00B30234"/>
    <w:rsid w:val="00B43B71"/>
    <w:rsid w:val="00B557D0"/>
    <w:rsid w:val="00B55B2E"/>
    <w:rsid w:val="00B61F84"/>
    <w:rsid w:val="00B6591F"/>
    <w:rsid w:val="00B71717"/>
    <w:rsid w:val="00B802A8"/>
    <w:rsid w:val="00B80BA7"/>
    <w:rsid w:val="00B819BE"/>
    <w:rsid w:val="00B82B0F"/>
    <w:rsid w:val="00B84430"/>
    <w:rsid w:val="00B91840"/>
    <w:rsid w:val="00B92064"/>
    <w:rsid w:val="00B932B9"/>
    <w:rsid w:val="00B9525A"/>
    <w:rsid w:val="00BA107F"/>
    <w:rsid w:val="00BB5D65"/>
    <w:rsid w:val="00BC04EE"/>
    <w:rsid w:val="00BC7506"/>
    <w:rsid w:val="00BD1055"/>
    <w:rsid w:val="00BD4B4A"/>
    <w:rsid w:val="00BE1964"/>
    <w:rsid w:val="00BE502D"/>
    <w:rsid w:val="00BF0434"/>
    <w:rsid w:val="00BF1652"/>
    <w:rsid w:val="00BF255C"/>
    <w:rsid w:val="00C00063"/>
    <w:rsid w:val="00C035F8"/>
    <w:rsid w:val="00C03B95"/>
    <w:rsid w:val="00C03F93"/>
    <w:rsid w:val="00C17889"/>
    <w:rsid w:val="00C22A4E"/>
    <w:rsid w:val="00C234FE"/>
    <w:rsid w:val="00C244BD"/>
    <w:rsid w:val="00C301F5"/>
    <w:rsid w:val="00C32C13"/>
    <w:rsid w:val="00C341A6"/>
    <w:rsid w:val="00C3732C"/>
    <w:rsid w:val="00C440BB"/>
    <w:rsid w:val="00C508A3"/>
    <w:rsid w:val="00C51350"/>
    <w:rsid w:val="00C60625"/>
    <w:rsid w:val="00C63AB0"/>
    <w:rsid w:val="00C649C3"/>
    <w:rsid w:val="00C6670E"/>
    <w:rsid w:val="00C7095D"/>
    <w:rsid w:val="00C728D8"/>
    <w:rsid w:val="00C8341B"/>
    <w:rsid w:val="00C95A1C"/>
    <w:rsid w:val="00C97972"/>
    <w:rsid w:val="00CA369B"/>
    <w:rsid w:val="00CB3CB9"/>
    <w:rsid w:val="00CB6899"/>
    <w:rsid w:val="00CC6C28"/>
    <w:rsid w:val="00CC799D"/>
    <w:rsid w:val="00CD0C04"/>
    <w:rsid w:val="00CD21CA"/>
    <w:rsid w:val="00CD23E0"/>
    <w:rsid w:val="00CD244F"/>
    <w:rsid w:val="00CE1DB2"/>
    <w:rsid w:val="00CF5BC4"/>
    <w:rsid w:val="00CF646A"/>
    <w:rsid w:val="00D023B5"/>
    <w:rsid w:val="00D13DDE"/>
    <w:rsid w:val="00D1433C"/>
    <w:rsid w:val="00D20DAA"/>
    <w:rsid w:val="00D212EF"/>
    <w:rsid w:val="00D31829"/>
    <w:rsid w:val="00D35DB5"/>
    <w:rsid w:val="00D37BAC"/>
    <w:rsid w:val="00D4125A"/>
    <w:rsid w:val="00D41366"/>
    <w:rsid w:val="00D4223B"/>
    <w:rsid w:val="00D42EE6"/>
    <w:rsid w:val="00D43579"/>
    <w:rsid w:val="00D44FD9"/>
    <w:rsid w:val="00D4572B"/>
    <w:rsid w:val="00D4646D"/>
    <w:rsid w:val="00D47C8A"/>
    <w:rsid w:val="00D47CF9"/>
    <w:rsid w:val="00D534C1"/>
    <w:rsid w:val="00D53CBB"/>
    <w:rsid w:val="00D65C60"/>
    <w:rsid w:val="00D74B95"/>
    <w:rsid w:val="00D7653C"/>
    <w:rsid w:val="00D8437B"/>
    <w:rsid w:val="00D91EAA"/>
    <w:rsid w:val="00D92F59"/>
    <w:rsid w:val="00D94149"/>
    <w:rsid w:val="00DA0238"/>
    <w:rsid w:val="00DA0803"/>
    <w:rsid w:val="00DB09CD"/>
    <w:rsid w:val="00DB18FF"/>
    <w:rsid w:val="00DB4842"/>
    <w:rsid w:val="00DB6055"/>
    <w:rsid w:val="00DB68B1"/>
    <w:rsid w:val="00DC0F42"/>
    <w:rsid w:val="00DD0C7E"/>
    <w:rsid w:val="00DD79E7"/>
    <w:rsid w:val="00DD7C7D"/>
    <w:rsid w:val="00DF40B1"/>
    <w:rsid w:val="00DF547E"/>
    <w:rsid w:val="00DF5751"/>
    <w:rsid w:val="00E01968"/>
    <w:rsid w:val="00E01E4A"/>
    <w:rsid w:val="00E02DF4"/>
    <w:rsid w:val="00E118F3"/>
    <w:rsid w:val="00E1208E"/>
    <w:rsid w:val="00E14786"/>
    <w:rsid w:val="00E161C0"/>
    <w:rsid w:val="00E22A9B"/>
    <w:rsid w:val="00E24D65"/>
    <w:rsid w:val="00E34998"/>
    <w:rsid w:val="00E416EB"/>
    <w:rsid w:val="00E459C7"/>
    <w:rsid w:val="00E50D4B"/>
    <w:rsid w:val="00E5299D"/>
    <w:rsid w:val="00E6114D"/>
    <w:rsid w:val="00E656DE"/>
    <w:rsid w:val="00E669AF"/>
    <w:rsid w:val="00E76ED8"/>
    <w:rsid w:val="00E85375"/>
    <w:rsid w:val="00E93063"/>
    <w:rsid w:val="00EA10D8"/>
    <w:rsid w:val="00EA4FD2"/>
    <w:rsid w:val="00EA5785"/>
    <w:rsid w:val="00EB054D"/>
    <w:rsid w:val="00EB2275"/>
    <w:rsid w:val="00EB2A89"/>
    <w:rsid w:val="00EB6A13"/>
    <w:rsid w:val="00EC7638"/>
    <w:rsid w:val="00EE1E2F"/>
    <w:rsid w:val="00EE1FB2"/>
    <w:rsid w:val="00EE5149"/>
    <w:rsid w:val="00EE6D26"/>
    <w:rsid w:val="00EE7CAA"/>
    <w:rsid w:val="00EF4B91"/>
    <w:rsid w:val="00F03CCD"/>
    <w:rsid w:val="00F1403A"/>
    <w:rsid w:val="00F16722"/>
    <w:rsid w:val="00F24843"/>
    <w:rsid w:val="00F25E10"/>
    <w:rsid w:val="00F2607E"/>
    <w:rsid w:val="00F27D8F"/>
    <w:rsid w:val="00F30883"/>
    <w:rsid w:val="00F46A75"/>
    <w:rsid w:val="00F473B8"/>
    <w:rsid w:val="00F51538"/>
    <w:rsid w:val="00F542CF"/>
    <w:rsid w:val="00F67142"/>
    <w:rsid w:val="00F73433"/>
    <w:rsid w:val="00F74FE7"/>
    <w:rsid w:val="00F80F5A"/>
    <w:rsid w:val="00F827F5"/>
    <w:rsid w:val="00F848A7"/>
    <w:rsid w:val="00F84B93"/>
    <w:rsid w:val="00F90478"/>
    <w:rsid w:val="00F9253A"/>
    <w:rsid w:val="00F93133"/>
    <w:rsid w:val="00FA2D66"/>
    <w:rsid w:val="00FB119D"/>
    <w:rsid w:val="00FB1E91"/>
    <w:rsid w:val="00FC1312"/>
    <w:rsid w:val="00FC7EE6"/>
    <w:rsid w:val="00FD33AA"/>
    <w:rsid w:val="00FE0692"/>
    <w:rsid w:val="00FE07C7"/>
    <w:rsid w:val="00FE5A9D"/>
    <w:rsid w:val="00FF1F81"/>
    <w:rsid w:val="00FF6E7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6DFD1"/>
  <w15:chartTrackingRefBased/>
  <w15:docId w15:val="{23AED625-C586-4B75-87D7-92C2013A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1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34"/>
    <w:qFormat/>
    <w:rsid w:val="00614CC2"/>
    <w:pPr>
      <w:ind w:left="720"/>
      <w:contextualSpacing/>
    </w:pPr>
  </w:style>
  <w:style w:type="table" w:styleId="Tablaconcuadrcula">
    <w:name w:val="Table Grid"/>
    <w:basedOn w:val="Tablanormal"/>
    <w:uiPriority w:val="39"/>
    <w:rsid w:val="0061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00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00D6"/>
    <w:rPr>
      <w:rFonts w:ascii="Segoe UI" w:hAnsi="Segoe UI" w:cs="Segoe UI"/>
      <w:sz w:val="18"/>
      <w:szCs w:val="18"/>
    </w:rPr>
  </w:style>
  <w:style w:type="paragraph" w:styleId="Sangradetextonormal">
    <w:name w:val="Body Text Indent"/>
    <w:basedOn w:val="Normal"/>
    <w:link w:val="SangradetextonormalCar"/>
    <w:rsid w:val="00E416EB"/>
    <w:pPr>
      <w:suppressAutoHyphens/>
      <w:spacing w:after="0" w:line="240" w:lineRule="auto"/>
      <w:ind w:left="360" w:firstLine="1"/>
    </w:pPr>
    <w:rPr>
      <w:rFonts w:ascii="Arial" w:eastAsia="Times New Roman" w:hAnsi="Arial" w:cs="Times New Roman"/>
      <w:color w:val="000000"/>
      <w:szCs w:val="20"/>
      <w:lang w:val="es-MX" w:eastAsia="es-PE"/>
    </w:rPr>
  </w:style>
  <w:style w:type="character" w:customStyle="1" w:styleId="SangradetextonormalCar">
    <w:name w:val="Sangría de texto normal Car"/>
    <w:basedOn w:val="Fuentedeprrafopredeter"/>
    <w:link w:val="Sangradetextonormal"/>
    <w:rsid w:val="00E416EB"/>
    <w:rPr>
      <w:rFonts w:ascii="Arial" w:eastAsia="Times New Roman" w:hAnsi="Arial" w:cs="Times New Roman"/>
      <w:color w:val="000000"/>
      <w:szCs w:val="20"/>
      <w:lang w:val="es-MX" w:eastAsia="es-PE"/>
    </w:rPr>
  </w:style>
  <w:style w:type="paragraph" w:styleId="Encabezado">
    <w:name w:val="header"/>
    <w:basedOn w:val="Normal"/>
    <w:link w:val="EncabezadoCar"/>
    <w:uiPriority w:val="99"/>
    <w:unhideWhenUsed/>
    <w:rsid w:val="004A301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A3015"/>
  </w:style>
  <w:style w:type="paragraph" w:styleId="Piedepgina">
    <w:name w:val="footer"/>
    <w:basedOn w:val="Normal"/>
    <w:link w:val="PiedepginaCar"/>
    <w:uiPriority w:val="99"/>
    <w:unhideWhenUsed/>
    <w:rsid w:val="004A301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A3015"/>
  </w:style>
  <w:style w:type="paragraph" w:styleId="Ttulo">
    <w:name w:val="Title"/>
    <w:basedOn w:val="Normal"/>
    <w:link w:val="TtuloCar"/>
    <w:qFormat/>
    <w:rsid w:val="009A7704"/>
    <w:pPr>
      <w:spacing w:after="0" w:line="240" w:lineRule="auto"/>
      <w:jc w:val="center"/>
    </w:pPr>
    <w:rPr>
      <w:rFonts w:ascii="Arial Narrow" w:eastAsia="Times New Roman" w:hAnsi="Arial Narrow" w:cs="Times New Roman"/>
      <w:b/>
      <w:sz w:val="24"/>
      <w:szCs w:val="20"/>
      <w:lang w:eastAsia="es-PE"/>
    </w:rPr>
  </w:style>
  <w:style w:type="character" w:customStyle="1" w:styleId="TtuloCar">
    <w:name w:val="Título Car"/>
    <w:basedOn w:val="Fuentedeprrafopredeter"/>
    <w:link w:val="Ttulo"/>
    <w:rsid w:val="009A7704"/>
    <w:rPr>
      <w:rFonts w:ascii="Arial Narrow" w:eastAsia="Times New Roman" w:hAnsi="Arial Narrow" w:cs="Times New Roman"/>
      <w:b/>
      <w:sz w:val="24"/>
      <w:szCs w:val="20"/>
      <w:lang w:eastAsia="es-P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34"/>
    <w:qFormat/>
    <w:rsid w:val="0016496D"/>
  </w:style>
  <w:style w:type="paragraph" w:styleId="Textoindependiente2">
    <w:name w:val="Body Text 2"/>
    <w:basedOn w:val="Normal"/>
    <w:link w:val="Textoindependiente2Car"/>
    <w:uiPriority w:val="99"/>
    <w:unhideWhenUsed/>
    <w:rsid w:val="00531342"/>
    <w:pPr>
      <w:spacing w:after="120" w:line="480" w:lineRule="auto"/>
    </w:pPr>
    <w:rPr>
      <w:rFonts w:ascii="Times New Roman" w:eastAsia="Times New Roman" w:hAnsi="Times New Roman" w:cs="Times New Roman"/>
      <w:sz w:val="20"/>
      <w:szCs w:val="20"/>
      <w:lang w:val="es-ES_tradnl" w:eastAsia="es-PE"/>
    </w:rPr>
  </w:style>
  <w:style w:type="character" w:customStyle="1" w:styleId="Textoindependiente2Car">
    <w:name w:val="Texto independiente 2 Car"/>
    <w:basedOn w:val="Fuentedeprrafopredeter"/>
    <w:link w:val="Textoindependiente2"/>
    <w:uiPriority w:val="99"/>
    <w:rsid w:val="00531342"/>
    <w:rPr>
      <w:rFonts w:ascii="Times New Roman" w:eastAsia="Times New Roman" w:hAnsi="Times New Roman" w:cs="Times New Roman"/>
      <w:sz w:val="20"/>
      <w:szCs w:val="20"/>
      <w:lang w:val="es-ES_tradnl" w:eastAsia="es-PE"/>
    </w:rPr>
  </w:style>
  <w:style w:type="character" w:styleId="Refdecomentario">
    <w:name w:val="annotation reference"/>
    <w:basedOn w:val="Fuentedeprrafopredeter"/>
    <w:uiPriority w:val="99"/>
    <w:semiHidden/>
    <w:unhideWhenUsed/>
    <w:rsid w:val="003113F7"/>
    <w:rPr>
      <w:sz w:val="16"/>
      <w:szCs w:val="16"/>
    </w:rPr>
  </w:style>
  <w:style w:type="paragraph" w:styleId="Textocomentario">
    <w:name w:val="annotation text"/>
    <w:basedOn w:val="Normal"/>
    <w:link w:val="TextocomentarioCar"/>
    <w:uiPriority w:val="99"/>
    <w:semiHidden/>
    <w:unhideWhenUsed/>
    <w:rsid w:val="003113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3F7"/>
    <w:rPr>
      <w:sz w:val="20"/>
      <w:szCs w:val="20"/>
    </w:rPr>
  </w:style>
  <w:style w:type="paragraph" w:styleId="Asuntodelcomentario">
    <w:name w:val="annotation subject"/>
    <w:basedOn w:val="Textocomentario"/>
    <w:next w:val="Textocomentario"/>
    <w:link w:val="AsuntodelcomentarioCar"/>
    <w:uiPriority w:val="99"/>
    <w:semiHidden/>
    <w:unhideWhenUsed/>
    <w:rsid w:val="003113F7"/>
    <w:rPr>
      <w:b/>
      <w:bCs/>
    </w:rPr>
  </w:style>
  <w:style w:type="character" w:customStyle="1" w:styleId="AsuntodelcomentarioCar">
    <w:name w:val="Asunto del comentario Car"/>
    <w:basedOn w:val="TextocomentarioCar"/>
    <w:link w:val="Asuntodelcomentario"/>
    <w:uiPriority w:val="99"/>
    <w:semiHidden/>
    <w:rsid w:val="003113F7"/>
    <w:rPr>
      <w:b/>
      <w:bCs/>
      <w:sz w:val="20"/>
      <w:szCs w:val="20"/>
    </w:rPr>
  </w:style>
  <w:style w:type="table" w:styleId="Tablaconcuadrcula1clara">
    <w:name w:val="Grid Table 1 Light"/>
    <w:basedOn w:val="Tablanormal"/>
    <w:uiPriority w:val="46"/>
    <w:rsid w:val="0037036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normal4">
    <w:name w:val="Plain Table 4"/>
    <w:basedOn w:val="Tablanormal"/>
    <w:uiPriority w:val="44"/>
    <w:rsid w:val="00305C3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750D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14219">
      <w:bodyDiv w:val="1"/>
      <w:marLeft w:val="0"/>
      <w:marRight w:val="0"/>
      <w:marTop w:val="0"/>
      <w:marBottom w:val="0"/>
      <w:divBdr>
        <w:top w:val="none" w:sz="0" w:space="0" w:color="auto"/>
        <w:left w:val="none" w:sz="0" w:space="0" w:color="auto"/>
        <w:bottom w:val="none" w:sz="0" w:space="0" w:color="auto"/>
        <w:right w:val="none" w:sz="0" w:space="0" w:color="auto"/>
      </w:divBdr>
    </w:div>
    <w:div w:id="465901969">
      <w:bodyDiv w:val="1"/>
      <w:marLeft w:val="0"/>
      <w:marRight w:val="0"/>
      <w:marTop w:val="0"/>
      <w:marBottom w:val="0"/>
      <w:divBdr>
        <w:top w:val="none" w:sz="0" w:space="0" w:color="auto"/>
        <w:left w:val="none" w:sz="0" w:space="0" w:color="auto"/>
        <w:bottom w:val="none" w:sz="0" w:space="0" w:color="auto"/>
        <w:right w:val="none" w:sz="0" w:space="0" w:color="auto"/>
      </w:divBdr>
    </w:div>
    <w:div w:id="538591856">
      <w:bodyDiv w:val="1"/>
      <w:marLeft w:val="0"/>
      <w:marRight w:val="0"/>
      <w:marTop w:val="0"/>
      <w:marBottom w:val="0"/>
      <w:divBdr>
        <w:top w:val="none" w:sz="0" w:space="0" w:color="auto"/>
        <w:left w:val="none" w:sz="0" w:space="0" w:color="auto"/>
        <w:bottom w:val="none" w:sz="0" w:space="0" w:color="auto"/>
        <w:right w:val="none" w:sz="0" w:space="0" w:color="auto"/>
      </w:divBdr>
    </w:div>
    <w:div w:id="735397326">
      <w:bodyDiv w:val="1"/>
      <w:marLeft w:val="0"/>
      <w:marRight w:val="0"/>
      <w:marTop w:val="0"/>
      <w:marBottom w:val="0"/>
      <w:divBdr>
        <w:top w:val="none" w:sz="0" w:space="0" w:color="auto"/>
        <w:left w:val="none" w:sz="0" w:space="0" w:color="auto"/>
        <w:bottom w:val="none" w:sz="0" w:space="0" w:color="auto"/>
        <w:right w:val="none" w:sz="0" w:space="0" w:color="auto"/>
      </w:divBdr>
    </w:div>
    <w:div w:id="1083375711">
      <w:bodyDiv w:val="1"/>
      <w:marLeft w:val="0"/>
      <w:marRight w:val="0"/>
      <w:marTop w:val="0"/>
      <w:marBottom w:val="0"/>
      <w:divBdr>
        <w:top w:val="none" w:sz="0" w:space="0" w:color="auto"/>
        <w:left w:val="none" w:sz="0" w:space="0" w:color="auto"/>
        <w:bottom w:val="none" w:sz="0" w:space="0" w:color="auto"/>
        <w:right w:val="none" w:sz="0" w:space="0" w:color="auto"/>
      </w:divBdr>
    </w:div>
    <w:div w:id="1150092678">
      <w:bodyDiv w:val="1"/>
      <w:marLeft w:val="0"/>
      <w:marRight w:val="0"/>
      <w:marTop w:val="0"/>
      <w:marBottom w:val="0"/>
      <w:divBdr>
        <w:top w:val="none" w:sz="0" w:space="0" w:color="auto"/>
        <w:left w:val="none" w:sz="0" w:space="0" w:color="auto"/>
        <w:bottom w:val="none" w:sz="0" w:space="0" w:color="auto"/>
        <w:right w:val="none" w:sz="0" w:space="0" w:color="auto"/>
      </w:divBdr>
    </w:div>
    <w:div w:id="1163550080">
      <w:bodyDiv w:val="1"/>
      <w:marLeft w:val="0"/>
      <w:marRight w:val="0"/>
      <w:marTop w:val="0"/>
      <w:marBottom w:val="0"/>
      <w:divBdr>
        <w:top w:val="none" w:sz="0" w:space="0" w:color="auto"/>
        <w:left w:val="none" w:sz="0" w:space="0" w:color="auto"/>
        <w:bottom w:val="none" w:sz="0" w:space="0" w:color="auto"/>
        <w:right w:val="none" w:sz="0" w:space="0" w:color="auto"/>
      </w:divBdr>
    </w:div>
    <w:div w:id="1762942689">
      <w:bodyDiv w:val="1"/>
      <w:marLeft w:val="0"/>
      <w:marRight w:val="0"/>
      <w:marTop w:val="0"/>
      <w:marBottom w:val="0"/>
      <w:divBdr>
        <w:top w:val="none" w:sz="0" w:space="0" w:color="auto"/>
        <w:left w:val="none" w:sz="0" w:space="0" w:color="auto"/>
        <w:bottom w:val="none" w:sz="0" w:space="0" w:color="auto"/>
        <w:right w:val="none" w:sz="0" w:space="0" w:color="auto"/>
      </w:divBdr>
    </w:div>
    <w:div w:id="2139641132">
      <w:bodyDiv w:val="1"/>
      <w:marLeft w:val="0"/>
      <w:marRight w:val="0"/>
      <w:marTop w:val="0"/>
      <w:marBottom w:val="0"/>
      <w:divBdr>
        <w:top w:val="none" w:sz="0" w:space="0" w:color="auto"/>
        <w:left w:val="none" w:sz="0" w:space="0" w:color="auto"/>
        <w:bottom w:val="none" w:sz="0" w:space="0" w:color="auto"/>
        <w:right w:val="none" w:sz="0" w:space="0" w:color="auto"/>
      </w:divBdr>
    </w:div>
    <w:div w:id="214388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8EE193D33479A92920E8E2C917D09"/>
        <w:category>
          <w:name w:val="General"/>
          <w:gallery w:val="placeholder"/>
        </w:category>
        <w:types>
          <w:type w:val="bbPlcHdr"/>
        </w:types>
        <w:behaviors>
          <w:behavior w:val="content"/>
        </w:behaviors>
        <w:guid w:val="{3229F7EE-1222-45EA-8AF6-CA339736E110}"/>
      </w:docPartPr>
      <w:docPartBody>
        <w:p w:rsidR="00914446" w:rsidRDefault="0091767D" w:rsidP="0091767D">
          <w:pPr>
            <w:pStyle w:val="0468EE193D33479A92920E8E2C917D09"/>
          </w:pPr>
          <w:r>
            <w:rPr>
              <w:rStyle w:val="Textodemarcadordeposicin"/>
              <w:lang w:val="es-ES"/>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Verdana Pro Cond Light">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67D"/>
    <w:rsid w:val="000213A5"/>
    <w:rsid w:val="00130C2E"/>
    <w:rsid w:val="00154056"/>
    <w:rsid w:val="00171332"/>
    <w:rsid w:val="001811E8"/>
    <w:rsid w:val="001F5114"/>
    <w:rsid w:val="00205216"/>
    <w:rsid w:val="00226834"/>
    <w:rsid w:val="00377879"/>
    <w:rsid w:val="003A0FA2"/>
    <w:rsid w:val="003D5B51"/>
    <w:rsid w:val="00566919"/>
    <w:rsid w:val="006942B9"/>
    <w:rsid w:val="006F3334"/>
    <w:rsid w:val="007000E5"/>
    <w:rsid w:val="00711A42"/>
    <w:rsid w:val="007828E6"/>
    <w:rsid w:val="008A52FA"/>
    <w:rsid w:val="008B7710"/>
    <w:rsid w:val="008F783D"/>
    <w:rsid w:val="00914446"/>
    <w:rsid w:val="0091767D"/>
    <w:rsid w:val="0094731E"/>
    <w:rsid w:val="009664CC"/>
    <w:rsid w:val="00970DBE"/>
    <w:rsid w:val="009F4D6A"/>
    <w:rsid w:val="009F5620"/>
    <w:rsid w:val="00A3170C"/>
    <w:rsid w:val="00A41EDB"/>
    <w:rsid w:val="00A82422"/>
    <w:rsid w:val="00B80BA7"/>
    <w:rsid w:val="00C17889"/>
    <w:rsid w:val="00C649C3"/>
    <w:rsid w:val="00C74BA3"/>
    <w:rsid w:val="00CA01AF"/>
    <w:rsid w:val="00CD78A3"/>
    <w:rsid w:val="00CE5F65"/>
    <w:rsid w:val="00D014EE"/>
    <w:rsid w:val="00E619DC"/>
    <w:rsid w:val="00EC2A76"/>
    <w:rsid w:val="00F16E10"/>
    <w:rsid w:val="00F710A0"/>
    <w:rsid w:val="00F772D3"/>
    <w:rsid w:val="00F941E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91767D"/>
    <w:rPr>
      <w:color w:val="808080"/>
    </w:rPr>
  </w:style>
  <w:style w:type="paragraph" w:customStyle="1" w:styleId="0468EE193D33479A92920E8E2C917D09">
    <w:name w:val="0468EE193D33479A92920E8E2C917D09"/>
    <w:rsid w:val="00917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E33F-8D94-4C87-A423-6DCCAFA8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3135</Words>
  <Characters>17244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UNIDAD EJECUTORA DE INVERSIONES</vt:lpstr>
    </vt:vector>
  </TitlesOfParts>
  <Company/>
  <LinksUpToDate>false</LinksUpToDate>
  <CharactersWithSpaces>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 EJECUTORA DE INVERSIONES</dc:title>
  <dc:subject/>
  <dc:creator>UNIDAD EJECUTORA DE INVERSIONES</dc:creator>
  <cp:keywords/>
  <dc:description/>
  <cp:lastModifiedBy>Angel Luis Villareal Tapia - Adm. UNAS</cp:lastModifiedBy>
  <cp:revision>2</cp:revision>
  <cp:lastPrinted>2026-08-05T23:05:00Z</cp:lastPrinted>
  <dcterms:created xsi:type="dcterms:W3CDTF">2026-08-12T21:40:00Z</dcterms:created>
  <dcterms:modified xsi:type="dcterms:W3CDTF">2026-08-12T21:40:00Z</dcterms:modified>
</cp:coreProperties>
</file>