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2CB03" w14:textId="62AA4ABE" w:rsidR="008C343E" w:rsidRPr="00066237" w:rsidRDefault="008C343E" w:rsidP="008C343E">
      <w:pPr>
        <w:spacing w:after="0" w:line="240" w:lineRule="auto"/>
        <w:jc w:val="center"/>
        <w:rPr>
          <w:rFonts w:ascii="Arial Narrow" w:hAnsi="Arial Narrow"/>
          <w:b/>
          <w:sz w:val="28"/>
          <w:szCs w:val="28"/>
        </w:rPr>
      </w:pPr>
      <w:r>
        <w:rPr>
          <w:noProof/>
          <w:lang w:val="es-ES" w:eastAsia="es-ES"/>
        </w:rPr>
        <w:drawing>
          <wp:anchor distT="0" distB="0" distL="114300" distR="114300" simplePos="0" relativeHeight="251659264" behindDoc="1" locked="0" layoutInCell="1" allowOverlap="1" wp14:anchorId="4C37BD70" wp14:editId="116B606F">
            <wp:simplePos x="0" y="0"/>
            <wp:positionH relativeFrom="column">
              <wp:posOffset>-70485</wp:posOffset>
            </wp:positionH>
            <wp:positionV relativeFrom="paragraph">
              <wp:posOffset>-78740</wp:posOffset>
            </wp:positionV>
            <wp:extent cx="626521" cy="781050"/>
            <wp:effectExtent l="0" t="0" r="254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920" cy="785288"/>
                    </a:xfrm>
                    <a:prstGeom prst="rect">
                      <a:avLst/>
                    </a:prstGeom>
                    <a:noFill/>
                    <a:ln>
                      <a:noFill/>
                    </a:ln>
                  </pic:spPr>
                </pic:pic>
              </a:graphicData>
            </a:graphic>
            <wp14:sizeRelH relativeFrom="page">
              <wp14:pctWidth>0</wp14:pctWidth>
            </wp14:sizeRelH>
            <wp14:sizeRelV relativeFrom="page">
              <wp14:pctHeight>0</wp14:pctHeight>
            </wp14:sizeRelV>
          </wp:anchor>
        </w:drawing>
      </w:r>
      <w:r w:rsidR="00EC488B">
        <w:rPr>
          <w:rFonts w:ascii="Arial Narrow" w:hAnsi="Arial Narrow"/>
          <w:b/>
          <w:color w:val="000000"/>
          <w:sz w:val="28"/>
          <w:szCs w:val="28"/>
        </w:rPr>
        <w:t xml:space="preserve"> </w:t>
      </w:r>
      <w:r w:rsidRPr="00066237">
        <w:rPr>
          <w:rFonts w:ascii="Arial Narrow" w:hAnsi="Arial Narrow"/>
          <w:b/>
          <w:sz w:val="28"/>
          <w:szCs w:val="28"/>
        </w:rPr>
        <w:t>UNIVERSIDAD NACIONAL AGRARIA DE LA SELVA</w:t>
      </w:r>
    </w:p>
    <w:p w14:paraId="4B531DE9" w14:textId="77777777" w:rsidR="008C343E" w:rsidRPr="00066237" w:rsidRDefault="008C343E" w:rsidP="008C343E">
      <w:pPr>
        <w:keepNext/>
        <w:spacing w:after="0" w:line="240" w:lineRule="auto"/>
        <w:jc w:val="center"/>
        <w:outlineLvl w:val="4"/>
        <w:rPr>
          <w:rFonts w:ascii="Arial Narrow" w:eastAsia="Times New Roman" w:hAnsi="Arial Narrow"/>
          <w:b/>
          <w:sz w:val="24"/>
          <w:szCs w:val="24"/>
          <w:lang w:eastAsia="es-ES"/>
        </w:rPr>
      </w:pPr>
      <w:r w:rsidRPr="00066237">
        <w:rPr>
          <w:rFonts w:ascii="Arial Narrow" w:eastAsia="Times New Roman" w:hAnsi="Arial Narrow"/>
          <w:b/>
          <w:sz w:val="24"/>
          <w:szCs w:val="24"/>
          <w:lang w:eastAsia="es-ES"/>
        </w:rPr>
        <w:t>Tingo María</w:t>
      </w:r>
    </w:p>
    <w:p w14:paraId="4EAF5C18" w14:textId="77777777" w:rsidR="008C343E" w:rsidRPr="00066237" w:rsidRDefault="008C343E" w:rsidP="008C343E">
      <w:pPr>
        <w:spacing w:after="0" w:line="240" w:lineRule="auto"/>
        <w:jc w:val="center"/>
        <w:rPr>
          <w:rFonts w:ascii="Agency FB" w:hAnsi="Agency FB"/>
          <w:szCs w:val="20"/>
          <w:lang w:eastAsia="es-ES"/>
        </w:rPr>
      </w:pPr>
      <w:r w:rsidRPr="00066237">
        <w:rPr>
          <w:rFonts w:ascii="Agency FB" w:hAnsi="Agency FB"/>
          <w:szCs w:val="20"/>
          <w:lang w:eastAsia="es-ES"/>
        </w:rPr>
        <w:t xml:space="preserve">Av. Universitaria Km. 1.5 – Teléfono: 062 – 562342 – Anexo: </w:t>
      </w:r>
      <w:proofErr w:type="gramStart"/>
      <w:r w:rsidRPr="00066237">
        <w:rPr>
          <w:rFonts w:ascii="Agency FB" w:hAnsi="Agency FB"/>
          <w:szCs w:val="20"/>
          <w:lang w:eastAsia="es-ES"/>
        </w:rPr>
        <w:t>223  -</w:t>
      </w:r>
      <w:proofErr w:type="gramEnd"/>
      <w:r w:rsidRPr="00066237">
        <w:rPr>
          <w:rFonts w:ascii="Agency FB" w:hAnsi="Agency FB"/>
          <w:szCs w:val="20"/>
          <w:lang w:eastAsia="es-ES"/>
        </w:rPr>
        <w:t xml:space="preserve">  </w:t>
      </w:r>
      <w:proofErr w:type="gramStart"/>
      <w:r w:rsidRPr="00066237">
        <w:rPr>
          <w:rFonts w:ascii="Agency FB" w:hAnsi="Agency FB"/>
          <w:szCs w:val="20"/>
          <w:lang w:eastAsia="es-ES"/>
        </w:rPr>
        <w:t>Teléfono  Fijo</w:t>
      </w:r>
      <w:proofErr w:type="gramEnd"/>
      <w:r w:rsidRPr="00066237">
        <w:rPr>
          <w:rFonts w:ascii="Agency FB" w:hAnsi="Agency FB"/>
          <w:szCs w:val="20"/>
          <w:lang w:eastAsia="es-ES"/>
        </w:rPr>
        <w:t>: 062-564203</w:t>
      </w:r>
    </w:p>
    <w:p w14:paraId="386CE680" w14:textId="77777777" w:rsidR="008C343E" w:rsidRPr="00066237" w:rsidRDefault="008C343E" w:rsidP="008C343E">
      <w:pPr>
        <w:keepNext/>
        <w:pBdr>
          <w:bottom w:val="double" w:sz="6" w:space="1" w:color="auto"/>
        </w:pBdr>
        <w:spacing w:after="0" w:line="240" w:lineRule="auto"/>
        <w:jc w:val="center"/>
        <w:outlineLvl w:val="3"/>
        <w:rPr>
          <w:rFonts w:ascii="Arial Narrow" w:eastAsia="Times New Roman" w:hAnsi="Arial Narrow"/>
          <w:b/>
          <w:bCs/>
          <w:sz w:val="20"/>
          <w:szCs w:val="20"/>
          <w:lang w:eastAsia="es-ES"/>
        </w:rPr>
      </w:pPr>
      <w:r w:rsidRPr="00066237">
        <w:rPr>
          <w:rFonts w:ascii="Arial Narrow" w:eastAsia="Times New Roman" w:hAnsi="Arial Narrow"/>
          <w:b/>
          <w:bCs/>
          <w:i/>
          <w:sz w:val="20"/>
          <w:szCs w:val="20"/>
          <w:lang w:eastAsia="es-ES"/>
        </w:rPr>
        <w:t>OFICINA DE COORDINACIÓN Y DESARROLLO ACADÉMICO</w:t>
      </w:r>
    </w:p>
    <w:p w14:paraId="0477B691" w14:textId="53BF5706" w:rsidR="008C343E" w:rsidRDefault="008C343E" w:rsidP="008C343E">
      <w:pPr>
        <w:spacing w:after="0" w:line="240" w:lineRule="auto"/>
        <w:rPr>
          <w:rFonts w:ascii="Centaur" w:hAnsi="Centaur"/>
          <w:b/>
          <w:i/>
        </w:rPr>
      </w:pPr>
    </w:p>
    <w:p w14:paraId="403100C1" w14:textId="77777777" w:rsidR="00AD39FE" w:rsidRDefault="00AD39FE" w:rsidP="00066237">
      <w:pPr>
        <w:spacing w:after="0" w:line="240" w:lineRule="auto"/>
        <w:jc w:val="center"/>
        <w:rPr>
          <w:rFonts w:ascii="Arial" w:hAnsi="Arial" w:cs="Arial"/>
          <w:b/>
          <w:iCs/>
        </w:rPr>
      </w:pPr>
    </w:p>
    <w:p w14:paraId="66C92313" w14:textId="5464F5A8" w:rsidR="00066237" w:rsidRDefault="00066237" w:rsidP="00066237">
      <w:pPr>
        <w:spacing w:after="0" w:line="240" w:lineRule="auto"/>
        <w:jc w:val="center"/>
        <w:rPr>
          <w:rFonts w:ascii="Arial" w:hAnsi="Arial" w:cs="Arial"/>
          <w:b/>
          <w:iCs/>
        </w:rPr>
      </w:pPr>
      <w:r w:rsidRPr="00C42FDF">
        <w:rPr>
          <w:rFonts w:ascii="Arial" w:hAnsi="Arial" w:cs="Arial"/>
          <w:b/>
          <w:iCs/>
        </w:rPr>
        <w:t xml:space="preserve">TERMINOS DE REFERENCIA </w:t>
      </w:r>
    </w:p>
    <w:p w14:paraId="3D63125A" w14:textId="77777777" w:rsidR="00AD39FE" w:rsidRPr="00C42FDF" w:rsidRDefault="00AD39FE" w:rsidP="00066237">
      <w:pPr>
        <w:spacing w:after="0" w:line="240" w:lineRule="auto"/>
        <w:jc w:val="center"/>
        <w:rPr>
          <w:rFonts w:ascii="Arial" w:hAnsi="Arial" w:cs="Arial"/>
          <w:b/>
          <w:iCs/>
        </w:rPr>
      </w:pPr>
    </w:p>
    <w:p w14:paraId="17EB7A07" w14:textId="77777777" w:rsidR="00066237" w:rsidRPr="00C42FDF" w:rsidRDefault="00066237" w:rsidP="00066237">
      <w:pPr>
        <w:spacing w:after="0" w:line="240" w:lineRule="auto"/>
        <w:jc w:val="center"/>
        <w:rPr>
          <w:rFonts w:ascii="Arial" w:hAnsi="Arial" w:cs="Arial"/>
          <w:b/>
          <w:iCs/>
        </w:rPr>
      </w:pPr>
    </w:p>
    <w:p w14:paraId="20DD175A" w14:textId="0BD57833" w:rsidR="00066237" w:rsidRPr="00C42FDF" w:rsidRDefault="00066237" w:rsidP="00066237">
      <w:pPr>
        <w:spacing w:after="0" w:line="240" w:lineRule="auto"/>
        <w:jc w:val="both"/>
        <w:rPr>
          <w:rFonts w:ascii="Arial" w:hAnsi="Arial" w:cs="Arial"/>
          <w:b/>
          <w:iCs/>
        </w:rPr>
      </w:pPr>
      <w:r w:rsidRPr="00C42FDF">
        <w:rPr>
          <w:rFonts w:ascii="Arial" w:hAnsi="Arial" w:cs="Arial"/>
          <w:b/>
          <w:iCs/>
        </w:rPr>
        <w:t>CONTRATACION DE SERVICIO TEMPORAL DE UN PROFESIONAL PARA EL AREA DE SOPORTE INFORMATICO DE LA DIRECCION DE ASUNTOS ACADEMICOS.</w:t>
      </w:r>
    </w:p>
    <w:p w14:paraId="64FE8DA7" w14:textId="77777777" w:rsidR="00066237" w:rsidRPr="00C42FDF" w:rsidRDefault="00066237" w:rsidP="00066237">
      <w:pPr>
        <w:spacing w:after="0" w:line="240" w:lineRule="auto"/>
        <w:jc w:val="both"/>
        <w:rPr>
          <w:rFonts w:ascii="Arial" w:hAnsi="Arial" w:cs="Arial"/>
          <w:b/>
          <w:iCs/>
        </w:rPr>
      </w:pPr>
    </w:p>
    <w:p w14:paraId="04859CFD" w14:textId="147DEB78" w:rsidR="00066237" w:rsidRPr="00C42FDF" w:rsidRDefault="00066237" w:rsidP="00066237">
      <w:pPr>
        <w:pStyle w:val="Prrafodelista"/>
        <w:numPr>
          <w:ilvl w:val="0"/>
          <w:numId w:val="1"/>
        </w:numPr>
        <w:spacing w:after="0" w:line="240" w:lineRule="auto"/>
        <w:jc w:val="both"/>
        <w:rPr>
          <w:rFonts w:ascii="Arial" w:hAnsi="Arial" w:cs="Arial"/>
          <w:b/>
          <w:iCs/>
        </w:rPr>
      </w:pPr>
      <w:r w:rsidRPr="00C42FDF">
        <w:rPr>
          <w:rFonts w:ascii="Arial" w:hAnsi="Arial" w:cs="Arial"/>
          <w:b/>
          <w:iCs/>
        </w:rPr>
        <w:t>DENOMINACION DE LA CONTRATACION</w:t>
      </w:r>
    </w:p>
    <w:p w14:paraId="681AFCB9" w14:textId="6E875F8E" w:rsidR="00066237" w:rsidRDefault="00066237" w:rsidP="00066237">
      <w:pPr>
        <w:pStyle w:val="Prrafodelista"/>
        <w:spacing w:after="0" w:line="240" w:lineRule="auto"/>
        <w:jc w:val="both"/>
        <w:rPr>
          <w:rFonts w:ascii="Arial" w:hAnsi="Arial" w:cs="Arial"/>
          <w:bCs/>
          <w:iCs/>
        </w:rPr>
      </w:pPr>
      <w:r>
        <w:rPr>
          <w:rFonts w:ascii="Arial" w:hAnsi="Arial" w:cs="Arial"/>
          <w:bCs/>
          <w:iCs/>
        </w:rPr>
        <w:t>Contratar un Bachiller que desarrolle las actividades propias del Área de Soporte Informático.</w:t>
      </w:r>
    </w:p>
    <w:p w14:paraId="2FB70E7C" w14:textId="77777777" w:rsidR="00066237" w:rsidRDefault="00066237" w:rsidP="00066237">
      <w:pPr>
        <w:spacing w:after="0" w:line="240" w:lineRule="auto"/>
        <w:jc w:val="both"/>
        <w:rPr>
          <w:rFonts w:ascii="Arial" w:hAnsi="Arial" w:cs="Arial"/>
          <w:bCs/>
          <w:iCs/>
        </w:rPr>
      </w:pPr>
    </w:p>
    <w:p w14:paraId="36E3F1A8" w14:textId="4BA42C07" w:rsidR="00066237" w:rsidRPr="00C42FDF" w:rsidRDefault="00066237" w:rsidP="00066237">
      <w:pPr>
        <w:pStyle w:val="Prrafodelista"/>
        <w:numPr>
          <w:ilvl w:val="0"/>
          <w:numId w:val="1"/>
        </w:numPr>
        <w:spacing w:after="0" w:line="240" w:lineRule="auto"/>
        <w:jc w:val="both"/>
        <w:rPr>
          <w:rFonts w:ascii="Arial" w:hAnsi="Arial" w:cs="Arial"/>
          <w:b/>
          <w:iCs/>
        </w:rPr>
      </w:pPr>
      <w:r w:rsidRPr="00C42FDF">
        <w:rPr>
          <w:rFonts w:ascii="Arial" w:hAnsi="Arial" w:cs="Arial"/>
          <w:b/>
          <w:iCs/>
        </w:rPr>
        <w:t>FINALIDAD PUBLICA:</w:t>
      </w:r>
    </w:p>
    <w:p w14:paraId="6986B41A" w14:textId="1A66B779" w:rsidR="00066237" w:rsidRDefault="00066237" w:rsidP="00066237">
      <w:pPr>
        <w:pStyle w:val="Prrafodelista"/>
        <w:spacing w:after="0" w:line="240" w:lineRule="auto"/>
        <w:jc w:val="both"/>
        <w:rPr>
          <w:rFonts w:ascii="Arial" w:hAnsi="Arial" w:cs="Arial"/>
          <w:bCs/>
          <w:iCs/>
        </w:rPr>
      </w:pPr>
      <w:r>
        <w:rPr>
          <w:rFonts w:ascii="Arial" w:hAnsi="Arial" w:cs="Arial"/>
          <w:bCs/>
          <w:iCs/>
        </w:rPr>
        <w:t>Contribuir al desarrollo de las actividades académicas.</w:t>
      </w:r>
    </w:p>
    <w:p w14:paraId="2D78A4A7" w14:textId="77777777" w:rsidR="00066237" w:rsidRDefault="00066237" w:rsidP="00066237">
      <w:pPr>
        <w:spacing w:after="0" w:line="240" w:lineRule="auto"/>
        <w:jc w:val="both"/>
        <w:rPr>
          <w:rFonts w:ascii="Arial" w:hAnsi="Arial" w:cs="Arial"/>
          <w:bCs/>
          <w:iCs/>
        </w:rPr>
      </w:pPr>
    </w:p>
    <w:p w14:paraId="643C498E" w14:textId="1631FEB4" w:rsidR="00066237" w:rsidRPr="00C42FDF" w:rsidRDefault="00066237" w:rsidP="00066237">
      <w:pPr>
        <w:pStyle w:val="Prrafodelista"/>
        <w:numPr>
          <w:ilvl w:val="0"/>
          <w:numId w:val="1"/>
        </w:numPr>
        <w:spacing w:after="0" w:line="240" w:lineRule="auto"/>
        <w:jc w:val="both"/>
        <w:rPr>
          <w:rFonts w:ascii="Arial" w:hAnsi="Arial" w:cs="Arial"/>
          <w:b/>
          <w:iCs/>
        </w:rPr>
      </w:pPr>
      <w:r w:rsidRPr="00C42FDF">
        <w:rPr>
          <w:rFonts w:ascii="Arial" w:hAnsi="Arial" w:cs="Arial"/>
          <w:b/>
          <w:iCs/>
        </w:rPr>
        <w:t>OBJETIVO DE LA CONTRATACION</w:t>
      </w:r>
    </w:p>
    <w:p w14:paraId="33678603" w14:textId="5C21BB0E" w:rsidR="00066237" w:rsidRDefault="00066237" w:rsidP="00066237">
      <w:pPr>
        <w:pStyle w:val="Prrafodelista"/>
        <w:spacing w:after="0" w:line="240" w:lineRule="auto"/>
        <w:jc w:val="both"/>
        <w:rPr>
          <w:rFonts w:ascii="Arial" w:hAnsi="Arial" w:cs="Arial"/>
          <w:bCs/>
          <w:iCs/>
        </w:rPr>
      </w:pPr>
      <w:r>
        <w:rPr>
          <w:rFonts w:ascii="Arial" w:hAnsi="Arial" w:cs="Arial"/>
          <w:bCs/>
          <w:iCs/>
        </w:rPr>
        <w:t>Contar con un Bachiller que desarrolle las actividades propias del área de Soporte Informático, y demás actividades que se requiera.</w:t>
      </w:r>
    </w:p>
    <w:p w14:paraId="44D36F3E" w14:textId="77777777" w:rsidR="000A1750" w:rsidRDefault="000A1750" w:rsidP="00066237">
      <w:pPr>
        <w:pStyle w:val="Prrafodelista"/>
        <w:spacing w:after="0" w:line="240" w:lineRule="auto"/>
        <w:jc w:val="both"/>
        <w:rPr>
          <w:rFonts w:ascii="Arial" w:hAnsi="Arial" w:cs="Arial"/>
          <w:bCs/>
          <w:iCs/>
        </w:rPr>
      </w:pPr>
    </w:p>
    <w:p w14:paraId="30675177" w14:textId="6B094D1F" w:rsidR="000A1750" w:rsidRPr="00C42FDF" w:rsidRDefault="000A1750" w:rsidP="000A1750">
      <w:pPr>
        <w:pStyle w:val="Prrafodelista"/>
        <w:numPr>
          <w:ilvl w:val="0"/>
          <w:numId w:val="1"/>
        </w:numPr>
        <w:spacing w:after="0" w:line="240" w:lineRule="auto"/>
        <w:jc w:val="both"/>
        <w:rPr>
          <w:rFonts w:ascii="Arial" w:hAnsi="Arial" w:cs="Arial"/>
          <w:b/>
          <w:iCs/>
        </w:rPr>
      </w:pPr>
      <w:r w:rsidRPr="00C42FDF">
        <w:rPr>
          <w:rFonts w:ascii="Arial" w:hAnsi="Arial" w:cs="Arial"/>
          <w:b/>
          <w:iCs/>
        </w:rPr>
        <w:t>DESCRIPCION DEL SERVICIO</w:t>
      </w:r>
    </w:p>
    <w:p w14:paraId="52323357" w14:textId="6092F203" w:rsidR="00066237" w:rsidRDefault="000A1750" w:rsidP="000A1750">
      <w:pPr>
        <w:spacing w:after="0" w:line="240" w:lineRule="auto"/>
        <w:ind w:left="708"/>
        <w:jc w:val="both"/>
        <w:rPr>
          <w:rFonts w:ascii="Arial" w:hAnsi="Arial" w:cs="Arial"/>
          <w:bCs/>
          <w:iCs/>
        </w:rPr>
      </w:pPr>
      <w:r w:rsidRPr="000A1750">
        <w:rPr>
          <w:noProof/>
        </w:rPr>
        <w:drawing>
          <wp:inline distT="0" distB="0" distL="0" distR="0" wp14:anchorId="459667C7" wp14:editId="73670B13">
            <wp:extent cx="5250152" cy="2740009"/>
            <wp:effectExtent l="0" t="0" r="8255" b="0"/>
            <wp:docPr id="17449617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4378" cy="2747434"/>
                    </a:xfrm>
                    <a:prstGeom prst="rect">
                      <a:avLst/>
                    </a:prstGeom>
                    <a:noFill/>
                    <a:ln>
                      <a:noFill/>
                    </a:ln>
                  </pic:spPr>
                </pic:pic>
              </a:graphicData>
            </a:graphic>
          </wp:inline>
        </w:drawing>
      </w:r>
    </w:p>
    <w:p w14:paraId="5904DC9A" w14:textId="4B4A8836" w:rsidR="000A1750" w:rsidRPr="009926AD" w:rsidRDefault="000A1750" w:rsidP="000A1750">
      <w:pPr>
        <w:pStyle w:val="Prrafodelista"/>
        <w:numPr>
          <w:ilvl w:val="0"/>
          <w:numId w:val="1"/>
        </w:numPr>
        <w:spacing w:after="0" w:line="240" w:lineRule="auto"/>
        <w:jc w:val="both"/>
        <w:rPr>
          <w:rFonts w:ascii="Arial" w:hAnsi="Arial" w:cs="Arial"/>
          <w:b/>
          <w:iCs/>
        </w:rPr>
      </w:pPr>
      <w:r w:rsidRPr="009926AD">
        <w:rPr>
          <w:rFonts w:ascii="Arial" w:hAnsi="Arial" w:cs="Arial"/>
          <w:b/>
          <w:iCs/>
        </w:rPr>
        <w:t>PERFIL DEL PROVEEDOR:</w:t>
      </w:r>
    </w:p>
    <w:p w14:paraId="2AF39D97" w14:textId="1C642AB1" w:rsidR="000A1750" w:rsidRPr="00C42FDF" w:rsidRDefault="000A1750" w:rsidP="000A1750">
      <w:pPr>
        <w:spacing w:after="0" w:line="240" w:lineRule="auto"/>
        <w:ind w:firstLine="708"/>
        <w:jc w:val="both"/>
        <w:rPr>
          <w:rFonts w:ascii="Arial" w:hAnsi="Arial" w:cs="Arial"/>
          <w:b/>
          <w:iCs/>
        </w:rPr>
      </w:pPr>
      <w:r w:rsidRPr="00C42FDF">
        <w:rPr>
          <w:rFonts w:ascii="Arial" w:hAnsi="Arial" w:cs="Arial"/>
          <w:b/>
          <w:iCs/>
        </w:rPr>
        <w:t xml:space="preserve">Capacidad Legal </w:t>
      </w:r>
    </w:p>
    <w:p w14:paraId="6B5E6782" w14:textId="14D7B6F6" w:rsidR="000A1750" w:rsidRDefault="000A1750" w:rsidP="000A1750">
      <w:pPr>
        <w:pStyle w:val="Prrafodelista"/>
        <w:numPr>
          <w:ilvl w:val="0"/>
          <w:numId w:val="5"/>
        </w:numPr>
        <w:spacing w:after="0" w:line="240" w:lineRule="auto"/>
        <w:jc w:val="both"/>
        <w:rPr>
          <w:rFonts w:ascii="Arial" w:hAnsi="Arial" w:cs="Arial"/>
          <w:bCs/>
          <w:iCs/>
        </w:rPr>
      </w:pPr>
      <w:r>
        <w:rPr>
          <w:rFonts w:ascii="Arial" w:hAnsi="Arial" w:cs="Arial"/>
          <w:bCs/>
          <w:iCs/>
        </w:rPr>
        <w:t>Contar con DNI</w:t>
      </w:r>
    </w:p>
    <w:p w14:paraId="3FD76B50" w14:textId="6614F3D3" w:rsidR="000A1750" w:rsidRDefault="000A1750" w:rsidP="000A1750">
      <w:pPr>
        <w:pStyle w:val="Prrafodelista"/>
        <w:numPr>
          <w:ilvl w:val="0"/>
          <w:numId w:val="5"/>
        </w:numPr>
        <w:spacing w:after="0" w:line="240" w:lineRule="auto"/>
        <w:jc w:val="both"/>
        <w:rPr>
          <w:rFonts w:ascii="Arial" w:hAnsi="Arial" w:cs="Arial"/>
          <w:bCs/>
          <w:iCs/>
        </w:rPr>
      </w:pPr>
      <w:r>
        <w:rPr>
          <w:rFonts w:ascii="Arial" w:hAnsi="Arial" w:cs="Arial"/>
          <w:bCs/>
          <w:iCs/>
        </w:rPr>
        <w:t>No tener impedimento de contratar con el estado</w:t>
      </w:r>
    </w:p>
    <w:p w14:paraId="266079D0" w14:textId="2E31D401" w:rsidR="00C42FDF" w:rsidRDefault="00C42FDF" w:rsidP="000A1750">
      <w:pPr>
        <w:pStyle w:val="Prrafodelista"/>
        <w:numPr>
          <w:ilvl w:val="0"/>
          <w:numId w:val="5"/>
        </w:numPr>
        <w:spacing w:after="0" w:line="240" w:lineRule="auto"/>
        <w:jc w:val="both"/>
        <w:rPr>
          <w:rFonts w:ascii="Arial" w:hAnsi="Arial" w:cs="Arial"/>
          <w:bCs/>
          <w:iCs/>
        </w:rPr>
      </w:pPr>
      <w:r>
        <w:rPr>
          <w:rFonts w:ascii="Arial" w:hAnsi="Arial" w:cs="Arial"/>
          <w:bCs/>
          <w:iCs/>
        </w:rPr>
        <w:t>Contar con el Registro Único de Contribuyente – RUC Activo y Habido.</w:t>
      </w:r>
    </w:p>
    <w:p w14:paraId="022171B9" w14:textId="215EA5C5" w:rsidR="000A1750" w:rsidRDefault="000A1750" w:rsidP="000A1750">
      <w:pPr>
        <w:pStyle w:val="Prrafodelista"/>
        <w:numPr>
          <w:ilvl w:val="0"/>
          <w:numId w:val="5"/>
        </w:numPr>
        <w:spacing w:after="0" w:line="240" w:lineRule="auto"/>
        <w:jc w:val="both"/>
        <w:rPr>
          <w:rFonts w:ascii="Arial" w:hAnsi="Arial" w:cs="Arial"/>
          <w:bCs/>
          <w:iCs/>
        </w:rPr>
      </w:pPr>
      <w:r>
        <w:rPr>
          <w:rFonts w:ascii="Arial" w:hAnsi="Arial" w:cs="Arial"/>
          <w:bCs/>
          <w:iCs/>
        </w:rPr>
        <w:t>Contar con RNP de servicios si el servicio es igual o mayor a 1UIT</w:t>
      </w:r>
    </w:p>
    <w:p w14:paraId="6EFB3723" w14:textId="58D71479" w:rsidR="000A1750" w:rsidRDefault="000A1750" w:rsidP="000A1750">
      <w:pPr>
        <w:pStyle w:val="Prrafodelista"/>
        <w:numPr>
          <w:ilvl w:val="0"/>
          <w:numId w:val="5"/>
        </w:numPr>
        <w:spacing w:after="0" w:line="240" w:lineRule="auto"/>
        <w:jc w:val="both"/>
        <w:rPr>
          <w:rFonts w:ascii="Arial" w:hAnsi="Arial" w:cs="Arial"/>
          <w:bCs/>
          <w:iCs/>
        </w:rPr>
      </w:pPr>
      <w:r>
        <w:rPr>
          <w:rFonts w:ascii="Arial" w:hAnsi="Arial" w:cs="Arial"/>
          <w:bCs/>
          <w:iCs/>
        </w:rPr>
        <w:t>Contar con Código de Cuenta interbancario-CCI</w:t>
      </w:r>
      <w:r w:rsidR="00C42FDF">
        <w:rPr>
          <w:rFonts w:ascii="Arial" w:hAnsi="Arial" w:cs="Arial"/>
          <w:bCs/>
          <w:iCs/>
        </w:rPr>
        <w:t xml:space="preserve"> Activo-Enlazado con el RUC.</w:t>
      </w:r>
    </w:p>
    <w:p w14:paraId="6592B3F5" w14:textId="77777777" w:rsidR="00C42FDF" w:rsidRDefault="00C42FDF" w:rsidP="00C42FDF">
      <w:pPr>
        <w:pStyle w:val="Prrafodelista"/>
        <w:spacing w:after="0" w:line="240" w:lineRule="auto"/>
        <w:ind w:left="1428"/>
        <w:jc w:val="both"/>
        <w:rPr>
          <w:rFonts w:ascii="Arial" w:hAnsi="Arial" w:cs="Arial"/>
          <w:bCs/>
          <w:iCs/>
        </w:rPr>
      </w:pPr>
    </w:p>
    <w:p w14:paraId="093F5985" w14:textId="2A9DAE29" w:rsidR="00C42FDF" w:rsidRDefault="00C42FDF" w:rsidP="00C42FDF">
      <w:pPr>
        <w:spacing w:after="0" w:line="240" w:lineRule="auto"/>
        <w:ind w:left="708"/>
        <w:jc w:val="both"/>
        <w:rPr>
          <w:rFonts w:ascii="Arial" w:hAnsi="Arial" w:cs="Arial"/>
          <w:b/>
          <w:iCs/>
        </w:rPr>
      </w:pPr>
      <w:r w:rsidRPr="00C42FDF">
        <w:rPr>
          <w:rFonts w:ascii="Arial" w:hAnsi="Arial" w:cs="Arial"/>
          <w:b/>
          <w:iCs/>
        </w:rPr>
        <w:t>Capacidad Técnica y Profesional</w:t>
      </w:r>
    </w:p>
    <w:p w14:paraId="17252EE4" w14:textId="0520C9D6" w:rsidR="00C42FDF" w:rsidRDefault="009926AD" w:rsidP="00AD39FE">
      <w:pPr>
        <w:pStyle w:val="Prrafodelista"/>
        <w:numPr>
          <w:ilvl w:val="0"/>
          <w:numId w:val="6"/>
        </w:numPr>
        <w:spacing w:after="0" w:line="240" w:lineRule="auto"/>
        <w:ind w:left="708" w:firstLine="285"/>
        <w:jc w:val="both"/>
        <w:rPr>
          <w:rFonts w:ascii="Arial" w:hAnsi="Arial" w:cs="Arial"/>
          <w:bCs/>
          <w:iCs/>
        </w:rPr>
      </w:pPr>
      <w:r w:rsidRPr="00AD39FE">
        <w:rPr>
          <w:rFonts w:ascii="Arial" w:hAnsi="Arial" w:cs="Arial"/>
          <w:bCs/>
          <w:iCs/>
        </w:rPr>
        <w:t xml:space="preserve">Bachiller en </w:t>
      </w:r>
      <w:r w:rsidR="00AD39FE" w:rsidRPr="00AD39FE">
        <w:rPr>
          <w:rFonts w:ascii="Arial" w:hAnsi="Arial" w:cs="Arial"/>
          <w:bCs/>
          <w:iCs/>
        </w:rPr>
        <w:t>Ciencias en Informática y Sistemas</w:t>
      </w:r>
      <w:r w:rsidR="00AD39FE">
        <w:rPr>
          <w:rFonts w:ascii="Arial" w:hAnsi="Arial" w:cs="Arial"/>
          <w:bCs/>
          <w:iCs/>
        </w:rPr>
        <w:t xml:space="preserve"> o carreras afines.</w:t>
      </w:r>
    </w:p>
    <w:p w14:paraId="28E11DDF" w14:textId="77777777" w:rsidR="00AD39FE" w:rsidRDefault="00AD39FE" w:rsidP="00AD39FE">
      <w:pPr>
        <w:spacing w:after="0" w:line="240" w:lineRule="auto"/>
        <w:ind w:left="708"/>
        <w:jc w:val="both"/>
        <w:rPr>
          <w:rFonts w:ascii="Arial" w:hAnsi="Arial" w:cs="Arial"/>
          <w:bCs/>
          <w:iCs/>
        </w:rPr>
      </w:pPr>
    </w:p>
    <w:p w14:paraId="046EFC51" w14:textId="255DF2FD" w:rsidR="00AD39FE" w:rsidRDefault="00AD39FE" w:rsidP="00AD39FE">
      <w:pPr>
        <w:spacing w:after="0" w:line="240" w:lineRule="auto"/>
        <w:ind w:left="708"/>
        <w:jc w:val="both"/>
        <w:rPr>
          <w:rFonts w:ascii="Arial" w:hAnsi="Arial" w:cs="Arial"/>
          <w:b/>
          <w:iCs/>
        </w:rPr>
      </w:pPr>
      <w:r w:rsidRPr="00AD39FE">
        <w:rPr>
          <w:rFonts w:ascii="Arial" w:hAnsi="Arial" w:cs="Arial"/>
          <w:b/>
          <w:iCs/>
        </w:rPr>
        <w:t>Experiencia del postor</w:t>
      </w:r>
    </w:p>
    <w:p w14:paraId="443624BA" w14:textId="429562E3" w:rsidR="00AD39FE" w:rsidRPr="00AD39FE" w:rsidRDefault="00AD39FE" w:rsidP="00AD39FE">
      <w:pPr>
        <w:pStyle w:val="Prrafodelista"/>
        <w:numPr>
          <w:ilvl w:val="0"/>
          <w:numId w:val="6"/>
        </w:numPr>
        <w:spacing w:after="0" w:line="240" w:lineRule="auto"/>
        <w:jc w:val="both"/>
        <w:rPr>
          <w:rFonts w:ascii="Arial" w:hAnsi="Arial" w:cs="Arial"/>
          <w:bCs/>
          <w:iCs/>
        </w:rPr>
      </w:pPr>
      <w:r w:rsidRPr="00AD39FE">
        <w:rPr>
          <w:rFonts w:ascii="Arial" w:hAnsi="Arial" w:cs="Arial"/>
          <w:bCs/>
          <w:iCs/>
        </w:rPr>
        <w:t>Experiencia general de tres (</w:t>
      </w:r>
      <w:r w:rsidR="002E6B02">
        <w:rPr>
          <w:rFonts w:ascii="Arial" w:hAnsi="Arial" w:cs="Arial"/>
          <w:bCs/>
          <w:iCs/>
        </w:rPr>
        <w:t>1</w:t>
      </w:r>
      <w:r w:rsidRPr="00AD39FE">
        <w:rPr>
          <w:rFonts w:ascii="Arial" w:hAnsi="Arial" w:cs="Arial"/>
          <w:bCs/>
          <w:iCs/>
        </w:rPr>
        <w:t>) año laborando en el sector público o privado.</w:t>
      </w:r>
    </w:p>
    <w:p w14:paraId="2BDD7481" w14:textId="30A9290F" w:rsidR="00AD39FE" w:rsidRDefault="00AD39FE" w:rsidP="00AD39FE">
      <w:pPr>
        <w:pStyle w:val="Prrafodelista"/>
        <w:numPr>
          <w:ilvl w:val="0"/>
          <w:numId w:val="6"/>
        </w:numPr>
        <w:spacing w:after="0" w:line="240" w:lineRule="auto"/>
        <w:jc w:val="both"/>
        <w:rPr>
          <w:rFonts w:ascii="Arial" w:hAnsi="Arial" w:cs="Arial"/>
          <w:bCs/>
          <w:iCs/>
        </w:rPr>
      </w:pPr>
      <w:r w:rsidRPr="00AD39FE">
        <w:rPr>
          <w:rFonts w:ascii="Arial" w:hAnsi="Arial" w:cs="Arial"/>
          <w:bCs/>
          <w:iCs/>
        </w:rPr>
        <w:lastRenderedPageBreak/>
        <w:t xml:space="preserve">Experiencia en </w:t>
      </w:r>
      <w:r w:rsidR="00C84B97">
        <w:rPr>
          <w:rFonts w:ascii="Arial" w:hAnsi="Arial" w:cs="Arial"/>
          <w:bCs/>
          <w:iCs/>
        </w:rPr>
        <w:t>desarrollo full-</w:t>
      </w:r>
      <w:proofErr w:type="spellStart"/>
      <w:r w:rsidR="00C84B97">
        <w:rPr>
          <w:rFonts w:ascii="Arial" w:hAnsi="Arial" w:cs="Arial"/>
          <w:bCs/>
          <w:iCs/>
        </w:rPr>
        <w:t>stack</w:t>
      </w:r>
      <w:proofErr w:type="spellEnd"/>
    </w:p>
    <w:p w14:paraId="5E8ED65B" w14:textId="2CB2876A" w:rsidR="00C84B97" w:rsidRDefault="00C84B97" w:rsidP="00AD39FE">
      <w:pPr>
        <w:pStyle w:val="Prrafodelista"/>
        <w:numPr>
          <w:ilvl w:val="0"/>
          <w:numId w:val="6"/>
        </w:numPr>
        <w:spacing w:after="0" w:line="240" w:lineRule="auto"/>
        <w:jc w:val="both"/>
        <w:rPr>
          <w:rFonts w:ascii="Arial" w:hAnsi="Arial" w:cs="Arial"/>
          <w:bCs/>
          <w:iCs/>
        </w:rPr>
      </w:pPr>
      <w:r>
        <w:rPr>
          <w:rFonts w:ascii="Arial" w:hAnsi="Arial" w:cs="Arial"/>
          <w:bCs/>
          <w:iCs/>
        </w:rPr>
        <w:t>Experiencia como asistente técnico administrativo.</w:t>
      </w:r>
    </w:p>
    <w:p w14:paraId="13523917" w14:textId="196F2725" w:rsidR="00AD39FE" w:rsidRDefault="00C84B97" w:rsidP="00AD39FE">
      <w:pPr>
        <w:pStyle w:val="Prrafodelista"/>
        <w:numPr>
          <w:ilvl w:val="0"/>
          <w:numId w:val="6"/>
        </w:numPr>
        <w:spacing w:after="0" w:line="240" w:lineRule="auto"/>
        <w:jc w:val="both"/>
        <w:rPr>
          <w:rFonts w:ascii="Arial" w:hAnsi="Arial" w:cs="Arial"/>
          <w:bCs/>
          <w:iCs/>
        </w:rPr>
      </w:pPr>
      <w:r>
        <w:rPr>
          <w:rFonts w:ascii="Arial" w:hAnsi="Arial" w:cs="Arial"/>
          <w:bCs/>
          <w:iCs/>
        </w:rPr>
        <w:t xml:space="preserve">Conocimiento </w:t>
      </w:r>
      <w:r w:rsidR="00AD39FE">
        <w:rPr>
          <w:rFonts w:ascii="Arial" w:hAnsi="Arial" w:cs="Arial"/>
          <w:bCs/>
          <w:iCs/>
        </w:rPr>
        <w:t xml:space="preserve">en </w:t>
      </w:r>
      <w:r>
        <w:rPr>
          <w:rFonts w:ascii="Arial" w:hAnsi="Arial" w:cs="Arial"/>
          <w:bCs/>
          <w:iCs/>
        </w:rPr>
        <w:t xml:space="preserve">software y </w:t>
      </w:r>
      <w:proofErr w:type="spellStart"/>
      <w:r>
        <w:rPr>
          <w:rFonts w:ascii="Arial" w:hAnsi="Arial" w:cs="Arial"/>
          <w:bCs/>
          <w:iCs/>
        </w:rPr>
        <w:t>hadware</w:t>
      </w:r>
      <w:proofErr w:type="spellEnd"/>
      <w:r>
        <w:rPr>
          <w:rFonts w:ascii="Arial" w:hAnsi="Arial" w:cs="Arial"/>
          <w:bCs/>
          <w:iCs/>
        </w:rPr>
        <w:t>.</w:t>
      </w:r>
    </w:p>
    <w:p w14:paraId="5EA569B7" w14:textId="1063947A" w:rsidR="0070615B" w:rsidRDefault="00C84B97" w:rsidP="00AD39FE">
      <w:pPr>
        <w:pStyle w:val="Prrafodelista"/>
        <w:numPr>
          <w:ilvl w:val="0"/>
          <w:numId w:val="6"/>
        </w:numPr>
        <w:spacing w:after="0" w:line="240" w:lineRule="auto"/>
        <w:jc w:val="both"/>
        <w:rPr>
          <w:rFonts w:ascii="Arial" w:hAnsi="Arial" w:cs="Arial"/>
          <w:bCs/>
          <w:iCs/>
        </w:rPr>
      </w:pPr>
      <w:r>
        <w:rPr>
          <w:rFonts w:ascii="Arial" w:hAnsi="Arial" w:cs="Arial"/>
          <w:bCs/>
          <w:iCs/>
        </w:rPr>
        <w:t>Conocimiento en Sistema Operativo Windows.</w:t>
      </w:r>
    </w:p>
    <w:p w14:paraId="71158A9D" w14:textId="77777777" w:rsidR="0070615B" w:rsidRDefault="0070615B" w:rsidP="0070615B">
      <w:pPr>
        <w:spacing w:after="0" w:line="240" w:lineRule="auto"/>
        <w:jc w:val="both"/>
        <w:rPr>
          <w:rFonts w:ascii="Arial" w:hAnsi="Arial" w:cs="Arial"/>
          <w:bCs/>
          <w:iCs/>
        </w:rPr>
      </w:pPr>
    </w:p>
    <w:p w14:paraId="1C355916" w14:textId="66F6C8EF" w:rsidR="005C160D" w:rsidRDefault="005C160D" w:rsidP="005C160D">
      <w:pPr>
        <w:spacing w:after="0" w:line="240" w:lineRule="auto"/>
        <w:ind w:left="708"/>
        <w:jc w:val="both"/>
        <w:rPr>
          <w:rFonts w:ascii="Arial" w:hAnsi="Arial" w:cs="Arial"/>
          <w:bCs/>
          <w:iCs/>
        </w:rPr>
      </w:pPr>
      <w:r>
        <w:rPr>
          <w:rFonts w:ascii="Arial" w:hAnsi="Arial" w:cs="Arial"/>
          <w:bCs/>
          <w:iCs/>
        </w:rPr>
        <w:t>Capacitaciones.</w:t>
      </w:r>
    </w:p>
    <w:p w14:paraId="1D9C267E" w14:textId="1D96E7FE" w:rsidR="008C352D" w:rsidRDefault="008C352D" w:rsidP="005C160D">
      <w:pPr>
        <w:pStyle w:val="Prrafodelista"/>
        <w:numPr>
          <w:ilvl w:val="0"/>
          <w:numId w:val="7"/>
        </w:numPr>
        <w:spacing w:after="0" w:line="240" w:lineRule="auto"/>
        <w:jc w:val="both"/>
        <w:rPr>
          <w:rFonts w:ascii="Arial" w:hAnsi="Arial" w:cs="Arial"/>
          <w:bCs/>
          <w:iCs/>
        </w:rPr>
      </w:pPr>
      <w:r>
        <w:rPr>
          <w:rFonts w:ascii="Arial" w:hAnsi="Arial" w:cs="Arial"/>
          <w:bCs/>
          <w:iCs/>
        </w:rPr>
        <w:t>Certificado de Ingles Básico.</w:t>
      </w:r>
    </w:p>
    <w:p w14:paraId="06D43C69" w14:textId="77777777" w:rsidR="008C352D" w:rsidRDefault="008C352D" w:rsidP="008C352D">
      <w:pPr>
        <w:spacing w:after="0" w:line="240" w:lineRule="auto"/>
        <w:jc w:val="both"/>
        <w:rPr>
          <w:rFonts w:ascii="Arial" w:hAnsi="Arial" w:cs="Arial"/>
          <w:bCs/>
          <w:iCs/>
        </w:rPr>
      </w:pPr>
    </w:p>
    <w:p w14:paraId="77C2B2FF" w14:textId="0F0FE601" w:rsidR="008C352D" w:rsidRPr="00001EDF" w:rsidRDefault="008C352D" w:rsidP="008C352D">
      <w:pPr>
        <w:pStyle w:val="Prrafodelista"/>
        <w:numPr>
          <w:ilvl w:val="0"/>
          <w:numId w:val="1"/>
        </w:numPr>
        <w:spacing w:after="0" w:line="240" w:lineRule="auto"/>
        <w:jc w:val="both"/>
        <w:rPr>
          <w:rFonts w:ascii="Arial" w:hAnsi="Arial" w:cs="Arial"/>
          <w:b/>
          <w:iCs/>
        </w:rPr>
      </w:pPr>
      <w:r w:rsidRPr="00001EDF">
        <w:rPr>
          <w:rFonts w:ascii="Arial" w:hAnsi="Arial" w:cs="Arial"/>
          <w:b/>
          <w:iCs/>
        </w:rPr>
        <w:t>LUGAR Y PLAZO DE PRESTACION DEL SERVICIO.</w:t>
      </w:r>
    </w:p>
    <w:p w14:paraId="03CA1897" w14:textId="250F5076" w:rsidR="008C352D" w:rsidRDefault="00DA5EAA" w:rsidP="008C352D">
      <w:pPr>
        <w:pStyle w:val="Prrafodelista"/>
        <w:spacing w:after="0" w:line="240" w:lineRule="auto"/>
        <w:jc w:val="both"/>
        <w:rPr>
          <w:rFonts w:ascii="Arial" w:hAnsi="Arial" w:cs="Arial"/>
          <w:bCs/>
          <w:iCs/>
        </w:rPr>
      </w:pPr>
      <w:r>
        <w:rPr>
          <w:rFonts w:ascii="Arial" w:hAnsi="Arial" w:cs="Arial"/>
          <w:bCs/>
          <w:iCs/>
        </w:rPr>
        <w:t>6</w:t>
      </w:r>
      <w:r w:rsidR="008C352D">
        <w:rPr>
          <w:rFonts w:ascii="Arial" w:hAnsi="Arial" w:cs="Arial"/>
          <w:bCs/>
          <w:iCs/>
        </w:rPr>
        <w:t>.1 LUGAR</w:t>
      </w:r>
    </w:p>
    <w:p w14:paraId="77BC56F1" w14:textId="14EB6778" w:rsidR="008C352D" w:rsidRDefault="008C352D" w:rsidP="008C352D">
      <w:pPr>
        <w:pStyle w:val="Prrafodelista"/>
        <w:numPr>
          <w:ilvl w:val="0"/>
          <w:numId w:val="8"/>
        </w:numPr>
        <w:spacing w:after="0" w:line="240" w:lineRule="auto"/>
        <w:jc w:val="both"/>
        <w:rPr>
          <w:rFonts w:ascii="Arial" w:hAnsi="Arial" w:cs="Arial"/>
          <w:bCs/>
          <w:iCs/>
        </w:rPr>
      </w:pPr>
      <w:r>
        <w:rPr>
          <w:rFonts w:ascii="Arial" w:hAnsi="Arial" w:cs="Arial"/>
          <w:bCs/>
          <w:iCs/>
        </w:rPr>
        <w:t>La prestación de servicio se realizará en las instalaciones de la Dirección de Asuntos Academcios.</w:t>
      </w:r>
    </w:p>
    <w:p w14:paraId="3C4F1DB0" w14:textId="0FAE412B" w:rsidR="008C352D" w:rsidRDefault="00DA5EAA" w:rsidP="008C352D">
      <w:pPr>
        <w:spacing w:after="0" w:line="240" w:lineRule="auto"/>
        <w:ind w:left="708"/>
        <w:jc w:val="both"/>
        <w:rPr>
          <w:rFonts w:ascii="Arial" w:hAnsi="Arial" w:cs="Arial"/>
          <w:bCs/>
          <w:iCs/>
        </w:rPr>
      </w:pPr>
      <w:r>
        <w:rPr>
          <w:rFonts w:ascii="Arial" w:hAnsi="Arial" w:cs="Arial"/>
          <w:bCs/>
          <w:iCs/>
        </w:rPr>
        <w:t>6</w:t>
      </w:r>
      <w:r w:rsidR="008C352D">
        <w:rPr>
          <w:rFonts w:ascii="Arial" w:hAnsi="Arial" w:cs="Arial"/>
          <w:bCs/>
          <w:iCs/>
        </w:rPr>
        <w:t>.2 Plazo</w:t>
      </w:r>
    </w:p>
    <w:p w14:paraId="7CBFB522" w14:textId="6C016D41" w:rsidR="008C352D" w:rsidRDefault="008C352D" w:rsidP="008C352D">
      <w:pPr>
        <w:pStyle w:val="Prrafodelista"/>
        <w:numPr>
          <w:ilvl w:val="0"/>
          <w:numId w:val="8"/>
        </w:numPr>
        <w:spacing w:after="0" w:line="240" w:lineRule="auto"/>
        <w:jc w:val="both"/>
        <w:rPr>
          <w:rFonts w:ascii="Arial" w:hAnsi="Arial" w:cs="Arial"/>
          <w:bCs/>
          <w:iCs/>
        </w:rPr>
      </w:pPr>
      <w:r>
        <w:rPr>
          <w:rFonts w:ascii="Arial" w:hAnsi="Arial" w:cs="Arial"/>
          <w:bCs/>
          <w:iCs/>
        </w:rPr>
        <w:t xml:space="preserve">La ejecución del servicio se realizará a partir del </w:t>
      </w:r>
      <w:r w:rsidR="00EA4E05">
        <w:rPr>
          <w:rFonts w:ascii="Arial" w:hAnsi="Arial" w:cs="Arial"/>
          <w:bCs/>
          <w:iCs/>
        </w:rPr>
        <w:t>día siguiente de notificado la orden de servicio</w:t>
      </w:r>
      <w:r>
        <w:rPr>
          <w:rFonts w:ascii="Arial" w:hAnsi="Arial" w:cs="Arial"/>
          <w:bCs/>
          <w:iCs/>
        </w:rPr>
        <w:t xml:space="preserve"> al 31 de agosto</w:t>
      </w:r>
    </w:p>
    <w:p w14:paraId="2134CD60" w14:textId="77777777" w:rsidR="00DA5EAA" w:rsidRDefault="00DA5EAA" w:rsidP="00DA5EAA">
      <w:pPr>
        <w:pStyle w:val="Prrafodelista"/>
        <w:spacing w:after="0" w:line="240" w:lineRule="auto"/>
        <w:ind w:left="1440"/>
        <w:jc w:val="both"/>
        <w:rPr>
          <w:rFonts w:ascii="Arial" w:hAnsi="Arial" w:cs="Arial"/>
          <w:bCs/>
          <w:iCs/>
        </w:rPr>
      </w:pPr>
    </w:p>
    <w:p w14:paraId="3A737DBF" w14:textId="2D5984B2" w:rsidR="00DA5EAA" w:rsidRDefault="00DA5EAA" w:rsidP="00DA5EAA">
      <w:pPr>
        <w:pStyle w:val="Prrafodelista"/>
        <w:numPr>
          <w:ilvl w:val="0"/>
          <w:numId w:val="1"/>
        </w:numPr>
        <w:spacing w:after="0" w:line="240" w:lineRule="auto"/>
        <w:jc w:val="both"/>
        <w:rPr>
          <w:rFonts w:ascii="Arial" w:hAnsi="Arial" w:cs="Arial"/>
          <w:bCs/>
          <w:iCs/>
        </w:rPr>
      </w:pPr>
      <w:r w:rsidRPr="00001EDF">
        <w:rPr>
          <w:rFonts w:ascii="Arial" w:hAnsi="Arial" w:cs="Arial"/>
          <w:b/>
          <w:iCs/>
        </w:rPr>
        <w:t>DESCRIPCION DE LOS PRODUCTOS A ENTREGAR</w:t>
      </w:r>
      <w:r>
        <w:rPr>
          <w:rFonts w:ascii="Arial" w:hAnsi="Arial" w:cs="Arial"/>
          <w:bCs/>
          <w:iCs/>
        </w:rPr>
        <w:t>.</w:t>
      </w:r>
    </w:p>
    <w:p w14:paraId="0386FF44" w14:textId="13CF023A" w:rsidR="00DA5EAA" w:rsidRDefault="00DA5EAA" w:rsidP="00DA5EAA">
      <w:pPr>
        <w:spacing w:after="0" w:line="240" w:lineRule="auto"/>
        <w:ind w:left="720"/>
        <w:jc w:val="both"/>
        <w:rPr>
          <w:rFonts w:ascii="Arial" w:hAnsi="Arial" w:cs="Arial"/>
          <w:bCs/>
          <w:iCs/>
        </w:rPr>
      </w:pPr>
      <w:r>
        <w:rPr>
          <w:rFonts w:ascii="Arial" w:hAnsi="Arial" w:cs="Arial"/>
          <w:bCs/>
          <w:iCs/>
        </w:rPr>
        <w:t xml:space="preserve">El pago corresponde al importe (S/. 000 soles </w:t>
      </w:r>
      <w:r w:rsidR="00287D12">
        <w:rPr>
          <w:rFonts w:ascii="Arial" w:hAnsi="Arial" w:cs="Arial"/>
          <w:bCs/>
          <w:iCs/>
        </w:rPr>
        <w:t>por un entregable), a la presentación del informe de actividades, previa conformidad del servicio correspondiente. Se realizará de acuerdo con el siguiente detalle.</w:t>
      </w:r>
    </w:p>
    <w:p w14:paraId="7CCFFA29" w14:textId="5493FCBD" w:rsidR="00287D12" w:rsidRDefault="00287D12" w:rsidP="00DA5EAA">
      <w:pPr>
        <w:spacing w:after="0" w:line="240" w:lineRule="auto"/>
        <w:ind w:left="720"/>
        <w:jc w:val="both"/>
        <w:rPr>
          <w:rFonts w:ascii="Arial" w:hAnsi="Arial" w:cs="Arial"/>
          <w:bCs/>
          <w:iCs/>
        </w:rPr>
      </w:pPr>
      <w:r>
        <w:rPr>
          <w:rFonts w:ascii="Arial" w:hAnsi="Arial" w:cs="Arial"/>
          <w:bCs/>
          <w:iCs/>
        </w:rPr>
        <w:t>El informe deberá estar visado obligatoriamente en todas sus hojas por el proveedor de servicio y firmado en la hoja final.</w:t>
      </w:r>
    </w:p>
    <w:p w14:paraId="41C8C475" w14:textId="77777777" w:rsidR="00287D12" w:rsidRDefault="00287D12" w:rsidP="00DA5EAA">
      <w:pPr>
        <w:spacing w:after="0" w:line="240" w:lineRule="auto"/>
        <w:ind w:left="720"/>
        <w:jc w:val="both"/>
        <w:rPr>
          <w:rFonts w:ascii="Arial" w:hAnsi="Arial" w:cs="Arial"/>
          <w:bCs/>
          <w:iCs/>
        </w:rPr>
      </w:pPr>
    </w:p>
    <w:tbl>
      <w:tblPr>
        <w:tblStyle w:val="Tablaconcuadrcula"/>
        <w:tblW w:w="0" w:type="auto"/>
        <w:tblInd w:w="720" w:type="dxa"/>
        <w:tblLook w:val="04A0" w:firstRow="1" w:lastRow="0" w:firstColumn="1" w:lastColumn="0" w:noHBand="0" w:noVBand="1"/>
      </w:tblPr>
      <w:tblGrid>
        <w:gridCol w:w="1462"/>
        <w:gridCol w:w="1650"/>
        <w:gridCol w:w="3647"/>
        <w:gridCol w:w="1158"/>
      </w:tblGrid>
      <w:tr w:rsidR="00287D12" w:rsidRPr="00EA4E05" w14:paraId="333C4045" w14:textId="77777777" w:rsidTr="00287D12">
        <w:tc>
          <w:tcPr>
            <w:tcW w:w="1515" w:type="dxa"/>
          </w:tcPr>
          <w:p w14:paraId="13E1689A" w14:textId="4EDF7512" w:rsidR="00287D12" w:rsidRPr="00EA4E05" w:rsidRDefault="00287D12" w:rsidP="00287D12">
            <w:pPr>
              <w:jc w:val="center"/>
              <w:rPr>
                <w:rFonts w:ascii="Arial" w:hAnsi="Arial" w:cs="Arial"/>
                <w:b/>
                <w:iCs/>
              </w:rPr>
            </w:pPr>
            <w:r w:rsidRPr="00EA4E05">
              <w:rPr>
                <w:rFonts w:ascii="Arial" w:hAnsi="Arial" w:cs="Arial"/>
                <w:b/>
                <w:iCs/>
              </w:rPr>
              <w:t>Período</w:t>
            </w:r>
          </w:p>
        </w:tc>
        <w:tc>
          <w:tcPr>
            <w:tcW w:w="1701" w:type="dxa"/>
          </w:tcPr>
          <w:p w14:paraId="4976A3F3" w14:textId="3A81E7E6" w:rsidR="00287D12" w:rsidRPr="00EA4E05" w:rsidRDefault="00287D12" w:rsidP="00287D12">
            <w:pPr>
              <w:jc w:val="center"/>
              <w:rPr>
                <w:rFonts w:ascii="Arial" w:hAnsi="Arial" w:cs="Arial"/>
                <w:b/>
                <w:iCs/>
              </w:rPr>
            </w:pPr>
            <w:r w:rsidRPr="00EA4E05">
              <w:rPr>
                <w:rFonts w:ascii="Arial" w:hAnsi="Arial" w:cs="Arial"/>
                <w:b/>
                <w:iCs/>
              </w:rPr>
              <w:t>Entregable</w:t>
            </w:r>
          </w:p>
        </w:tc>
        <w:tc>
          <w:tcPr>
            <w:tcW w:w="3969" w:type="dxa"/>
          </w:tcPr>
          <w:p w14:paraId="677C9078" w14:textId="15292682" w:rsidR="00287D12" w:rsidRPr="00EA4E05" w:rsidRDefault="00287D12" w:rsidP="00287D12">
            <w:pPr>
              <w:jc w:val="center"/>
              <w:rPr>
                <w:rFonts w:ascii="Arial" w:hAnsi="Arial" w:cs="Arial"/>
                <w:b/>
                <w:iCs/>
              </w:rPr>
            </w:pPr>
            <w:r w:rsidRPr="00EA4E05">
              <w:rPr>
                <w:rFonts w:ascii="Arial" w:hAnsi="Arial" w:cs="Arial"/>
                <w:b/>
                <w:iCs/>
              </w:rPr>
              <w:t>Producto</w:t>
            </w:r>
          </w:p>
        </w:tc>
        <w:tc>
          <w:tcPr>
            <w:tcW w:w="958" w:type="dxa"/>
          </w:tcPr>
          <w:p w14:paraId="30BF3AB7" w14:textId="3E12FFFF" w:rsidR="00287D12" w:rsidRPr="00EA4E05" w:rsidRDefault="00287D12" w:rsidP="00287D12">
            <w:pPr>
              <w:jc w:val="center"/>
              <w:rPr>
                <w:rFonts w:ascii="Arial" w:hAnsi="Arial" w:cs="Arial"/>
                <w:b/>
                <w:iCs/>
              </w:rPr>
            </w:pPr>
            <w:r w:rsidRPr="00EA4E05">
              <w:rPr>
                <w:rFonts w:ascii="Arial" w:hAnsi="Arial" w:cs="Arial"/>
                <w:b/>
                <w:iCs/>
              </w:rPr>
              <w:t>Cantidad</w:t>
            </w:r>
          </w:p>
        </w:tc>
      </w:tr>
      <w:tr w:rsidR="00287D12" w:rsidRPr="00EA4E05" w14:paraId="2E980C1A" w14:textId="77777777" w:rsidTr="00287D12">
        <w:tc>
          <w:tcPr>
            <w:tcW w:w="1515" w:type="dxa"/>
          </w:tcPr>
          <w:p w14:paraId="77D1AC14" w14:textId="77777777" w:rsidR="00EA4E05" w:rsidRPr="00EA4E05" w:rsidRDefault="00EA4E05" w:rsidP="00EA4E05">
            <w:pPr>
              <w:jc w:val="both"/>
              <w:rPr>
                <w:rFonts w:ascii="Arial" w:hAnsi="Arial" w:cs="Arial"/>
                <w:bCs/>
                <w:iCs/>
              </w:rPr>
            </w:pPr>
            <w:r w:rsidRPr="00EA4E05">
              <w:rPr>
                <w:rFonts w:ascii="Arial" w:hAnsi="Arial" w:cs="Arial"/>
                <w:bCs/>
                <w:iCs/>
              </w:rPr>
              <w:t>partir del día siguiente de notificado la orden de servicio al 31 de agosto</w:t>
            </w:r>
          </w:p>
          <w:p w14:paraId="297A5CFA" w14:textId="41C374E0" w:rsidR="00287D12" w:rsidRPr="00EA4E05" w:rsidRDefault="00287D12" w:rsidP="00DA5EAA">
            <w:pPr>
              <w:jc w:val="both"/>
              <w:rPr>
                <w:rFonts w:ascii="Arial" w:hAnsi="Arial" w:cs="Arial"/>
                <w:bCs/>
                <w:iCs/>
              </w:rPr>
            </w:pPr>
          </w:p>
        </w:tc>
        <w:tc>
          <w:tcPr>
            <w:tcW w:w="1701" w:type="dxa"/>
          </w:tcPr>
          <w:p w14:paraId="564DA85A" w14:textId="7781DE69" w:rsidR="00287D12" w:rsidRPr="00EA4E05" w:rsidRDefault="00287D12" w:rsidP="00DA5EAA">
            <w:pPr>
              <w:jc w:val="both"/>
              <w:rPr>
                <w:rFonts w:ascii="Arial" w:hAnsi="Arial" w:cs="Arial"/>
                <w:bCs/>
                <w:iCs/>
              </w:rPr>
            </w:pPr>
            <w:r w:rsidRPr="00EA4E05">
              <w:rPr>
                <w:rFonts w:ascii="Arial" w:hAnsi="Arial" w:cs="Arial"/>
                <w:bCs/>
                <w:iCs/>
              </w:rPr>
              <w:t>1er. Entregable</w:t>
            </w:r>
          </w:p>
        </w:tc>
        <w:tc>
          <w:tcPr>
            <w:tcW w:w="3969" w:type="dxa"/>
          </w:tcPr>
          <w:p w14:paraId="7C40741C" w14:textId="02E4F9D4" w:rsidR="00287D12" w:rsidRPr="00EA4E05" w:rsidRDefault="00287D12" w:rsidP="00DA5EAA">
            <w:pPr>
              <w:jc w:val="both"/>
              <w:rPr>
                <w:rFonts w:ascii="Arial" w:hAnsi="Arial" w:cs="Arial"/>
                <w:bCs/>
                <w:iCs/>
              </w:rPr>
            </w:pPr>
            <w:r w:rsidRPr="00EA4E05">
              <w:rPr>
                <w:rFonts w:ascii="Arial" w:hAnsi="Arial" w:cs="Arial"/>
                <w:bCs/>
                <w:iCs/>
              </w:rPr>
              <w:t>*Presentación del informe de actividades correspondiente a las actividades realizadas según se estipula en el numeral 4.</w:t>
            </w:r>
          </w:p>
        </w:tc>
        <w:tc>
          <w:tcPr>
            <w:tcW w:w="958" w:type="dxa"/>
          </w:tcPr>
          <w:p w14:paraId="4FB35A32" w14:textId="79F3B86B" w:rsidR="00287D12" w:rsidRPr="00EA4E05" w:rsidRDefault="00287D12" w:rsidP="00287D12">
            <w:pPr>
              <w:jc w:val="center"/>
              <w:rPr>
                <w:rFonts w:ascii="Arial" w:hAnsi="Arial" w:cs="Arial"/>
                <w:bCs/>
                <w:iCs/>
              </w:rPr>
            </w:pPr>
            <w:r w:rsidRPr="00EA4E05">
              <w:rPr>
                <w:rFonts w:ascii="Arial" w:hAnsi="Arial" w:cs="Arial"/>
                <w:bCs/>
                <w:iCs/>
              </w:rPr>
              <w:t>1</w:t>
            </w:r>
          </w:p>
        </w:tc>
      </w:tr>
    </w:tbl>
    <w:p w14:paraId="142212D7" w14:textId="77777777" w:rsidR="00287D12" w:rsidRDefault="00287D12" w:rsidP="00DA5EAA">
      <w:pPr>
        <w:spacing w:after="0" w:line="240" w:lineRule="auto"/>
        <w:ind w:left="720"/>
        <w:jc w:val="both"/>
        <w:rPr>
          <w:rFonts w:ascii="Arial" w:hAnsi="Arial" w:cs="Arial"/>
          <w:bCs/>
          <w:iCs/>
        </w:rPr>
      </w:pPr>
    </w:p>
    <w:p w14:paraId="14196702" w14:textId="7895D0C2" w:rsidR="00D03140" w:rsidRPr="00001EDF" w:rsidRDefault="00B00E96" w:rsidP="00DA5EAA">
      <w:pPr>
        <w:spacing w:after="0" w:line="240" w:lineRule="auto"/>
        <w:ind w:left="720"/>
        <w:jc w:val="both"/>
        <w:rPr>
          <w:rFonts w:ascii="Arial" w:hAnsi="Arial" w:cs="Arial"/>
          <w:b/>
          <w:iCs/>
        </w:rPr>
      </w:pPr>
      <w:r w:rsidRPr="00001EDF">
        <w:rPr>
          <w:rFonts w:ascii="Arial" w:hAnsi="Arial" w:cs="Arial"/>
          <w:b/>
          <w:iCs/>
        </w:rPr>
        <w:t>7.1 Forma y lugar de presentación de los entregables</w:t>
      </w:r>
    </w:p>
    <w:p w14:paraId="2D913E4F" w14:textId="0C29433C" w:rsidR="00B00E96" w:rsidRDefault="00B00E96" w:rsidP="00B00E96">
      <w:pPr>
        <w:spacing w:after="0" w:line="240" w:lineRule="auto"/>
        <w:ind w:left="1134"/>
        <w:jc w:val="both"/>
        <w:rPr>
          <w:rFonts w:ascii="Arial" w:hAnsi="Arial" w:cs="Arial"/>
          <w:bCs/>
          <w:iCs/>
        </w:rPr>
      </w:pPr>
      <w:r>
        <w:rPr>
          <w:rFonts w:ascii="Arial" w:hAnsi="Arial" w:cs="Arial"/>
          <w:bCs/>
          <w:iCs/>
        </w:rPr>
        <w:t>El entregable será presentado mediante un informe dirigido al jefe de la Dirección de Asuntos Académicos, dicho informe debe ser presentado una vez culminado el servicio establecido.</w:t>
      </w:r>
    </w:p>
    <w:p w14:paraId="0E630E20" w14:textId="30797747" w:rsidR="00B00E96" w:rsidRPr="00001EDF" w:rsidRDefault="00B00E96" w:rsidP="00B00E96">
      <w:pPr>
        <w:spacing w:after="0" w:line="240" w:lineRule="auto"/>
        <w:jc w:val="both"/>
        <w:rPr>
          <w:rFonts w:ascii="Arial" w:hAnsi="Arial" w:cs="Arial"/>
          <w:b/>
          <w:iCs/>
        </w:rPr>
      </w:pPr>
      <w:r w:rsidRPr="00001EDF">
        <w:rPr>
          <w:rFonts w:ascii="Arial" w:hAnsi="Arial" w:cs="Arial"/>
          <w:b/>
          <w:iCs/>
        </w:rPr>
        <w:t xml:space="preserve">            7.2 Conformidad</w:t>
      </w:r>
    </w:p>
    <w:p w14:paraId="727DE727" w14:textId="14FE598D" w:rsidR="00B00E96" w:rsidRDefault="00B00E96" w:rsidP="00B00E96">
      <w:pPr>
        <w:spacing w:after="0" w:line="240" w:lineRule="auto"/>
        <w:ind w:left="1134" w:hanging="1134"/>
        <w:jc w:val="both"/>
        <w:rPr>
          <w:rFonts w:ascii="Arial" w:hAnsi="Arial" w:cs="Arial"/>
          <w:bCs/>
          <w:iCs/>
        </w:rPr>
      </w:pPr>
      <w:r>
        <w:rPr>
          <w:rFonts w:ascii="Arial" w:hAnsi="Arial" w:cs="Arial"/>
          <w:bCs/>
          <w:iCs/>
        </w:rPr>
        <w:tab/>
        <w:t>La conformidad del servicio será emitida por la Dirección de Asuntos Académicos de la UNAS.</w:t>
      </w:r>
    </w:p>
    <w:p w14:paraId="5D51FBE5" w14:textId="1A1AC5A1" w:rsidR="00D4607C" w:rsidRPr="00001EDF" w:rsidRDefault="00D4607C" w:rsidP="00D4607C">
      <w:pPr>
        <w:pStyle w:val="Prrafodelista"/>
        <w:numPr>
          <w:ilvl w:val="0"/>
          <w:numId w:val="1"/>
        </w:numPr>
        <w:spacing w:after="0" w:line="240" w:lineRule="auto"/>
        <w:jc w:val="both"/>
        <w:rPr>
          <w:rFonts w:ascii="Arial" w:hAnsi="Arial" w:cs="Arial"/>
          <w:b/>
          <w:iCs/>
        </w:rPr>
      </w:pPr>
      <w:r w:rsidRPr="00001EDF">
        <w:rPr>
          <w:rFonts w:ascii="Arial" w:hAnsi="Arial" w:cs="Arial"/>
          <w:b/>
          <w:iCs/>
        </w:rPr>
        <w:t>OTRAS CONSIDERACIONES PARA LA EJECUCION DE LA PRESTACIÓN:</w:t>
      </w:r>
    </w:p>
    <w:p w14:paraId="5C5854F3" w14:textId="0CDE96B8" w:rsidR="00D4607C" w:rsidRPr="00001EDF" w:rsidRDefault="00D4607C" w:rsidP="00D4607C">
      <w:pPr>
        <w:pStyle w:val="Prrafodelista"/>
        <w:spacing w:after="0" w:line="240" w:lineRule="auto"/>
        <w:ind w:left="1134" w:hanging="414"/>
        <w:jc w:val="both"/>
        <w:rPr>
          <w:rFonts w:ascii="Arial" w:hAnsi="Arial" w:cs="Arial"/>
          <w:b/>
          <w:iCs/>
        </w:rPr>
      </w:pPr>
      <w:r w:rsidRPr="00001EDF">
        <w:rPr>
          <w:rFonts w:ascii="Arial" w:hAnsi="Arial" w:cs="Arial"/>
          <w:b/>
          <w:iCs/>
        </w:rPr>
        <w:t>8.1 DE LAS OBLIGACIONES DE LA ENTIDAD Y DEL PRESTADOR DEL SERVICIO DE LA ENTIDAD CONTRATANTE</w:t>
      </w:r>
    </w:p>
    <w:p w14:paraId="4A0F99B2" w14:textId="3AA710B6" w:rsidR="00D4607C" w:rsidRDefault="00D4607C" w:rsidP="00D4607C">
      <w:pPr>
        <w:pStyle w:val="Prrafodelista"/>
        <w:numPr>
          <w:ilvl w:val="0"/>
          <w:numId w:val="9"/>
        </w:numPr>
        <w:spacing w:after="0" w:line="240" w:lineRule="auto"/>
        <w:jc w:val="both"/>
        <w:rPr>
          <w:rFonts w:ascii="Arial" w:hAnsi="Arial" w:cs="Arial"/>
          <w:bCs/>
          <w:iCs/>
        </w:rPr>
      </w:pPr>
      <w:r>
        <w:rPr>
          <w:rFonts w:ascii="Arial" w:hAnsi="Arial" w:cs="Arial"/>
          <w:bCs/>
          <w:iCs/>
        </w:rPr>
        <w:t>Notificar al locador el contrato u orden de servicio y otros durante la ejecución teniendo en cuenta los plazos establecidos conforme a ley y en estricto cumplimiento del presente requerimiento.</w:t>
      </w:r>
    </w:p>
    <w:p w14:paraId="421DD2E2" w14:textId="57D2DE82" w:rsidR="00D4607C" w:rsidRDefault="00D4607C" w:rsidP="00D4607C">
      <w:pPr>
        <w:pStyle w:val="Prrafodelista"/>
        <w:numPr>
          <w:ilvl w:val="0"/>
          <w:numId w:val="9"/>
        </w:numPr>
        <w:spacing w:after="0" w:line="240" w:lineRule="auto"/>
        <w:jc w:val="both"/>
        <w:rPr>
          <w:rFonts w:ascii="Arial" w:hAnsi="Arial" w:cs="Arial"/>
          <w:bCs/>
          <w:iCs/>
        </w:rPr>
      </w:pPr>
      <w:r>
        <w:rPr>
          <w:rFonts w:ascii="Arial" w:hAnsi="Arial" w:cs="Arial"/>
          <w:bCs/>
          <w:iCs/>
        </w:rPr>
        <w:t>La entidad contratante brindara las facilidades al locador para la obtención de información que se deriven de la necesidad de lograr los objetivos y productos necesarios para el cumplimiento de la finalidad de la prestación del servicio.</w:t>
      </w:r>
    </w:p>
    <w:p w14:paraId="09359215" w14:textId="3001CD29" w:rsidR="00D4607C" w:rsidRDefault="00D4607C" w:rsidP="00D4607C">
      <w:pPr>
        <w:pStyle w:val="Prrafodelista"/>
        <w:numPr>
          <w:ilvl w:val="0"/>
          <w:numId w:val="9"/>
        </w:numPr>
        <w:spacing w:after="0" w:line="240" w:lineRule="auto"/>
        <w:jc w:val="both"/>
        <w:rPr>
          <w:rFonts w:ascii="Arial" w:hAnsi="Arial" w:cs="Arial"/>
          <w:bCs/>
          <w:iCs/>
        </w:rPr>
      </w:pPr>
      <w:r>
        <w:rPr>
          <w:rFonts w:ascii="Arial" w:hAnsi="Arial" w:cs="Arial"/>
          <w:bCs/>
          <w:iCs/>
        </w:rPr>
        <w:t>De ser el caso, el locador se les dará acceso remoto a los sistemas informativos internos de la entidad y el correo electrónico para lograr los objetivos y productos necesarios para el cumplimiento de la finalidad de la prestación del servicio.</w:t>
      </w:r>
    </w:p>
    <w:p w14:paraId="5D16555F" w14:textId="77777777" w:rsidR="00D4607C" w:rsidRDefault="00D4607C" w:rsidP="00D4607C">
      <w:pPr>
        <w:spacing w:after="0" w:line="240" w:lineRule="auto"/>
        <w:jc w:val="both"/>
        <w:rPr>
          <w:rFonts w:ascii="Arial" w:hAnsi="Arial" w:cs="Arial"/>
          <w:bCs/>
          <w:iCs/>
        </w:rPr>
      </w:pPr>
    </w:p>
    <w:p w14:paraId="118A078F" w14:textId="40E82BE2" w:rsidR="00D4607C" w:rsidRPr="00001EDF" w:rsidRDefault="00D4607C" w:rsidP="00D4607C">
      <w:pPr>
        <w:spacing w:after="0" w:line="240" w:lineRule="auto"/>
        <w:ind w:left="1416"/>
        <w:jc w:val="both"/>
        <w:rPr>
          <w:rFonts w:ascii="Arial" w:hAnsi="Arial" w:cs="Arial"/>
          <w:b/>
          <w:iCs/>
        </w:rPr>
      </w:pPr>
      <w:r w:rsidRPr="00001EDF">
        <w:rPr>
          <w:rFonts w:ascii="Arial" w:hAnsi="Arial" w:cs="Arial"/>
          <w:b/>
          <w:iCs/>
        </w:rPr>
        <w:t>DEL LOCADOR</w:t>
      </w:r>
    </w:p>
    <w:p w14:paraId="36F72D7A" w14:textId="67BE954E" w:rsidR="00D4607C" w:rsidRDefault="00D4607C" w:rsidP="00D4607C">
      <w:pPr>
        <w:pStyle w:val="Prrafodelista"/>
        <w:numPr>
          <w:ilvl w:val="0"/>
          <w:numId w:val="9"/>
        </w:numPr>
        <w:spacing w:after="0" w:line="240" w:lineRule="auto"/>
        <w:jc w:val="both"/>
        <w:rPr>
          <w:rFonts w:ascii="Arial" w:hAnsi="Arial" w:cs="Arial"/>
          <w:bCs/>
          <w:iCs/>
        </w:rPr>
      </w:pPr>
      <w:r>
        <w:rPr>
          <w:rFonts w:ascii="Arial" w:hAnsi="Arial" w:cs="Arial"/>
          <w:bCs/>
          <w:iCs/>
        </w:rPr>
        <w:t>Subsanar las observaciones realizadas por la Jefatura de la Unidad de Abastecimientos de la Universidad Nacional Agraria de la Selva.</w:t>
      </w:r>
    </w:p>
    <w:p w14:paraId="6BC74763" w14:textId="3E6EF8AE" w:rsidR="00D4607C" w:rsidRDefault="00D4607C" w:rsidP="00D4607C">
      <w:pPr>
        <w:pStyle w:val="Prrafodelista"/>
        <w:numPr>
          <w:ilvl w:val="0"/>
          <w:numId w:val="9"/>
        </w:numPr>
        <w:spacing w:after="0" w:line="240" w:lineRule="auto"/>
        <w:jc w:val="both"/>
        <w:rPr>
          <w:rFonts w:ascii="Arial" w:hAnsi="Arial" w:cs="Arial"/>
          <w:bCs/>
          <w:iCs/>
        </w:rPr>
      </w:pPr>
      <w:r>
        <w:rPr>
          <w:rFonts w:ascii="Arial" w:hAnsi="Arial" w:cs="Arial"/>
          <w:bCs/>
          <w:iCs/>
        </w:rPr>
        <w:lastRenderedPageBreak/>
        <w:t>Cumplir con los productos a entregar en el plazo de ejecución establecido en el contrato u orden de servicio.</w:t>
      </w:r>
    </w:p>
    <w:p w14:paraId="389CA0C7" w14:textId="210A14D3" w:rsidR="00D4607C" w:rsidRDefault="00D4607C" w:rsidP="00D4607C">
      <w:pPr>
        <w:pStyle w:val="Prrafodelista"/>
        <w:numPr>
          <w:ilvl w:val="0"/>
          <w:numId w:val="9"/>
        </w:numPr>
        <w:spacing w:after="0" w:line="240" w:lineRule="auto"/>
        <w:jc w:val="both"/>
        <w:rPr>
          <w:rFonts w:ascii="Arial" w:hAnsi="Arial" w:cs="Arial"/>
          <w:bCs/>
          <w:iCs/>
        </w:rPr>
      </w:pPr>
      <w:r>
        <w:rPr>
          <w:rFonts w:ascii="Arial" w:hAnsi="Arial" w:cs="Arial"/>
          <w:bCs/>
          <w:iCs/>
        </w:rPr>
        <w:t>El locador de servicio presentará la documentación técnica de las condiciones fijadas por la entidad.</w:t>
      </w:r>
    </w:p>
    <w:p w14:paraId="12460A4A" w14:textId="28B793FF" w:rsidR="00CD3DEF" w:rsidRDefault="00CD3DEF" w:rsidP="00D4607C">
      <w:pPr>
        <w:pStyle w:val="Prrafodelista"/>
        <w:numPr>
          <w:ilvl w:val="0"/>
          <w:numId w:val="9"/>
        </w:numPr>
        <w:spacing w:after="0" w:line="240" w:lineRule="auto"/>
        <w:jc w:val="both"/>
        <w:rPr>
          <w:rFonts w:ascii="Arial" w:hAnsi="Arial" w:cs="Arial"/>
          <w:bCs/>
          <w:iCs/>
        </w:rPr>
      </w:pPr>
      <w:r>
        <w:rPr>
          <w:rFonts w:ascii="Arial" w:hAnsi="Arial" w:cs="Arial"/>
          <w:bCs/>
          <w:iCs/>
        </w:rPr>
        <w:t>El locador está obligado a la confidencialidad de la información obtenida en el presente servicio. Los informes y documentos producidos durante la ejecución del presente término de referencia no pueden ser divulgados, los mimos que no podrá copiar o utilizar con fin distinto al objeto del presente servicio, ni tampoco ceder a otros ni siquiera a efectos de conservación, bajo apercibimiento de iniciar el respectivo procedimiento vía judicial.</w:t>
      </w:r>
    </w:p>
    <w:p w14:paraId="38A4EF52" w14:textId="49C433F1" w:rsidR="00CD3DEF" w:rsidRDefault="00CD3DEF" w:rsidP="00D4607C">
      <w:pPr>
        <w:pStyle w:val="Prrafodelista"/>
        <w:numPr>
          <w:ilvl w:val="0"/>
          <w:numId w:val="9"/>
        </w:numPr>
        <w:spacing w:after="0" w:line="240" w:lineRule="auto"/>
        <w:jc w:val="both"/>
        <w:rPr>
          <w:rFonts w:ascii="Arial" w:hAnsi="Arial" w:cs="Arial"/>
          <w:bCs/>
          <w:iCs/>
        </w:rPr>
      </w:pPr>
      <w:r>
        <w:rPr>
          <w:rFonts w:ascii="Arial" w:hAnsi="Arial" w:cs="Arial"/>
          <w:bCs/>
          <w:iCs/>
        </w:rPr>
        <w:t>El locador acepta expresamente que los derechos de propiedad intelectual de los productos y documentación generada que se entreguen al amparo del presente servicio corresponden únicamente a la Universidad Nacional Agraria de la Selva, con exclusividad y a todos los efectos.</w:t>
      </w:r>
    </w:p>
    <w:p w14:paraId="1451444C" w14:textId="77777777" w:rsidR="00D4607C" w:rsidRDefault="00D4607C" w:rsidP="00D4607C">
      <w:pPr>
        <w:pStyle w:val="Prrafodelista"/>
        <w:spacing w:after="0" w:line="240" w:lineRule="auto"/>
        <w:jc w:val="both"/>
        <w:rPr>
          <w:rFonts w:ascii="Arial" w:hAnsi="Arial" w:cs="Arial"/>
          <w:bCs/>
          <w:iCs/>
        </w:rPr>
      </w:pPr>
    </w:p>
    <w:p w14:paraId="2B82931A" w14:textId="44917F07" w:rsidR="00D4607C" w:rsidRPr="00001EDF" w:rsidRDefault="00D4607C" w:rsidP="00D4607C">
      <w:pPr>
        <w:pStyle w:val="Prrafodelista"/>
        <w:numPr>
          <w:ilvl w:val="0"/>
          <w:numId w:val="1"/>
        </w:numPr>
        <w:spacing w:after="0" w:line="240" w:lineRule="auto"/>
        <w:jc w:val="both"/>
        <w:rPr>
          <w:rFonts w:ascii="Arial" w:hAnsi="Arial" w:cs="Arial"/>
          <w:b/>
          <w:iCs/>
        </w:rPr>
      </w:pPr>
      <w:r w:rsidRPr="00001EDF">
        <w:rPr>
          <w:rFonts w:ascii="Arial" w:hAnsi="Arial" w:cs="Arial"/>
          <w:b/>
          <w:iCs/>
        </w:rPr>
        <w:t>FORMA DE PAGO</w:t>
      </w:r>
    </w:p>
    <w:p w14:paraId="155ED02E" w14:textId="5A321FA7" w:rsidR="00CD3DEF" w:rsidRDefault="00CD3DEF" w:rsidP="00CD3DEF">
      <w:pPr>
        <w:pStyle w:val="Prrafodelista"/>
        <w:spacing w:after="0" w:line="240" w:lineRule="auto"/>
        <w:jc w:val="both"/>
        <w:rPr>
          <w:rFonts w:ascii="Arial" w:hAnsi="Arial" w:cs="Arial"/>
          <w:bCs/>
          <w:iCs/>
        </w:rPr>
      </w:pPr>
      <w:r>
        <w:rPr>
          <w:rFonts w:ascii="Arial" w:hAnsi="Arial" w:cs="Arial"/>
          <w:bCs/>
          <w:iCs/>
        </w:rPr>
        <w:t>El pago por el servicio</w:t>
      </w:r>
      <w:r w:rsidR="00DA0551">
        <w:rPr>
          <w:rFonts w:ascii="Arial" w:hAnsi="Arial" w:cs="Arial"/>
          <w:bCs/>
          <w:iCs/>
        </w:rPr>
        <w:t xml:space="preserve"> contratado se efectuará en 01 (ENTREGABLE) armadas, previa presentación del informe de actividades por el entregable en cumplimiento al presente término de referencia y con la conformidad del servicio, emitido por el jefe del área usuaria</w:t>
      </w:r>
      <w:r w:rsidR="007E1993">
        <w:rPr>
          <w:rFonts w:ascii="Arial" w:hAnsi="Arial" w:cs="Arial"/>
          <w:bCs/>
          <w:iCs/>
        </w:rPr>
        <w:t>.</w:t>
      </w:r>
    </w:p>
    <w:p w14:paraId="0DAA3E02" w14:textId="77777777" w:rsidR="007E1993" w:rsidRDefault="007E1993" w:rsidP="00CD3DEF">
      <w:pPr>
        <w:pStyle w:val="Prrafodelista"/>
        <w:spacing w:after="0" w:line="240" w:lineRule="auto"/>
        <w:jc w:val="both"/>
        <w:rPr>
          <w:rFonts w:ascii="Arial" w:hAnsi="Arial" w:cs="Arial"/>
          <w:bCs/>
          <w:iCs/>
        </w:rPr>
      </w:pPr>
    </w:p>
    <w:tbl>
      <w:tblPr>
        <w:tblStyle w:val="Tablaconcuadrcula"/>
        <w:tblW w:w="0" w:type="auto"/>
        <w:tblInd w:w="720" w:type="dxa"/>
        <w:tblLook w:val="04A0" w:firstRow="1" w:lastRow="0" w:firstColumn="1" w:lastColumn="0" w:noHBand="0" w:noVBand="1"/>
      </w:tblPr>
      <w:tblGrid>
        <w:gridCol w:w="2643"/>
        <w:gridCol w:w="2689"/>
        <w:gridCol w:w="2585"/>
      </w:tblGrid>
      <w:tr w:rsidR="007E1993" w14:paraId="7C7B4986" w14:textId="77777777" w:rsidTr="007E1993">
        <w:tc>
          <w:tcPr>
            <w:tcW w:w="2732" w:type="dxa"/>
          </w:tcPr>
          <w:p w14:paraId="709EB0EC" w14:textId="7728D101" w:rsidR="007E1993" w:rsidRPr="004C0266" w:rsidRDefault="007E1993" w:rsidP="004C0266">
            <w:pPr>
              <w:pStyle w:val="Prrafodelista"/>
              <w:ind w:left="0"/>
              <w:jc w:val="center"/>
              <w:rPr>
                <w:rFonts w:ascii="Arial" w:hAnsi="Arial" w:cs="Arial"/>
                <w:b/>
                <w:iCs/>
              </w:rPr>
            </w:pPr>
            <w:r w:rsidRPr="004C0266">
              <w:rPr>
                <w:rFonts w:ascii="Arial" w:hAnsi="Arial" w:cs="Arial"/>
                <w:b/>
                <w:iCs/>
              </w:rPr>
              <w:t>Período</w:t>
            </w:r>
          </w:p>
        </w:tc>
        <w:tc>
          <w:tcPr>
            <w:tcW w:w="2756" w:type="dxa"/>
          </w:tcPr>
          <w:p w14:paraId="12F64E64" w14:textId="44DFC03C" w:rsidR="007E1993" w:rsidRPr="004C0266" w:rsidRDefault="007E1993" w:rsidP="004C0266">
            <w:pPr>
              <w:pStyle w:val="Prrafodelista"/>
              <w:ind w:left="0"/>
              <w:jc w:val="center"/>
              <w:rPr>
                <w:rFonts w:ascii="Arial" w:hAnsi="Arial" w:cs="Arial"/>
                <w:b/>
                <w:iCs/>
              </w:rPr>
            </w:pPr>
            <w:r w:rsidRPr="004C0266">
              <w:rPr>
                <w:rFonts w:ascii="Arial" w:hAnsi="Arial" w:cs="Arial"/>
                <w:b/>
                <w:iCs/>
              </w:rPr>
              <w:t>Estructura de informe</w:t>
            </w:r>
          </w:p>
        </w:tc>
        <w:tc>
          <w:tcPr>
            <w:tcW w:w="2655" w:type="dxa"/>
          </w:tcPr>
          <w:p w14:paraId="0E2A0129" w14:textId="7619BC82" w:rsidR="007E1993" w:rsidRPr="004C0266" w:rsidRDefault="007E1993" w:rsidP="004C0266">
            <w:pPr>
              <w:pStyle w:val="Prrafodelista"/>
              <w:ind w:left="0"/>
              <w:jc w:val="center"/>
              <w:rPr>
                <w:rFonts w:ascii="Arial" w:hAnsi="Arial" w:cs="Arial"/>
                <w:b/>
                <w:iCs/>
              </w:rPr>
            </w:pPr>
            <w:r w:rsidRPr="004C0266">
              <w:rPr>
                <w:rFonts w:ascii="Arial" w:hAnsi="Arial" w:cs="Arial"/>
                <w:b/>
                <w:iCs/>
              </w:rPr>
              <w:t>Estructura de pago</w:t>
            </w:r>
          </w:p>
        </w:tc>
      </w:tr>
      <w:tr w:rsidR="007E1993" w14:paraId="7C0CD267" w14:textId="77777777" w:rsidTr="007E1993">
        <w:tc>
          <w:tcPr>
            <w:tcW w:w="2732" w:type="dxa"/>
          </w:tcPr>
          <w:p w14:paraId="20C08C66" w14:textId="3FA8DDF5" w:rsidR="007E1993" w:rsidRDefault="007E1993" w:rsidP="007E1993">
            <w:pPr>
              <w:pStyle w:val="Prrafodelista"/>
              <w:ind w:left="0"/>
              <w:jc w:val="both"/>
              <w:rPr>
                <w:rFonts w:ascii="Arial" w:hAnsi="Arial" w:cs="Arial"/>
                <w:bCs/>
                <w:iCs/>
              </w:rPr>
            </w:pPr>
            <w:r>
              <w:rPr>
                <w:rFonts w:ascii="Arial" w:hAnsi="Arial" w:cs="Arial"/>
                <w:bCs/>
                <w:iCs/>
              </w:rPr>
              <w:t>1er. Pago</w:t>
            </w:r>
          </w:p>
        </w:tc>
        <w:tc>
          <w:tcPr>
            <w:tcW w:w="2756" w:type="dxa"/>
          </w:tcPr>
          <w:p w14:paraId="15D6DC21" w14:textId="06000EC4" w:rsidR="007E1993" w:rsidRDefault="007E1993" w:rsidP="007E1993">
            <w:pPr>
              <w:pStyle w:val="Prrafodelista"/>
              <w:ind w:left="0"/>
              <w:jc w:val="both"/>
              <w:rPr>
                <w:rFonts w:ascii="Arial" w:hAnsi="Arial" w:cs="Arial"/>
                <w:bCs/>
                <w:iCs/>
              </w:rPr>
            </w:pPr>
            <w:r>
              <w:rPr>
                <w:rFonts w:ascii="Arial" w:hAnsi="Arial" w:cs="Arial"/>
                <w:bCs/>
                <w:iCs/>
              </w:rPr>
              <w:t>Se efectuará la entrega del informe y conformidad.</w:t>
            </w:r>
          </w:p>
        </w:tc>
        <w:tc>
          <w:tcPr>
            <w:tcW w:w="2655" w:type="dxa"/>
          </w:tcPr>
          <w:p w14:paraId="6EC7A4DE" w14:textId="7E38FB81" w:rsidR="007E1993" w:rsidRDefault="007E1993" w:rsidP="007E1993">
            <w:pPr>
              <w:pStyle w:val="Prrafodelista"/>
              <w:ind w:left="0"/>
              <w:jc w:val="both"/>
              <w:rPr>
                <w:rFonts w:ascii="Arial" w:hAnsi="Arial" w:cs="Arial"/>
                <w:bCs/>
                <w:iCs/>
              </w:rPr>
            </w:pPr>
            <w:r>
              <w:rPr>
                <w:rFonts w:ascii="Arial" w:hAnsi="Arial" w:cs="Arial"/>
                <w:bCs/>
                <w:iCs/>
              </w:rPr>
              <w:t>S/.000 del monto total del contrato u orden de servicio.</w:t>
            </w:r>
          </w:p>
        </w:tc>
      </w:tr>
    </w:tbl>
    <w:p w14:paraId="0C32488E" w14:textId="77777777" w:rsidR="007E1993" w:rsidRDefault="007E1993" w:rsidP="00CD3DEF">
      <w:pPr>
        <w:pStyle w:val="Prrafodelista"/>
        <w:spacing w:after="0" w:line="240" w:lineRule="auto"/>
        <w:jc w:val="both"/>
        <w:rPr>
          <w:rFonts w:ascii="Arial" w:hAnsi="Arial" w:cs="Arial"/>
          <w:bCs/>
          <w:iCs/>
        </w:rPr>
      </w:pPr>
    </w:p>
    <w:p w14:paraId="0F36E683" w14:textId="576490B2" w:rsidR="00EA4E05" w:rsidRPr="005C64FE" w:rsidRDefault="00EA4E05" w:rsidP="00EA4E05">
      <w:pPr>
        <w:pStyle w:val="Prrafodelista"/>
        <w:numPr>
          <w:ilvl w:val="0"/>
          <w:numId w:val="1"/>
        </w:numPr>
        <w:spacing w:after="0" w:line="240" w:lineRule="auto"/>
        <w:jc w:val="both"/>
        <w:rPr>
          <w:rFonts w:ascii="Arial" w:hAnsi="Arial" w:cs="Arial"/>
          <w:b/>
          <w:bCs/>
        </w:rPr>
      </w:pPr>
      <w:r w:rsidRPr="005C64FE">
        <w:rPr>
          <w:rFonts w:ascii="Arial" w:hAnsi="Arial" w:cs="Arial"/>
          <w:b/>
          <w:bCs/>
        </w:rPr>
        <w:t>RESPONSABILIDAD DEL PROVEEDOR</w:t>
      </w:r>
    </w:p>
    <w:p w14:paraId="4835F4E6" w14:textId="77777777" w:rsidR="00EA4E05" w:rsidRPr="005C64FE" w:rsidRDefault="00EA4E05" w:rsidP="00EA4E05">
      <w:pPr>
        <w:ind w:left="708"/>
        <w:jc w:val="both"/>
        <w:rPr>
          <w:rFonts w:ascii="Arial" w:hAnsi="Arial" w:cs="Arial"/>
        </w:rPr>
      </w:pPr>
      <w:r w:rsidRPr="005C64FE">
        <w:rPr>
          <w:rFonts w:ascii="Arial" w:hAnsi="Arial" w:cs="Arial"/>
        </w:rPr>
        <w:t xml:space="preserve">El </w:t>
      </w:r>
      <w:r>
        <w:rPr>
          <w:rFonts w:ascii="Arial" w:hAnsi="Arial" w:cs="Arial"/>
        </w:rPr>
        <w:t>locador</w:t>
      </w:r>
      <w:r w:rsidRPr="005C64FE">
        <w:rPr>
          <w:rFonts w:ascii="Arial" w:hAnsi="Arial" w:cs="Arial"/>
        </w:rPr>
        <w:t xml:space="preserve"> es responsable de la ejecución personal, oportuna y eficiente del servicio contratado, de acuerdo con lo establecido en los presentes Términos de Referencia y la normativa vigente.</w:t>
      </w:r>
    </w:p>
    <w:p w14:paraId="5900F611" w14:textId="77777777" w:rsidR="00EA4E05" w:rsidRPr="005C64FE" w:rsidRDefault="00EA4E05" w:rsidP="00EA4E05">
      <w:pPr>
        <w:ind w:left="708"/>
        <w:jc w:val="both"/>
        <w:rPr>
          <w:rFonts w:ascii="Arial" w:hAnsi="Arial" w:cs="Arial"/>
        </w:rPr>
      </w:pPr>
      <w:r w:rsidRPr="005C64FE">
        <w:rPr>
          <w:rFonts w:ascii="Arial" w:hAnsi="Arial" w:cs="Arial"/>
        </w:rPr>
        <w:t xml:space="preserve">El </w:t>
      </w:r>
      <w:r>
        <w:rPr>
          <w:rFonts w:ascii="Arial" w:hAnsi="Arial" w:cs="Arial"/>
        </w:rPr>
        <w:t>locador</w:t>
      </w:r>
      <w:r w:rsidRPr="005C64FE">
        <w:rPr>
          <w:rFonts w:ascii="Arial" w:hAnsi="Arial" w:cs="Arial"/>
        </w:rPr>
        <w:t xml:space="preserve">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14ECD434" w14:textId="77777777" w:rsidR="00EA4E05" w:rsidRPr="005C64FE" w:rsidRDefault="00EA4E05" w:rsidP="00EA4E05">
      <w:pPr>
        <w:tabs>
          <w:tab w:val="left" w:pos="993"/>
        </w:tabs>
        <w:jc w:val="both"/>
        <w:rPr>
          <w:rFonts w:ascii="Arial" w:hAnsi="Arial" w:cs="Arial"/>
        </w:rPr>
      </w:pPr>
    </w:p>
    <w:p w14:paraId="5C958330" w14:textId="77777777" w:rsidR="00EA4E05" w:rsidRPr="005C64FE" w:rsidRDefault="00EA4E05" w:rsidP="00EA4E05">
      <w:pPr>
        <w:pStyle w:val="Prrafodelista"/>
        <w:numPr>
          <w:ilvl w:val="0"/>
          <w:numId w:val="1"/>
        </w:numPr>
        <w:spacing w:after="0" w:line="240" w:lineRule="auto"/>
        <w:jc w:val="both"/>
        <w:rPr>
          <w:rFonts w:ascii="Arial" w:hAnsi="Arial" w:cs="Arial"/>
        </w:rPr>
      </w:pPr>
      <w:r w:rsidRPr="005C64FE">
        <w:rPr>
          <w:rFonts w:ascii="Arial" w:hAnsi="Arial" w:cs="Arial"/>
          <w:b/>
        </w:rPr>
        <w:t>PENALIDADES</w:t>
      </w:r>
    </w:p>
    <w:p w14:paraId="6ED6C065" w14:textId="77777777" w:rsidR="00EA4E05" w:rsidRPr="005C64FE" w:rsidRDefault="00EA4E05" w:rsidP="00EA4E05">
      <w:pPr>
        <w:pStyle w:val="Prrafodelista"/>
        <w:ind w:left="360" w:firstLine="348"/>
        <w:rPr>
          <w:rFonts w:ascii="Arial" w:hAnsi="Arial" w:cs="Arial"/>
          <w:b/>
          <w:bCs/>
        </w:rPr>
      </w:pPr>
      <w:r w:rsidRPr="005C64FE">
        <w:rPr>
          <w:rFonts w:ascii="Arial" w:hAnsi="Arial" w:cs="Arial"/>
          <w:b/>
          <w:bCs/>
        </w:rPr>
        <w:t>PENALIDAD POR MORA</w:t>
      </w:r>
    </w:p>
    <w:p w14:paraId="3F9FDB7A" w14:textId="77777777" w:rsidR="00EA4E05" w:rsidRPr="005C64FE" w:rsidRDefault="00EA4E05" w:rsidP="00EA4E05">
      <w:pPr>
        <w:pStyle w:val="Prrafodelista"/>
        <w:ind w:left="708"/>
        <w:jc w:val="both"/>
        <w:rPr>
          <w:rFonts w:ascii="Arial" w:hAnsi="Arial" w:cs="Arial"/>
        </w:rPr>
      </w:pPr>
      <w:r w:rsidRPr="005C64FE">
        <w:rPr>
          <w:rFonts w:ascii="Arial" w:hAnsi="Arial" w:cs="Arial"/>
        </w:rPr>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72B3A9AA" w14:textId="77777777" w:rsidR="00EA4E05" w:rsidRPr="005C64FE" w:rsidRDefault="00EA4E05" w:rsidP="00EA4E05">
      <w:pPr>
        <w:pStyle w:val="Prrafodelista"/>
        <w:ind w:left="360"/>
        <w:jc w:val="both"/>
        <w:rPr>
          <w:rFonts w:ascii="Arial" w:hAnsi="Arial" w:cs="Arial"/>
        </w:rPr>
      </w:pPr>
    </w:p>
    <w:p w14:paraId="7180D07F" w14:textId="77777777" w:rsidR="00EA4E05" w:rsidRPr="005C64FE" w:rsidRDefault="00EA4E05" w:rsidP="00EA4E05">
      <w:pPr>
        <w:pStyle w:val="Prrafodelista"/>
        <w:ind w:left="360" w:firstLine="348"/>
        <w:jc w:val="both"/>
        <w:rPr>
          <w:rFonts w:ascii="Arial" w:hAnsi="Arial" w:cs="Arial"/>
        </w:rPr>
      </w:pPr>
      <w:r w:rsidRPr="005C64FE">
        <w:rPr>
          <w:rFonts w:ascii="Arial" w:hAnsi="Arial" w:cs="Arial"/>
        </w:rPr>
        <w:t xml:space="preserve">Penalidad Diaria = 0.10 x monto/ F x plazo     </w:t>
      </w:r>
    </w:p>
    <w:p w14:paraId="75CB8E25" w14:textId="77777777" w:rsidR="00EA4E05" w:rsidRPr="005C64FE" w:rsidRDefault="00EA4E05" w:rsidP="00EA4E05">
      <w:pPr>
        <w:pStyle w:val="Prrafodelista"/>
        <w:ind w:left="360"/>
        <w:jc w:val="both"/>
        <w:rPr>
          <w:rFonts w:ascii="Arial" w:hAnsi="Arial" w:cs="Arial"/>
        </w:rPr>
      </w:pPr>
      <w:r w:rsidRPr="005C64FE">
        <w:rPr>
          <w:rFonts w:ascii="Arial" w:hAnsi="Arial" w:cs="Arial"/>
        </w:rPr>
        <w:t xml:space="preserve">  </w:t>
      </w:r>
    </w:p>
    <w:p w14:paraId="1D1924F1" w14:textId="77777777" w:rsidR="00EA4E05" w:rsidRPr="005C64FE" w:rsidRDefault="00EA4E05" w:rsidP="00EA4E05">
      <w:pPr>
        <w:pStyle w:val="Prrafodelista"/>
        <w:ind w:left="360" w:firstLine="348"/>
        <w:jc w:val="both"/>
        <w:rPr>
          <w:rFonts w:ascii="Arial" w:hAnsi="Arial" w:cs="Arial"/>
        </w:rPr>
      </w:pPr>
      <w:r w:rsidRPr="005C64FE">
        <w:rPr>
          <w:rFonts w:ascii="Arial" w:hAnsi="Arial" w:cs="Arial"/>
        </w:rPr>
        <w:t xml:space="preserve">Donde: F = 0.40            </w:t>
      </w:r>
    </w:p>
    <w:p w14:paraId="68AB02FF" w14:textId="77777777" w:rsidR="00EA4E05" w:rsidRPr="005C64FE" w:rsidRDefault="00EA4E05" w:rsidP="00EA4E05">
      <w:pPr>
        <w:pStyle w:val="Prrafodelista"/>
        <w:ind w:left="360"/>
        <w:jc w:val="both"/>
        <w:rPr>
          <w:rFonts w:ascii="Arial" w:hAnsi="Arial" w:cs="Arial"/>
        </w:rPr>
      </w:pPr>
    </w:p>
    <w:p w14:paraId="039EDB7D" w14:textId="77777777" w:rsidR="00EA4E05" w:rsidRPr="005C64FE" w:rsidRDefault="00EA4E05" w:rsidP="00EA4E05">
      <w:pPr>
        <w:ind w:left="708"/>
        <w:jc w:val="both"/>
        <w:rPr>
          <w:rFonts w:ascii="Arial" w:hAnsi="Arial" w:cs="Arial"/>
        </w:rPr>
      </w:pPr>
      <w:r w:rsidRPr="005C64FE">
        <w:rPr>
          <w:rFonts w:ascii="Arial" w:hAnsi="Arial" w:cs="Arial"/>
        </w:rPr>
        <w:lastRenderedPageBreak/>
        <w:t xml:space="preserve">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w:t>
      </w:r>
      <w:proofErr w:type="spellStart"/>
      <w:r w:rsidRPr="005C64FE">
        <w:rPr>
          <w:rFonts w:ascii="Arial" w:hAnsi="Arial" w:cs="Arial"/>
        </w:rPr>
        <w:t>N°</w:t>
      </w:r>
      <w:proofErr w:type="spellEnd"/>
      <w:r w:rsidRPr="005C64FE">
        <w:rPr>
          <w:rFonts w:ascii="Arial" w:hAnsi="Arial" w:cs="Arial"/>
        </w:rPr>
        <w:t xml:space="preserve"> 32069, Ley General de Contrataciones Públicas, aprobado por Decreto Supremo </w:t>
      </w:r>
      <w:proofErr w:type="spellStart"/>
      <w:r w:rsidRPr="005C64FE">
        <w:rPr>
          <w:rFonts w:ascii="Arial" w:hAnsi="Arial" w:cs="Arial"/>
        </w:rPr>
        <w:t>N°</w:t>
      </w:r>
      <w:proofErr w:type="spellEnd"/>
      <w:r w:rsidRPr="005C64FE">
        <w:rPr>
          <w:rFonts w:ascii="Arial" w:hAnsi="Arial" w:cs="Arial"/>
        </w:rPr>
        <w:t xml:space="preserve"> 009-2025-EF.</w:t>
      </w:r>
    </w:p>
    <w:p w14:paraId="0056FEA4" w14:textId="77777777" w:rsidR="00EA4E05" w:rsidRPr="005C64FE" w:rsidRDefault="00EA4E05" w:rsidP="00EA4E05">
      <w:pPr>
        <w:pStyle w:val="Prrafodelista"/>
        <w:ind w:left="708"/>
        <w:jc w:val="both"/>
        <w:rPr>
          <w:rFonts w:ascii="Arial" w:hAnsi="Arial" w:cs="Arial"/>
        </w:rPr>
      </w:pPr>
      <w:r w:rsidRPr="005C64FE">
        <w:rPr>
          <w:rFonts w:ascii="Arial" w:hAnsi="Arial" w:cs="Arial"/>
        </w:rPr>
        <w:t xml:space="preserve">La aplicación de esta penalidad no debe exceder el 10% del monto vigente del contrato, o de ser el caso, del ítem correspondiente. </w:t>
      </w:r>
    </w:p>
    <w:p w14:paraId="24737DD8" w14:textId="77777777" w:rsidR="00EA4E05" w:rsidRPr="005C64FE" w:rsidRDefault="00EA4E05" w:rsidP="00EA4E05">
      <w:pPr>
        <w:pStyle w:val="Prrafodelista"/>
        <w:ind w:left="708"/>
        <w:jc w:val="both"/>
        <w:rPr>
          <w:rFonts w:ascii="Arial" w:hAnsi="Arial" w:cs="Arial"/>
        </w:rPr>
      </w:pPr>
      <w:r w:rsidRPr="005C64FE">
        <w:rPr>
          <w:rFonts w:ascii="Arial" w:hAnsi="Arial" w:cs="Arial"/>
        </w:rPr>
        <w:t xml:space="preserve">Las penalidades se deducen de los pagos a cuenta, pagos parciales o del pago final, según corresponda; o si fuera necesario, se cobra del monto resultante de la ejecución de la garantía de fiel cumplimiento. </w:t>
      </w:r>
    </w:p>
    <w:p w14:paraId="7DAF9E02" w14:textId="77777777" w:rsidR="00EA4E05" w:rsidRPr="005C64FE" w:rsidRDefault="00EA4E05" w:rsidP="00EA4E05">
      <w:pPr>
        <w:ind w:left="708"/>
        <w:jc w:val="both"/>
        <w:rPr>
          <w:rFonts w:ascii="Arial" w:hAnsi="Arial" w:cs="Arial"/>
        </w:rPr>
      </w:pPr>
      <w:r w:rsidRPr="005C64FE">
        <w:rPr>
          <w:rFonts w:ascii="Arial" w:hAnsi="Arial" w:cs="Arial"/>
        </w:rPr>
        <w:t>Cuando se llegue a cubrir el monto máximo de la aplicación de la penalidad por mora y otras penalidades, de ser el caso, LA ENTIDAD puede resolver el contrato por incumplimiento.</w:t>
      </w:r>
    </w:p>
    <w:p w14:paraId="554DB972" w14:textId="77777777" w:rsidR="00EA4E05" w:rsidRPr="005C64FE" w:rsidRDefault="00EA4E05" w:rsidP="00EA4E05">
      <w:pPr>
        <w:pStyle w:val="Prrafodelista"/>
        <w:ind w:left="360"/>
        <w:rPr>
          <w:rFonts w:ascii="Arial" w:hAnsi="Arial" w:cs="Arial"/>
          <w:b/>
        </w:rPr>
      </w:pPr>
    </w:p>
    <w:p w14:paraId="21D03B09" w14:textId="77777777" w:rsidR="00EA4E05" w:rsidRPr="005C64FE" w:rsidRDefault="00EA4E05" w:rsidP="00EA4E05">
      <w:pPr>
        <w:pStyle w:val="Prrafodelista"/>
        <w:ind w:left="360" w:firstLine="348"/>
        <w:rPr>
          <w:rFonts w:ascii="Arial" w:hAnsi="Arial" w:cs="Arial"/>
          <w:b/>
        </w:rPr>
      </w:pPr>
      <w:r w:rsidRPr="005C64FE">
        <w:rPr>
          <w:rFonts w:ascii="Arial" w:hAnsi="Arial" w:cs="Arial"/>
          <w:b/>
        </w:rPr>
        <w:t>OTRAS PENALIDADES</w:t>
      </w:r>
    </w:p>
    <w:p w14:paraId="4C757BF8" w14:textId="77777777" w:rsidR="00EA4E05" w:rsidRPr="005C64FE" w:rsidRDefault="00EA4E05" w:rsidP="00EA4E05">
      <w:pPr>
        <w:pStyle w:val="Prrafodelista"/>
        <w:ind w:left="708"/>
        <w:jc w:val="both"/>
        <w:rPr>
          <w:rFonts w:ascii="Arial" w:hAnsi="Arial" w:cs="Arial"/>
        </w:rPr>
      </w:pPr>
      <w:r w:rsidRPr="005C64FE">
        <w:rPr>
          <w:rFonts w:ascii="Arial" w:hAnsi="Arial" w:cs="Arial"/>
        </w:rPr>
        <w:t>En caso se advierta incumplimiento por parte del contratista, respecto a las actividades que se haya asignado, se procederá a aplicar penalidades, conforme el siguiente detalle:</w:t>
      </w:r>
    </w:p>
    <w:tbl>
      <w:tblPr>
        <w:tblStyle w:val="Tablaconcuadrcula1clara"/>
        <w:tblW w:w="7692" w:type="dxa"/>
        <w:tblInd w:w="817" w:type="dxa"/>
        <w:tblLook w:val="04A0" w:firstRow="1" w:lastRow="0" w:firstColumn="1" w:lastColumn="0" w:noHBand="0" w:noVBand="1"/>
      </w:tblPr>
      <w:tblGrid>
        <w:gridCol w:w="4707"/>
        <w:gridCol w:w="2985"/>
      </w:tblGrid>
      <w:tr w:rsidR="00EA4E05" w:rsidRPr="005C64FE" w14:paraId="244AB4D1" w14:textId="77777777" w:rsidTr="00EA4E05">
        <w:trPr>
          <w:cnfStyle w:val="100000000000" w:firstRow="1" w:lastRow="0" w:firstColumn="0" w:lastColumn="0" w:oddVBand="0" w:evenVBand="0" w:oddHBand="0"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4707" w:type="dxa"/>
          </w:tcPr>
          <w:p w14:paraId="73C2F682" w14:textId="77777777" w:rsidR="00EA4E05" w:rsidRPr="005C64FE" w:rsidRDefault="00EA4E05" w:rsidP="00C90061">
            <w:pPr>
              <w:pStyle w:val="Sinespaciado"/>
              <w:jc w:val="both"/>
              <w:rPr>
                <w:rFonts w:ascii="Arial" w:hAnsi="Arial" w:cs="Arial"/>
                <w:b w:val="0"/>
                <w:sz w:val="20"/>
                <w:lang w:eastAsia="es-ES"/>
              </w:rPr>
            </w:pPr>
            <w:r w:rsidRPr="005C64FE">
              <w:rPr>
                <w:rFonts w:ascii="Arial" w:hAnsi="Arial" w:cs="Arial"/>
                <w:sz w:val="20"/>
                <w:lang w:eastAsia="es-ES"/>
              </w:rPr>
              <w:t>TIPO DE PENALIDAD</w:t>
            </w:r>
          </w:p>
        </w:tc>
        <w:tc>
          <w:tcPr>
            <w:tcW w:w="2985" w:type="dxa"/>
          </w:tcPr>
          <w:p w14:paraId="1977CEF1" w14:textId="77777777" w:rsidR="00EA4E05" w:rsidRPr="005C64FE" w:rsidRDefault="00EA4E05" w:rsidP="00C90061">
            <w:pPr>
              <w:pStyle w:val="Sinespaciado"/>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0"/>
                <w:lang w:eastAsia="es-ES"/>
              </w:rPr>
            </w:pPr>
            <w:r w:rsidRPr="005C64FE">
              <w:rPr>
                <w:rFonts w:ascii="Arial" w:hAnsi="Arial" w:cs="Arial"/>
                <w:sz w:val="20"/>
                <w:lang w:eastAsia="es-ES"/>
              </w:rPr>
              <w:t>PENALIDAD QUE SERÁ APLICADA</w:t>
            </w:r>
          </w:p>
        </w:tc>
      </w:tr>
      <w:tr w:rsidR="00EA4E05" w:rsidRPr="005C64FE" w14:paraId="3BBE9C0C" w14:textId="77777777" w:rsidTr="00EA4E05">
        <w:trPr>
          <w:trHeight w:val="151"/>
        </w:trPr>
        <w:tc>
          <w:tcPr>
            <w:cnfStyle w:val="001000000000" w:firstRow="0" w:lastRow="0" w:firstColumn="1" w:lastColumn="0" w:oddVBand="0" w:evenVBand="0" w:oddHBand="0" w:evenHBand="0" w:firstRowFirstColumn="0" w:firstRowLastColumn="0" w:lastRowFirstColumn="0" w:lastRowLastColumn="0"/>
            <w:tcW w:w="4707" w:type="dxa"/>
          </w:tcPr>
          <w:p w14:paraId="6107716B" w14:textId="77777777" w:rsidR="00EA4E05" w:rsidRPr="005C64FE" w:rsidRDefault="00EA4E05" w:rsidP="00C90061">
            <w:pPr>
              <w:pStyle w:val="Sinespaciado"/>
              <w:jc w:val="both"/>
              <w:rPr>
                <w:rFonts w:ascii="Arial" w:hAnsi="Arial" w:cs="Arial"/>
                <w:b w:val="0"/>
                <w:bCs w:val="0"/>
                <w:sz w:val="20"/>
                <w:lang w:eastAsia="es-ES"/>
              </w:rPr>
            </w:pPr>
            <w:r w:rsidRPr="005C64FE">
              <w:rPr>
                <w:rFonts w:ascii="Arial" w:hAnsi="Arial" w:cs="Arial"/>
                <w:b w:val="0"/>
                <w:bCs w:val="0"/>
                <w:sz w:val="20"/>
                <w:lang w:eastAsia="es-ES"/>
              </w:rPr>
              <w:t>Por ausencia injustificada.</w:t>
            </w:r>
          </w:p>
        </w:tc>
        <w:tc>
          <w:tcPr>
            <w:tcW w:w="2985" w:type="dxa"/>
          </w:tcPr>
          <w:p w14:paraId="7596F840" w14:textId="77777777" w:rsidR="00EA4E05" w:rsidRPr="005C64FE" w:rsidRDefault="00EA4E05" w:rsidP="00C90061">
            <w:pPr>
              <w:pStyle w:val="Sinespaciado"/>
              <w:jc w:val="both"/>
              <w:cnfStyle w:val="000000000000" w:firstRow="0" w:lastRow="0" w:firstColumn="0" w:lastColumn="0" w:oddVBand="0" w:evenVBand="0" w:oddHBand="0" w:evenHBand="0" w:firstRowFirstColumn="0" w:firstRowLastColumn="0" w:lastRowFirstColumn="0" w:lastRowLastColumn="0"/>
              <w:rPr>
                <w:rFonts w:ascii="Arial" w:hAnsi="Arial" w:cs="Arial"/>
                <w:sz w:val="20"/>
                <w:lang w:eastAsia="es-ES"/>
              </w:rPr>
            </w:pPr>
            <w:r w:rsidRPr="005C64FE">
              <w:rPr>
                <w:rFonts w:ascii="Arial" w:hAnsi="Arial" w:cs="Arial"/>
                <w:sz w:val="20"/>
                <w:lang w:eastAsia="es-ES"/>
              </w:rPr>
              <w:t>3% del monto total por cada día.</w:t>
            </w:r>
          </w:p>
        </w:tc>
      </w:tr>
    </w:tbl>
    <w:p w14:paraId="1A75484F" w14:textId="77777777" w:rsidR="00EA4E05" w:rsidRPr="005C64FE" w:rsidRDefault="00EA4E05" w:rsidP="00EA4E05">
      <w:pPr>
        <w:rPr>
          <w:rFonts w:ascii="Arial" w:hAnsi="Arial" w:cs="Arial"/>
          <w:b/>
          <w:bCs/>
          <w:color w:val="000000"/>
          <w:kern w:val="36"/>
          <w:lang w:eastAsia="es-PE"/>
        </w:rPr>
      </w:pPr>
    </w:p>
    <w:p w14:paraId="2063D146" w14:textId="77777777" w:rsidR="00EA4E05" w:rsidRPr="005C64FE" w:rsidRDefault="00EA4E05" w:rsidP="00EA4E05">
      <w:pPr>
        <w:pStyle w:val="Prrafodelista"/>
        <w:numPr>
          <w:ilvl w:val="0"/>
          <w:numId w:val="1"/>
        </w:numPr>
        <w:spacing w:after="0" w:line="240" w:lineRule="auto"/>
        <w:rPr>
          <w:rFonts w:ascii="Arial" w:hAnsi="Arial" w:cs="Arial"/>
          <w:b/>
          <w:bCs/>
        </w:rPr>
      </w:pPr>
      <w:r w:rsidRPr="005C64FE">
        <w:rPr>
          <w:rFonts w:ascii="Arial" w:hAnsi="Arial" w:cs="Arial"/>
          <w:b/>
          <w:bCs/>
        </w:rPr>
        <w:t>CONFIDENCIALIDAD</w:t>
      </w:r>
    </w:p>
    <w:p w14:paraId="3060245A" w14:textId="77777777" w:rsidR="00EA4E05" w:rsidRPr="005C64FE" w:rsidRDefault="00EA4E05" w:rsidP="00EA4E05">
      <w:pPr>
        <w:ind w:left="708"/>
        <w:jc w:val="both"/>
        <w:rPr>
          <w:rFonts w:ascii="Arial" w:hAnsi="Arial" w:cs="Arial"/>
        </w:rPr>
      </w:pPr>
      <w:r w:rsidRPr="005C64FE">
        <w:rPr>
          <w:rFonts w:ascii="Arial" w:hAnsi="Arial" w:cs="Arial"/>
        </w:rPr>
        <w:t>El proveedor deberá guardar la confidencialidad y reserva absoluta en el manejo de información y documentación al cual se tenga acceso, relacionado con la prestación, estando prohibido 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735F53D4" w14:textId="77777777" w:rsidR="00EA4E05" w:rsidRPr="005C64FE" w:rsidRDefault="00EA4E05" w:rsidP="00EA4E05">
      <w:pPr>
        <w:pStyle w:val="Prrafodelista"/>
        <w:rPr>
          <w:rFonts w:ascii="Arial" w:hAnsi="Arial" w:cs="Arial"/>
        </w:rPr>
      </w:pPr>
    </w:p>
    <w:p w14:paraId="2B1FE2A1" w14:textId="77777777" w:rsidR="00EA4E05" w:rsidRPr="005C64FE" w:rsidRDefault="00EA4E05" w:rsidP="00EA4E05">
      <w:pPr>
        <w:pStyle w:val="Prrafodelista"/>
        <w:numPr>
          <w:ilvl w:val="0"/>
          <w:numId w:val="1"/>
        </w:numPr>
        <w:spacing w:after="0" w:line="240" w:lineRule="auto"/>
        <w:rPr>
          <w:rFonts w:ascii="Arial" w:hAnsi="Arial" w:cs="Arial"/>
          <w:b/>
          <w:bCs/>
        </w:rPr>
      </w:pPr>
      <w:r w:rsidRPr="005C64FE">
        <w:rPr>
          <w:rFonts w:ascii="Arial" w:hAnsi="Arial" w:cs="Arial"/>
          <w:b/>
          <w:bCs/>
        </w:rPr>
        <w:t>RESOLUCION DEL CONTRATO</w:t>
      </w:r>
    </w:p>
    <w:p w14:paraId="014602A6" w14:textId="77777777" w:rsidR="00EA4E05" w:rsidRPr="005C64FE" w:rsidRDefault="00EA4E05" w:rsidP="00EA4E05">
      <w:pPr>
        <w:ind w:left="708"/>
        <w:jc w:val="both"/>
        <w:rPr>
          <w:rFonts w:ascii="Arial" w:hAnsi="Arial" w:cs="Arial"/>
        </w:rPr>
      </w:pPr>
      <w:r w:rsidRPr="005C64FE">
        <w:rPr>
          <w:rFonts w:ascii="Arial" w:hAnsi="Arial" w:cs="Arial"/>
        </w:rPr>
        <w:t xml:space="preserve">Cualquiera de las partes puede resolver el contrato, de conformidad con el numeral 68.1 del artículo 68 de la Ley </w:t>
      </w:r>
      <w:proofErr w:type="spellStart"/>
      <w:r w:rsidRPr="005C64FE">
        <w:rPr>
          <w:rFonts w:ascii="Arial" w:hAnsi="Arial" w:cs="Arial"/>
        </w:rPr>
        <w:t>N°</w:t>
      </w:r>
      <w:proofErr w:type="spellEnd"/>
      <w:r w:rsidRPr="005C64FE">
        <w:rPr>
          <w:rFonts w:ascii="Arial" w:hAnsi="Arial" w:cs="Arial"/>
        </w:rPr>
        <w:t xml:space="preserve"> 32069, Ley General de Contrataciones Públicas.</w:t>
      </w:r>
    </w:p>
    <w:p w14:paraId="389EE8A2" w14:textId="77777777" w:rsidR="00EA4E05" w:rsidRPr="005C64FE" w:rsidRDefault="00EA4E05" w:rsidP="00EA4E05">
      <w:pPr>
        <w:ind w:left="708"/>
        <w:jc w:val="both"/>
        <w:rPr>
          <w:rFonts w:ascii="Arial" w:hAnsi="Arial" w:cs="Arial"/>
        </w:rPr>
      </w:pPr>
      <w:r w:rsidRPr="005C64FE">
        <w:rPr>
          <w:rFonts w:ascii="Arial" w:hAnsi="Arial" w:cs="Arial"/>
        </w:rPr>
        <w:t xml:space="preserve">De encontrarse en alguno de los supuestos de resolución del contrato, LAS PARTES proceden de acuerdo con lo establecido en el artículo 122 del Reglamento de la Ley </w:t>
      </w:r>
      <w:proofErr w:type="spellStart"/>
      <w:r w:rsidRPr="005C64FE">
        <w:rPr>
          <w:rFonts w:ascii="Arial" w:hAnsi="Arial" w:cs="Arial"/>
        </w:rPr>
        <w:t>N°</w:t>
      </w:r>
      <w:proofErr w:type="spellEnd"/>
      <w:r w:rsidRPr="005C64FE">
        <w:rPr>
          <w:rFonts w:ascii="Arial" w:hAnsi="Arial" w:cs="Arial"/>
        </w:rPr>
        <w:t xml:space="preserve"> 32069, Ley General de Contrataciones Públicas, aprobado por Decreto Supremo </w:t>
      </w:r>
      <w:proofErr w:type="spellStart"/>
      <w:r w:rsidRPr="005C64FE">
        <w:rPr>
          <w:rFonts w:ascii="Arial" w:hAnsi="Arial" w:cs="Arial"/>
        </w:rPr>
        <w:t>N°</w:t>
      </w:r>
      <w:proofErr w:type="spellEnd"/>
      <w:r w:rsidRPr="005C64FE">
        <w:rPr>
          <w:rFonts w:ascii="Arial" w:hAnsi="Arial" w:cs="Arial"/>
        </w:rPr>
        <w:t xml:space="preserve"> 009 -2025 -EF.</w:t>
      </w:r>
    </w:p>
    <w:p w14:paraId="434F5D00" w14:textId="77777777" w:rsidR="00EA4E05" w:rsidRPr="005C64FE" w:rsidRDefault="00EA4E05" w:rsidP="00EA4E05">
      <w:pPr>
        <w:pStyle w:val="Prrafodelista"/>
        <w:rPr>
          <w:rFonts w:ascii="Arial" w:hAnsi="Arial" w:cs="Arial"/>
        </w:rPr>
      </w:pPr>
    </w:p>
    <w:p w14:paraId="56AFB425" w14:textId="77777777" w:rsidR="00EA4E05" w:rsidRPr="005C64FE" w:rsidRDefault="00EA4E05" w:rsidP="00EA4E05">
      <w:pPr>
        <w:pStyle w:val="Prrafodelista"/>
        <w:numPr>
          <w:ilvl w:val="0"/>
          <w:numId w:val="1"/>
        </w:numPr>
        <w:spacing w:after="0" w:line="240" w:lineRule="auto"/>
        <w:rPr>
          <w:rFonts w:ascii="Arial" w:hAnsi="Arial" w:cs="Arial"/>
          <w:b/>
          <w:bCs/>
        </w:rPr>
      </w:pPr>
      <w:r w:rsidRPr="005C64FE">
        <w:rPr>
          <w:rFonts w:ascii="Arial" w:hAnsi="Arial" w:cs="Arial"/>
          <w:b/>
          <w:bCs/>
        </w:rPr>
        <w:lastRenderedPageBreak/>
        <w:t>CLAUSULA ANTICORRUPCION Y ANTISOBORNO</w:t>
      </w:r>
    </w:p>
    <w:p w14:paraId="2D9EE5E8" w14:textId="77777777" w:rsidR="00EA4E05" w:rsidRPr="005C64FE" w:rsidRDefault="00EA4E05" w:rsidP="00EA4E05">
      <w:pPr>
        <w:ind w:left="708"/>
        <w:jc w:val="both"/>
        <w:rPr>
          <w:rFonts w:ascii="Arial" w:hAnsi="Arial" w:cs="Arial"/>
        </w:rPr>
      </w:pPr>
      <w:r w:rsidRPr="005C64FE">
        <w:rPr>
          <w:rFonts w:ascii="Arial" w:hAnsi="Arial" w:cs="Arial"/>
        </w:rPr>
        <w:t xml:space="preserve">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 </w:t>
      </w:r>
    </w:p>
    <w:p w14:paraId="03E4C0A4" w14:textId="77777777" w:rsidR="00EA4E05" w:rsidRPr="005C64FE" w:rsidRDefault="00EA4E05" w:rsidP="00EA4E05">
      <w:pPr>
        <w:ind w:left="708"/>
        <w:jc w:val="both"/>
        <w:rPr>
          <w:rFonts w:ascii="Arial" w:hAnsi="Arial" w:cs="Arial"/>
        </w:rPr>
      </w:pPr>
      <w:r w:rsidRPr="005C64FE">
        <w:rPr>
          <w:rFonts w:ascii="Arial" w:hAnsi="Arial" w:cs="Arial"/>
        </w:rPr>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32F3F970" w14:textId="77777777" w:rsidR="00EA4E05" w:rsidRPr="005C64FE" w:rsidRDefault="00EA4E05" w:rsidP="00EA4E05">
      <w:pPr>
        <w:ind w:left="708"/>
        <w:jc w:val="both"/>
        <w:rPr>
          <w:rFonts w:ascii="Arial" w:hAnsi="Arial" w:cs="Arial"/>
        </w:rPr>
      </w:pPr>
      <w:r w:rsidRPr="005C64FE">
        <w:rPr>
          <w:rFonts w:ascii="Arial" w:hAnsi="Arial" w:cs="Arial"/>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3F40CB27" w14:textId="77777777" w:rsidR="00EA4E05" w:rsidRPr="005C64FE" w:rsidRDefault="00EA4E05" w:rsidP="00EA4E05">
      <w:pPr>
        <w:ind w:left="708"/>
        <w:jc w:val="both"/>
        <w:rPr>
          <w:rFonts w:ascii="Arial" w:hAnsi="Arial" w:cs="Arial"/>
        </w:rPr>
      </w:pPr>
      <w:r w:rsidRPr="005C64FE">
        <w:rPr>
          <w:rFonts w:ascii="Arial" w:hAnsi="Arial" w:cs="Arial"/>
        </w:rPr>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28AF51AE" w14:textId="77777777" w:rsidR="00EA4E05" w:rsidRPr="005C64FE" w:rsidRDefault="00EA4E05" w:rsidP="00EA4E05">
      <w:pPr>
        <w:ind w:left="708"/>
        <w:jc w:val="both"/>
        <w:rPr>
          <w:rFonts w:ascii="Arial" w:hAnsi="Arial" w:cs="Arial"/>
        </w:rPr>
      </w:pPr>
      <w:r w:rsidRPr="005C64FE">
        <w:rPr>
          <w:rFonts w:ascii="Arial" w:hAnsi="Arial" w:cs="Arial"/>
        </w:rPr>
        <w:t xml:space="preserve">Tratándose de una persona jurídica, lo anterior se extiende a sus accionistas, </w:t>
      </w:r>
      <w:proofErr w:type="spellStart"/>
      <w:r w:rsidRPr="005C64FE">
        <w:rPr>
          <w:rFonts w:ascii="Arial" w:hAnsi="Arial" w:cs="Arial"/>
        </w:rPr>
        <w:t>participacionistas</w:t>
      </w:r>
      <w:proofErr w:type="spellEnd"/>
      <w:r w:rsidRPr="005C64FE">
        <w:rPr>
          <w:rFonts w:ascii="Arial" w:hAnsi="Arial" w:cs="Arial"/>
        </w:rPr>
        <w:t xml:space="preserve">,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0D9844A0" w14:textId="77777777" w:rsidR="00EA4E05" w:rsidRPr="005C64FE" w:rsidRDefault="00EA4E05" w:rsidP="00EA4E05">
      <w:pPr>
        <w:ind w:left="708"/>
        <w:jc w:val="both"/>
        <w:rPr>
          <w:rFonts w:ascii="Arial" w:hAnsi="Arial" w:cs="Arial"/>
        </w:rPr>
      </w:pPr>
      <w:r w:rsidRPr="005C64FE">
        <w:rPr>
          <w:rFonts w:ascii="Arial" w:hAnsi="Arial" w:cs="Arial"/>
        </w:rPr>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3AC6AF8D" w14:textId="77777777" w:rsidR="00EA4E05" w:rsidRPr="005C64FE" w:rsidRDefault="00EA4E05" w:rsidP="00EA4E05">
      <w:pPr>
        <w:pStyle w:val="Prrafodelista"/>
        <w:numPr>
          <w:ilvl w:val="0"/>
          <w:numId w:val="1"/>
        </w:numPr>
        <w:spacing w:after="0" w:line="240" w:lineRule="auto"/>
        <w:rPr>
          <w:rFonts w:ascii="Arial" w:hAnsi="Arial" w:cs="Arial"/>
        </w:rPr>
      </w:pPr>
      <w:r w:rsidRPr="005C64FE">
        <w:rPr>
          <w:rFonts w:ascii="Arial" w:hAnsi="Arial" w:cs="Arial"/>
          <w:b/>
          <w:bCs/>
        </w:rPr>
        <w:t>SOLUCION DE CONTROVERSIAS</w:t>
      </w:r>
    </w:p>
    <w:p w14:paraId="734983B8" w14:textId="77777777" w:rsidR="00EA4E05" w:rsidRPr="005C64FE" w:rsidRDefault="00EA4E05" w:rsidP="00EA4E05">
      <w:pPr>
        <w:ind w:left="708"/>
        <w:jc w:val="both"/>
        <w:rPr>
          <w:rFonts w:ascii="Arial" w:hAnsi="Arial" w:cs="Arial"/>
        </w:rPr>
      </w:pPr>
      <w:r w:rsidRPr="005C64FE">
        <w:rPr>
          <w:rFonts w:ascii="Arial" w:hAnsi="Arial" w:cs="Arial"/>
        </w:rPr>
        <w:t xml:space="preserve">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w:t>
      </w:r>
      <w:proofErr w:type="spellStart"/>
      <w:r w:rsidRPr="005C64FE">
        <w:rPr>
          <w:rFonts w:ascii="Arial" w:hAnsi="Arial" w:cs="Arial"/>
        </w:rPr>
        <w:t>N°</w:t>
      </w:r>
      <w:proofErr w:type="spellEnd"/>
      <w:r w:rsidRPr="005C64FE">
        <w:rPr>
          <w:rFonts w:ascii="Arial" w:hAnsi="Arial" w:cs="Arial"/>
        </w:rPr>
        <w:t xml:space="preserve"> 32069, Ley General de Contrataciones Públicas. Las controversias sobre nulidad del contrato solo pueden ser sometidas a arbitraje</w:t>
      </w:r>
    </w:p>
    <w:p w14:paraId="0471D287" w14:textId="77777777" w:rsidR="00EA4E05" w:rsidRPr="005C64FE" w:rsidRDefault="00EA4E05" w:rsidP="00EA4E05">
      <w:pPr>
        <w:pStyle w:val="Prrafodelista"/>
        <w:numPr>
          <w:ilvl w:val="0"/>
          <w:numId w:val="1"/>
        </w:numPr>
        <w:spacing w:after="0" w:line="240" w:lineRule="auto"/>
        <w:rPr>
          <w:rFonts w:ascii="Arial" w:hAnsi="Arial" w:cs="Arial"/>
        </w:rPr>
      </w:pPr>
      <w:r w:rsidRPr="005C64FE">
        <w:rPr>
          <w:rFonts w:ascii="Arial" w:hAnsi="Arial" w:cs="Arial"/>
          <w:b/>
          <w:bCs/>
        </w:rPr>
        <w:t>DE LOS ADELANTOS</w:t>
      </w:r>
    </w:p>
    <w:p w14:paraId="1DA645EF" w14:textId="77777777" w:rsidR="00EA4E05" w:rsidRPr="005C64FE" w:rsidRDefault="00EA4E05" w:rsidP="00EA4E05">
      <w:pPr>
        <w:ind w:left="708"/>
        <w:jc w:val="both"/>
        <w:rPr>
          <w:rFonts w:ascii="Arial" w:hAnsi="Arial" w:cs="Arial"/>
        </w:rPr>
      </w:pPr>
      <w:r w:rsidRPr="005C64FE">
        <w:rPr>
          <w:rFonts w:ascii="Arial" w:hAnsi="Arial" w:cs="Arial"/>
        </w:rPr>
        <w:t xml:space="preserve">La Entidad no otorgará adelantos para la ejecución de la prestación derivado de la presente contratación. </w:t>
      </w:r>
    </w:p>
    <w:p w14:paraId="0ED5A0D8" w14:textId="77777777" w:rsidR="00EA4E05" w:rsidRPr="005C64FE" w:rsidRDefault="00EA4E05" w:rsidP="00EA4E05">
      <w:pPr>
        <w:jc w:val="both"/>
        <w:rPr>
          <w:rFonts w:ascii="Arial" w:hAnsi="Arial" w:cs="Arial"/>
        </w:rPr>
      </w:pPr>
    </w:p>
    <w:p w14:paraId="348828BB" w14:textId="77777777" w:rsidR="00EA4E05" w:rsidRPr="005C64FE" w:rsidRDefault="00EA4E05" w:rsidP="00EA4E05">
      <w:pPr>
        <w:pStyle w:val="Prrafodelista"/>
        <w:numPr>
          <w:ilvl w:val="0"/>
          <w:numId w:val="1"/>
        </w:numPr>
        <w:spacing w:after="0" w:line="240" w:lineRule="auto"/>
        <w:rPr>
          <w:rFonts w:ascii="Arial" w:hAnsi="Arial" w:cs="Arial"/>
        </w:rPr>
      </w:pPr>
      <w:r w:rsidRPr="005C64FE">
        <w:rPr>
          <w:rFonts w:ascii="Arial" w:hAnsi="Arial" w:cs="Arial"/>
          <w:b/>
          <w:bCs/>
        </w:rPr>
        <w:t>SUBCONTRATACION</w:t>
      </w:r>
    </w:p>
    <w:p w14:paraId="668F527E" w14:textId="77777777" w:rsidR="00EA4E05" w:rsidRPr="005C64FE" w:rsidRDefault="00EA4E05" w:rsidP="00EA4E05">
      <w:pPr>
        <w:ind w:left="708"/>
        <w:jc w:val="both"/>
        <w:rPr>
          <w:rFonts w:ascii="Arial" w:hAnsi="Arial" w:cs="Arial"/>
        </w:rPr>
      </w:pPr>
      <w:r w:rsidRPr="005C64FE">
        <w:rPr>
          <w:rFonts w:ascii="Arial" w:hAnsi="Arial" w:cs="Arial"/>
        </w:rPr>
        <w:t xml:space="preserve">Se encuentra prohibida la subcontratación de la prestación materia de la presente contratación.  </w:t>
      </w:r>
    </w:p>
    <w:p w14:paraId="30A6BC63" w14:textId="77777777" w:rsidR="00EA4E05" w:rsidRPr="005C64FE" w:rsidRDefault="00EA4E05" w:rsidP="00EA4E05">
      <w:pPr>
        <w:pStyle w:val="Prrafodelista"/>
        <w:numPr>
          <w:ilvl w:val="0"/>
          <w:numId w:val="1"/>
        </w:numPr>
        <w:spacing w:after="0" w:line="240" w:lineRule="auto"/>
        <w:rPr>
          <w:rFonts w:ascii="Arial" w:hAnsi="Arial" w:cs="Arial"/>
          <w:b/>
          <w:bCs/>
        </w:rPr>
      </w:pPr>
      <w:r w:rsidRPr="005C64FE">
        <w:rPr>
          <w:rFonts w:ascii="Arial" w:hAnsi="Arial" w:cs="Arial"/>
          <w:b/>
          <w:bCs/>
        </w:rPr>
        <w:t>PARTES INTEGRANTES DE LA PRESENTE ORDEN DE SERVICIO</w:t>
      </w:r>
    </w:p>
    <w:p w14:paraId="0795F8E3" w14:textId="77777777" w:rsidR="00EA4E05" w:rsidRPr="005C64FE" w:rsidRDefault="00EA4E05" w:rsidP="00EA4E05">
      <w:pPr>
        <w:ind w:left="708"/>
        <w:jc w:val="both"/>
        <w:rPr>
          <w:rFonts w:ascii="Arial" w:hAnsi="Arial" w:cs="Arial"/>
        </w:rPr>
      </w:pPr>
      <w:r w:rsidRPr="005C64FE">
        <w:rPr>
          <w:rFonts w:ascii="Arial" w:hAnsi="Arial" w:cs="Arial"/>
        </w:rPr>
        <w:t>La presente Orden de Servicio, está conformado por los Términos de Referencia del Servicio, el requerimiento del área usuaria, la oferta del proveedor, así como todos los documentos derivados de la presente contratación que establezcan obligaciones para las partes.</w:t>
      </w:r>
    </w:p>
    <w:p w14:paraId="502623C3" w14:textId="77777777" w:rsidR="00AD39FE" w:rsidRPr="00AD39FE" w:rsidRDefault="00AD39FE" w:rsidP="00AD39FE">
      <w:pPr>
        <w:spacing w:after="0" w:line="240" w:lineRule="auto"/>
        <w:ind w:left="708"/>
        <w:jc w:val="both"/>
        <w:rPr>
          <w:rFonts w:ascii="Arial" w:hAnsi="Arial" w:cs="Arial"/>
          <w:bCs/>
          <w:iCs/>
        </w:rPr>
      </w:pPr>
    </w:p>
    <w:p w14:paraId="635B5B5A" w14:textId="77777777" w:rsidR="000A1750" w:rsidRPr="000A1750" w:rsidRDefault="000A1750" w:rsidP="000A1750">
      <w:pPr>
        <w:pStyle w:val="Prrafodelista"/>
        <w:spacing w:after="0" w:line="240" w:lineRule="auto"/>
        <w:jc w:val="both"/>
        <w:rPr>
          <w:rFonts w:ascii="Arial" w:hAnsi="Arial" w:cs="Arial"/>
          <w:bCs/>
          <w:iCs/>
        </w:rPr>
      </w:pPr>
    </w:p>
    <w:sectPr w:rsidR="000A1750" w:rsidRPr="000A1750" w:rsidSect="009349C1">
      <w:pgSz w:w="11906" w:h="16838"/>
      <w:pgMar w:top="709" w:right="1558"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242A4"/>
    <w:multiLevelType w:val="hybridMultilevel"/>
    <w:tmpl w:val="9D30C13C"/>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 w15:restartNumberingAfterBreak="0">
    <w:nsid w:val="25AD08F8"/>
    <w:multiLevelType w:val="hybridMultilevel"/>
    <w:tmpl w:val="7DB654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30B24F4A"/>
    <w:multiLevelType w:val="hybridMultilevel"/>
    <w:tmpl w:val="C1101F3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375F7FA1"/>
    <w:multiLevelType w:val="hybridMultilevel"/>
    <w:tmpl w:val="44CA72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3CE02C01"/>
    <w:multiLevelType w:val="multilevel"/>
    <w:tmpl w:val="BF744806"/>
    <w:lvl w:ilvl="0">
      <w:start w:val="9"/>
      <w:numFmt w:val="decimal"/>
      <w:lvlText w:val="%1."/>
      <w:lvlJc w:val="left"/>
      <w:pPr>
        <w:ind w:left="360" w:hanging="360"/>
      </w:pPr>
      <w:rPr>
        <w:rFonts w:hint="default"/>
        <w:b/>
        <w:bCs/>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CEE3404"/>
    <w:multiLevelType w:val="hybridMultilevel"/>
    <w:tmpl w:val="98406AE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5D704D65"/>
    <w:multiLevelType w:val="hybridMultilevel"/>
    <w:tmpl w:val="5A12FA76"/>
    <w:lvl w:ilvl="0" w:tplc="1994CA56">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F132F23"/>
    <w:multiLevelType w:val="hybridMultilevel"/>
    <w:tmpl w:val="1B8077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FE360CA"/>
    <w:multiLevelType w:val="hybridMultilevel"/>
    <w:tmpl w:val="AD4CD02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6B742097"/>
    <w:multiLevelType w:val="hybridMultilevel"/>
    <w:tmpl w:val="A4DAB3AC"/>
    <w:lvl w:ilvl="0" w:tplc="280A0005">
      <w:start w:val="1"/>
      <w:numFmt w:val="bullet"/>
      <w:lvlText w:val=""/>
      <w:lvlJc w:val="left"/>
      <w:pPr>
        <w:ind w:left="1440" w:hanging="360"/>
      </w:pPr>
      <w:rPr>
        <w:rFonts w:ascii="Wingdings" w:hAnsi="Wingdings" w:hint="default"/>
      </w:rPr>
    </w:lvl>
    <w:lvl w:ilvl="1" w:tplc="61708136">
      <w:numFmt w:val="bullet"/>
      <w:lvlText w:val="-"/>
      <w:lvlJc w:val="left"/>
      <w:pPr>
        <w:ind w:left="2160" w:hanging="360"/>
      </w:pPr>
      <w:rPr>
        <w:rFonts w:ascii="Calibri" w:eastAsiaTheme="minorHAnsi" w:hAnsi="Calibri" w:cstheme="minorBidi" w:hint="default"/>
        <w:color w:val="auto"/>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6F18290A"/>
    <w:multiLevelType w:val="hybridMultilevel"/>
    <w:tmpl w:val="35C63E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444419717">
    <w:abstractNumId w:val="6"/>
  </w:num>
  <w:num w:numId="2" w16cid:durableId="1645499361">
    <w:abstractNumId w:val="3"/>
  </w:num>
  <w:num w:numId="3" w16cid:durableId="519898461">
    <w:abstractNumId w:val="7"/>
  </w:num>
  <w:num w:numId="4" w16cid:durableId="542719306">
    <w:abstractNumId w:val="10"/>
  </w:num>
  <w:num w:numId="5" w16cid:durableId="2135753915">
    <w:abstractNumId w:val="1"/>
  </w:num>
  <w:num w:numId="6" w16cid:durableId="1817450374">
    <w:abstractNumId w:val="2"/>
  </w:num>
  <w:num w:numId="7" w16cid:durableId="781727605">
    <w:abstractNumId w:val="5"/>
  </w:num>
  <w:num w:numId="8" w16cid:durableId="1126587303">
    <w:abstractNumId w:val="8"/>
  </w:num>
  <w:num w:numId="9" w16cid:durableId="86587579">
    <w:abstractNumId w:val="0"/>
  </w:num>
  <w:num w:numId="10" w16cid:durableId="1073166766">
    <w:abstractNumId w:val="9"/>
  </w:num>
  <w:num w:numId="11" w16cid:durableId="1739398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585"/>
    <w:rsid w:val="00001EDF"/>
    <w:rsid w:val="00027230"/>
    <w:rsid w:val="000313C9"/>
    <w:rsid w:val="00066237"/>
    <w:rsid w:val="000675DD"/>
    <w:rsid w:val="000A1750"/>
    <w:rsid w:val="00161BE5"/>
    <w:rsid w:val="001F1768"/>
    <w:rsid w:val="00256926"/>
    <w:rsid w:val="00287D12"/>
    <w:rsid w:val="002E6B02"/>
    <w:rsid w:val="0032127F"/>
    <w:rsid w:val="00382094"/>
    <w:rsid w:val="003F3EE1"/>
    <w:rsid w:val="00494464"/>
    <w:rsid w:val="004C0266"/>
    <w:rsid w:val="005176DF"/>
    <w:rsid w:val="00533585"/>
    <w:rsid w:val="00556969"/>
    <w:rsid w:val="00580E52"/>
    <w:rsid w:val="005C160D"/>
    <w:rsid w:val="006469A7"/>
    <w:rsid w:val="006F4B98"/>
    <w:rsid w:val="0070615B"/>
    <w:rsid w:val="007C2F29"/>
    <w:rsid w:val="007E1993"/>
    <w:rsid w:val="00810B2A"/>
    <w:rsid w:val="00834A60"/>
    <w:rsid w:val="00853139"/>
    <w:rsid w:val="00881BC4"/>
    <w:rsid w:val="008C343E"/>
    <w:rsid w:val="008C352D"/>
    <w:rsid w:val="009349C1"/>
    <w:rsid w:val="00944942"/>
    <w:rsid w:val="009926AD"/>
    <w:rsid w:val="00A01242"/>
    <w:rsid w:val="00A45728"/>
    <w:rsid w:val="00AD39FE"/>
    <w:rsid w:val="00B00E96"/>
    <w:rsid w:val="00B23A1C"/>
    <w:rsid w:val="00BB5908"/>
    <w:rsid w:val="00C22BE1"/>
    <w:rsid w:val="00C42FDF"/>
    <w:rsid w:val="00C46F56"/>
    <w:rsid w:val="00C84B97"/>
    <w:rsid w:val="00CD3DEF"/>
    <w:rsid w:val="00D03140"/>
    <w:rsid w:val="00D16204"/>
    <w:rsid w:val="00D4607C"/>
    <w:rsid w:val="00D710CC"/>
    <w:rsid w:val="00DA0551"/>
    <w:rsid w:val="00DA5EAA"/>
    <w:rsid w:val="00DF0706"/>
    <w:rsid w:val="00DF16A2"/>
    <w:rsid w:val="00E20DC4"/>
    <w:rsid w:val="00E60E41"/>
    <w:rsid w:val="00E61DBB"/>
    <w:rsid w:val="00E83403"/>
    <w:rsid w:val="00EA4E05"/>
    <w:rsid w:val="00EC488B"/>
    <w:rsid w:val="00F27777"/>
    <w:rsid w:val="00F42E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00DD"/>
  <w15:docId w15:val="{4E387C9A-730A-4E01-B450-FB490A9B6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403"/>
    <w:rPr>
      <w:rFonts w:ascii="Calibri" w:eastAsia="Calibri" w:hAnsi="Calibri" w:cs="Times New Roman"/>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Párrafo de lista1"/>
    <w:basedOn w:val="Normal"/>
    <w:link w:val="PrrafodelistaCar"/>
    <w:uiPriority w:val="34"/>
    <w:qFormat/>
    <w:rsid w:val="00066237"/>
    <w:pPr>
      <w:ind w:left="720"/>
      <w:contextualSpacing/>
    </w:pPr>
  </w:style>
  <w:style w:type="table" w:styleId="Tablaconcuadrcula">
    <w:name w:val="Table Grid"/>
    <w:basedOn w:val="Tablanormal"/>
    <w:uiPriority w:val="59"/>
    <w:rsid w:val="00287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EA4E05"/>
    <w:rPr>
      <w:rFonts w:ascii="Calibri" w:eastAsia="Calibri" w:hAnsi="Calibri" w:cs="Times New Roman"/>
      <w:lang w:val="es-PE"/>
    </w:rPr>
  </w:style>
  <w:style w:type="table" w:styleId="Tablaconcuadrcula1clara">
    <w:name w:val="Grid Table 1 Light"/>
    <w:basedOn w:val="Tablanormal"/>
    <w:uiPriority w:val="46"/>
    <w:rsid w:val="00EA4E05"/>
    <w:pPr>
      <w:spacing w:after="0" w:line="240" w:lineRule="auto"/>
    </w:pPr>
    <w:rPr>
      <w:lang w:val="es-P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inespaciado">
    <w:name w:val="No Spacing"/>
    <w:basedOn w:val="Normal"/>
    <w:link w:val="SinespaciadoCar"/>
    <w:uiPriority w:val="1"/>
    <w:qFormat/>
    <w:rsid w:val="00EA4E05"/>
    <w:pPr>
      <w:spacing w:after="0" w:line="240" w:lineRule="auto"/>
    </w:pPr>
    <w:rPr>
      <w:rFonts w:ascii="Perpetua" w:eastAsia="Batang" w:hAnsi="Perpetua"/>
      <w:color w:val="000000"/>
      <w:szCs w:val="20"/>
      <w:lang w:eastAsia="es-PE"/>
    </w:rPr>
  </w:style>
  <w:style w:type="character" w:customStyle="1" w:styleId="SinespaciadoCar">
    <w:name w:val="Sin espaciado Car"/>
    <w:link w:val="Sinespaciado"/>
    <w:uiPriority w:val="1"/>
    <w:rsid w:val="00EA4E05"/>
    <w:rPr>
      <w:rFonts w:ascii="Perpetua" w:eastAsia="Batang" w:hAnsi="Perpetua" w:cs="Times New Roman"/>
      <w:color w:val="000000"/>
      <w:szCs w:val="20"/>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1865</Words>
  <Characters>10259</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OCDA</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Luz Pelaez Jaimes</dc:creator>
  <cp:keywords/>
  <dc:description/>
  <cp:lastModifiedBy>Angel Luis Villareal Tapia - Adm. UNAS</cp:lastModifiedBy>
  <cp:revision>2</cp:revision>
  <cp:lastPrinted>2004-01-01T06:04:00Z</cp:lastPrinted>
  <dcterms:created xsi:type="dcterms:W3CDTF">2026-08-13T13:05:00Z</dcterms:created>
  <dcterms:modified xsi:type="dcterms:W3CDTF">2026-08-13T13:05:00Z</dcterms:modified>
</cp:coreProperties>
</file>