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49720" w14:textId="77777777" w:rsidR="00B2198C" w:rsidRPr="004D0D64" w:rsidRDefault="00B2198C" w:rsidP="0045455E">
      <w:pPr>
        <w:pStyle w:val="Sinespaciado"/>
        <w:jc w:val="center"/>
        <w:rPr>
          <w:rFonts w:ascii="Arial Narrow" w:hAnsi="Arial Narrow" w:cs="Arial"/>
        </w:rPr>
      </w:pPr>
    </w:p>
    <w:p w14:paraId="11768D5B" w14:textId="77777777" w:rsidR="001F7542" w:rsidRPr="004D0D64" w:rsidRDefault="001F7542" w:rsidP="0045455E">
      <w:pPr>
        <w:pStyle w:val="Sinespaciado"/>
        <w:jc w:val="center"/>
        <w:rPr>
          <w:rFonts w:ascii="Arial Narrow" w:hAnsi="Arial Narrow" w:cs="Arial"/>
        </w:rPr>
      </w:pPr>
    </w:p>
    <w:p w14:paraId="0514959B" w14:textId="77777777" w:rsidR="005E1A9F" w:rsidRDefault="005E1A9F" w:rsidP="005E1A9F">
      <w:pPr>
        <w:contextualSpacing/>
        <w:jc w:val="center"/>
        <w:rPr>
          <w:rFonts w:ascii="Arial Narrow" w:eastAsia="Times New Roman" w:hAnsi="Arial Narrow" w:cs="Arial"/>
          <w:b/>
          <w:u w:val="single"/>
          <w:lang w:val="es-ES" w:eastAsia="es-ES"/>
        </w:rPr>
      </w:pPr>
      <w:r w:rsidRPr="00E850CE">
        <w:rPr>
          <w:rFonts w:ascii="Arial Narrow" w:eastAsia="Times New Roman" w:hAnsi="Arial Narrow" w:cs="Arial"/>
          <w:b/>
          <w:u w:val="single"/>
          <w:lang w:val="es-ES" w:eastAsia="es-ES"/>
        </w:rPr>
        <w:t>TÉRMINOS DE REFERENCIA</w:t>
      </w:r>
    </w:p>
    <w:p w14:paraId="01BC1169" w14:textId="77777777" w:rsidR="005E1A9F" w:rsidRPr="00E850CE" w:rsidRDefault="005E1A9F" w:rsidP="005E1A9F">
      <w:pPr>
        <w:contextualSpacing/>
        <w:jc w:val="center"/>
        <w:rPr>
          <w:rFonts w:ascii="Arial Narrow" w:eastAsia="Times New Roman" w:hAnsi="Arial Narrow" w:cs="Arial"/>
          <w:b/>
          <w:u w:val="single"/>
          <w:lang w:val="es-ES" w:eastAsia="es-ES"/>
        </w:rPr>
      </w:pPr>
    </w:p>
    <w:p w14:paraId="472D710C" w14:textId="6C762EC8" w:rsidR="005E1A9F" w:rsidRDefault="005E1A9F" w:rsidP="005E1A9F">
      <w:pPr>
        <w:numPr>
          <w:ilvl w:val="0"/>
          <w:numId w:val="2"/>
        </w:numPr>
        <w:spacing w:after="0"/>
        <w:ind w:left="284" w:hanging="284"/>
        <w:contextualSpacing/>
        <w:jc w:val="both"/>
        <w:rPr>
          <w:rFonts w:ascii="Arial Narrow" w:hAnsi="Arial Narrow" w:cs="Arial"/>
          <w:b/>
          <w:u w:val="single"/>
        </w:rPr>
      </w:pPr>
      <w:r>
        <w:rPr>
          <w:rFonts w:ascii="Arial Narrow" w:hAnsi="Arial Narrow" w:cs="Arial"/>
          <w:b/>
          <w:u w:val="single"/>
        </w:rPr>
        <w:t>DENOMINACIÓN DE LA CONTRATACIÓN:</w:t>
      </w:r>
    </w:p>
    <w:p w14:paraId="3C689459" w14:textId="77777777" w:rsidR="005E1A9F" w:rsidRDefault="005E1A9F" w:rsidP="005E1A9F">
      <w:pPr>
        <w:spacing w:after="0"/>
        <w:ind w:left="284"/>
        <w:contextualSpacing/>
        <w:jc w:val="both"/>
        <w:rPr>
          <w:rFonts w:ascii="Arial Narrow" w:hAnsi="Arial Narrow" w:cs="Arial"/>
          <w:bCs/>
        </w:rPr>
      </w:pPr>
    </w:p>
    <w:p w14:paraId="102E57B8" w14:textId="13E01743" w:rsidR="005E1A9F" w:rsidRPr="005E1A9F" w:rsidRDefault="005E1A9F" w:rsidP="007E7C37">
      <w:pPr>
        <w:spacing w:after="0"/>
        <w:ind w:left="284"/>
        <w:contextualSpacing/>
        <w:jc w:val="both"/>
        <w:rPr>
          <w:rFonts w:ascii="Arial Narrow" w:hAnsi="Arial Narrow" w:cs="Arial"/>
          <w:bCs/>
        </w:rPr>
      </w:pPr>
      <w:r w:rsidRPr="005E1A9F">
        <w:rPr>
          <w:rFonts w:ascii="Arial Narrow" w:hAnsi="Arial Narrow" w:cs="Arial"/>
          <w:bCs/>
        </w:rPr>
        <w:t xml:space="preserve">CONTRATACIÓN DE </w:t>
      </w:r>
      <w:r w:rsidR="00594DDA">
        <w:rPr>
          <w:rFonts w:ascii="Arial Narrow" w:hAnsi="Arial Narrow" w:cs="Arial"/>
          <w:bCs/>
        </w:rPr>
        <w:t>UN PERSONAL DE APOYO</w:t>
      </w:r>
      <w:r w:rsidR="00B47DF6">
        <w:rPr>
          <w:rFonts w:ascii="Arial Narrow" w:hAnsi="Arial Narrow" w:cs="Arial"/>
          <w:bCs/>
        </w:rPr>
        <w:t xml:space="preserve"> </w:t>
      </w:r>
      <w:r w:rsidR="007E7C37">
        <w:rPr>
          <w:rFonts w:ascii="Arial Narrow" w:hAnsi="Arial Narrow" w:cs="Arial"/>
          <w:bCs/>
        </w:rPr>
        <w:t xml:space="preserve">PARA </w:t>
      </w:r>
      <w:r w:rsidR="007E7C37" w:rsidRPr="007E7C37">
        <w:rPr>
          <w:rFonts w:ascii="Arial Narrow" w:hAnsi="Arial Narrow" w:cs="Arial"/>
          <w:bCs/>
        </w:rPr>
        <w:t>LAS DIVERSAS ACTIVIDADES</w:t>
      </w:r>
      <w:r w:rsidR="007E7C37">
        <w:rPr>
          <w:rFonts w:ascii="Arial Narrow" w:hAnsi="Arial Narrow" w:cs="Arial"/>
          <w:bCs/>
        </w:rPr>
        <w:t xml:space="preserve"> DE LA OFICINA DE RECTORADO </w:t>
      </w:r>
      <w:r w:rsidR="00594DDA">
        <w:rPr>
          <w:rFonts w:ascii="Arial Narrow" w:hAnsi="Arial Narrow" w:cs="Arial"/>
          <w:bCs/>
        </w:rPr>
        <w:t xml:space="preserve">DE </w:t>
      </w:r>
      <w:r w:rsidRPr="005E1A9F">
        <w:rPr>
          <w:rFonts w:ascii="Arial Narrow" w:hAnsi="Arial Narrow" w:cs="Arial"/>
          <w:bCs/>
        </w:rPr>
        <w:t>LA UNIVERSIDAD NACIONAL AGRARIA DE LA SELVA</w:t>
      </w:r>
      <w:r w:rsidR="00594DDA">
        <w:rPr>
          <w:rFonts w:ascii="Arial Narrow" w:hAnsi="Arial Narrow" w:cs="Arial"/>
          <w:bCs/>
        </w:rPr>
        <w:t>.</w:t>
      </w:r>
    </w:p>
    <w:p w14:paraId="46265F30" w14:textId="77777777" w:rsidR="005E1A9F" w:rsidRDefault="005E1A9F" w:rsidP="005E1A9F">
      <w:pPr>
        <w:spacing w:after="0"/>
        <w:ind w:left="284"/>
        <w:contextualSpacing/>
        <w:jc w:val="both"/>
        <w:rPr>
          <w:rFonts w:ascii="Arial Narrow" w:hAnsi="Arial Narrow" w:cs="Arial"/>
          <w:b/>
          <w:u w:val="single"/>
        </w:rPr>
      </w:pPr>
    </w:p>
    <w:p w14:paraId="79071FB6" w14:textId="0EE9ABF8" w:rsidR="005E1A9F" w:rsidRDefault="005E1A9F" w:rsidP="005E1A9F">
      <w:pPr>
        <w:numPr>
          <w:ilvl w:val="0"/>
          <w:numId w:val="2"/>
        </w:numPr>
        <w:spacing w:after="0"/>
        <w:ind w:left="284" w:hanging="284"/>
        <w:contextualSpacing/>
        <w:jc w:val="both"/>
        <w:rPr>
          <w:rFonts w:ascii="Arial Narrow" w:hAnsi="Arial Narrow" w:cs="Arial"/>
          <w:b/>
          <w:u w:val="single"/>
        </w:rPr>
      </w:pPr>
      <w:r>
        <w:rPr>
          <w:rFonts w:ascii="Arial Narrow" w:hAnsi="Arial Narrow" w:cs="Arial"/>
          <w:b/>
          <w:u w:val="single"/>
        </w:rPr>
        <w:t>BASE LEGAL:</w:t>
      </w:r>
    </w:p>
    <w:p w14:paraId="0096A7A4" w14:textId="0830D86A" w:rsidR="005E1A9F" w:rsidRPr="005E1A9F" w:rsidRDefault="005E1A9F" w:rsidP="005E1A9F">
      <w:pPr>
        <w:pStyle w:val="Prrafodelista"/>
        <w:numPr>
          <w:ilvl w:val="0"/>
          <w:numId w:val="3"/>
        </w:numPr>
        <w:spacing w:after="0"/>
        <w:jc w:val="both"/>
        <w:rPr>
          <w:rFonts w:ascii="Arial Narrow" w:hAnsi="Arial Narrow" w:cs="Arial"/>
          <w:bCs/>
        </w:rPr>
      </w:pPr>
      <w:r w:rsidRPr="005E1A9F">
        <w:rPr>
          <w:rFonts w:ascii="Arial Narrow" w:hAnsi="Arial Narrow" w:cs="Arial"/>
          <w:bCs/>
        </w:rPr>
        <w:t>Constitución Política del Perú.</w:t>
      </w:r>
    </w:p>
    <w:p w14:paraId="2EA9FE1E" w14:textId="784782C6" w:rsidR="005E1A9F" w:rsidRPr="005E1A9F" w:rsidRDefault="005E1A9F" w:rsidP="005E1A9F">
      <w:pPr>
        <w:pStyle w:val="Prrafodelista"/>
        <w:numPr>
          <w:ilvl w:val="0"/>
          <w:numId w:val="3"/>
        </w:numPr>
        <w:spacing w:after="0"/>
        <w:jc w:val="both"/>
        <w:rPr>
          <w:rFonts w:ascii="Arial Narrow" w:hAnsi="Arial Narrow" w:cs="Arial"/>
          <w:bCs/>
        </w:rPr>
      </w:pPr>
      <w:r w:rsidRPr="005E1A9F">
        <w:rPr>
          <w:rFonts w:ascii="Arial Narrow" w:hAnsi="Arial Narrow" w:cs="Arial"/>
          <w:bCs/>
        </w:rPr>
        <w:t>Ley Universitaria N° 30220.</w:t>
      </w:r>
    </w:p>
    <w:p w14:paraId="4A869FF0" w14:textId="48992C63" w:rsidR="005E1A9F" w:rsidRPr="005E1A9F" w:rsidRDefault="005E1A9F" w:rsidP="005E1A9F">
      <w:pPr>
        <w:pStyle w:val="Prrafodelista"/>
        <w:numPr>
          <w:ilvl w:val="0"/>
          <w:numId w:val="3"/>
        </w:numPr>
        <w:spacing w:after="0"/>
        <w:jc w:val="both"/>
        <w:rPr>
          <w:rFonts w:ascii="Arial Narrow" w:hAnsi="Arial Narrow" w:cs="Arial"/>
          <w:bCs/>
        </w:rPr>
      </w:pPr>
      <w:r w:rsidRPr="005E1A9F">
        <w:rPr>
          <w:rFonts w:ascii="Arial Narrow" w:hAnsi="Arial Narrow" w:cs="Arial"/>
          <w:bCs/>
        </w:rPr>
        <w:t>Estatuto Universitario – UNAS, aprobado con Resolución N° 308-2023-R-UNAS.</w:t>
      </w:r>
    </w:p>
    <w:p w14:paraId="29B293C4" w14:textId="797588C0" w:rsidR="005E1A9F" w:rsidRPr="005E1A9F" w:rsidRDefault="005E1A9F" w:rsidP="005E1A9F">
      <w:pPr>
        <w:pStyle w:val="Prrafodelista"/>
        <w:numPr>
          <w:ilvl w:val="0"/>
          <w:numId w:val="3"/>
        </w:numPr>
        <w:spacing w:after="0"/>
        <w:jc w:val="both"/>
        <w:rPr>
          <w:rFonts w:ascii="Arial Narrow" w:hAnsi="Arial Narrow" w:cs="Arial"/>
          <w:bCs/>
        </w:rPr>
      </w:pPr>
      <w:r w:rsidRPr="005E1A9F">
        <w:rPr>
          <w:rFonts w:ascii="Arial Narrow" w:hAnsi="Arial Narrow" w:cs="Arial"/>
          <w:bCs/>
        </w:rPr>
        <w:t>Ley No 32069, Ley General de Contrataciones Públicas.</w:t>
      </w:r>
    </w:p>
    <w:p w14:paraId="42DB92A1" w14:textId="5BC01E96" w:rsidR="005E1A9F" w:rsidRPr="005E1A9F" w:rsidRDefault="005E1A9F" w:rsidP="005E1A9F">
      <w:pPr>
        <w:pStyle w:val="Prrafodelista"/>
        <w:numPr>
          <w:ilvl w:val="0"/>
          <w:numId w:val="3"/>
        </w:numPr>
        <w:spacing w:after="0"/>
        <w:jc w:val="both"/>
        <w:rPr>
          <w:rFonts w:ascii="Arial Narrow" w:hAnsi="Arial Narrow" w:cs="Arial"/>
          <w:bCs/>
        </w:rPr>
      </w:pPr>
      <w:r w:rsidRPr="005E1A9F">
        <w:rPr>
          <w:rFonts w:ascii="Arial Narrow" w:hAnsi="Arial Narrow" w:cs="Arial"/>
          <w:bCs/>
        </w:rPr>
        <w:t>Reglamento de la Ley General de Contrataciones Publicas, aprobado por Decreto Supremo N° 009-2025-EF y sus modificatorias.</w:t>
      </w:r>
    </w:p>
    <w:p w14:paraId="33DD9B05" w14:textId="5A4D59A8" w:rsidR="005E1A9F" w:rsidRPr="005E1A9F" w:rsidRDefault="005E1A9F" w:rsidP="005E1A9F">
      <w:pPr>
        <w:pStyle w:val="Prrafodelista"/>
        <w:numPr>
          <w:ilvl w:val="0"/>
          <w:numId w:val="3"/>
        </w:numPr>
        <w:spacing w:after="0"/>
        <w:jc w:val="both"/>
        <w:rPr>
          <w:rFonts w:ascii="Arial Narrow" w:hAnsi="Arial Narrow" w:cs="Arial"/>
          <w:bCs/>
        </w:rPr>
      </w:pPr>
      <w:r w:rsidRPr="005E1A9F">
        <w:rPr>
          <w:rFonts w:ascii="Arial Narrow" w:hAnsi="Arial Narrow" w:cs="Arial"/>
          <w:bCs/>
        </w:rPr>
        <w:t>Directiva interna de la Universidad Nacional Agraria de la Selva sobre Contratación de bienes y servicios para montos menores o iguales a ocho (8) UIT, vigente.</w:t>
      </w:r>
    </w:p>
    <w:p w14:paraId="0C8A622A" w14:textId="77777777" w:rsidR="005E1A9F" w:rsidRDefault="005E1A9F" w:rsidP="005E1A9F">
      <w:pPr>
        <w:spacing w:after="0"/>
        <w:contextualSpacing/>
        <w:jc w:val="both"/>
        <w:rPr>
          <w:rFonts w:ascii="Arial Narrow" w:hAnsi="Arial Narrow" w:cs="Arial"/>
          <w:b/>
          <w:u w:val="single"/>
        </w:rPr>
      </w:pPr>
    </w:p>
    <w:p w14:paraId="11FE07DE" w14:textId="2A577A9A" w:rsidR="005E1A9F" w:rsidRPr="00E850CE" w:rsidRDefault="005E1A9F" w:rsidP="005E1A9F">
      <w:pPr>
        <w:numPr>
          <w:ilvl w:val="0"/>
          <w:numId w:val="2"/>
        </w:numPr>
        <w:spacing w:after="0"/>
        <w:ind w:left="284" w:hanging="284"/>
        <w:contextualSpacing/>
        <w:jc w:val="both"/>
        <w:rPr>
          <w:rFonts w:ascii="Arial Narrow" w:hAnsi="Arial Narrow" w:cs="Arial"/>
          <w:b/>
          <w:u w:val="single"/>
        </w:rPr>
      </w:pPr>
      <w:r w:rsidRPr="00E850CE">
        <w:rPr>
          <w:rFonts w:ascii="Arial Narrow" w:hAnsi="Arial Narrow" w:cs="Arial"/>
          <w:b/>
          <w:u w:val="single"/>
        </w:rPr>
        <w:t xml:space="preserve">FINALIDAD PÚBLICA: </w:t>
      </w:r>
    </w:p>
    <w:p w14:paraId="35DF2A02" w14:textId="77693616" w:rsidR="005E1A9F" w:rsidRDefault="00845254" w:rsidP="005E1A9F">
      <w:pPr>
        <w:spacing w:after="0"/>
        <w:ind w:left="284"/>
        <w:contextualSpacing/>
        <w:jc w:val="both"/>
        <w:rPr>
          <w:rFonts w:ascii="Arial Narrow" w:hAnsi="Arial Narrow" w:cs="Arial"/>
        </w:rPr>
      </w:pPr>
      <w:r w:rsidRPr="00845254">
        <w:rPr>
          <w:rFonts w:ascii="Arial Narrow" w:hAnsi="Arial Narrow" w:cs="Arial"/>
        </w:rPr>
        <w:t>Contribuir al fortalecimiento</w:t>
      </w:r>
      <w:r>
        <w:rPr>
          <w:rFonts w:ascii="Arial Narrow" w:hAnsi="Arial Narrow" w:cs="Arial"/>
        </w:rPr>
        <w:t xml:space="preserve"> de gestión</w:t>
      </w:r>
      <w:r w:rsidRPr="00845254">
        <w:rPr>
          <w:rFonts w:ascii="Arial Narrow" w:hAnsi="Arial Narrow" w:cs="Arial"/>
        </w:rPr>
        <w:t xml:space="preserve"> Institucional de la Universidad en el desarrollo de las actividades que colaboren con </w:t>
      </w:r>
      <w:r>
        <w:rPr>
          <w:rFonts w:ascii="Arial Narrow" w:hAnsi="Arial Narrow" w:cs="Arial"/>
        </w:rPr>
        <w:t>las múltiples labores del despacho rectoral</w:t>
      </w:r>
      <w:r w:rsidRPr="00845254">
        <w:rPr>
          <w:rFonts w:ascii="Arial Narrow" w:hAnsi="Arial Narrow" w:cs="Arial"/>
        </w:rPr>
        <w:t xml:space="preserve"> de la UNAS</w:t>
      </w:r>
    </w:p>
    <w:p w14:paraId="5ACE96EB" w14:textId="77777777" w:rsidR="00845254" w:rsidRDefault="00845254" w:rsidP="005E1A9F">
      <w:pPr>
        <w:spacing w:after="0"/>
        <w:ind w:left="284"/>
        <w:contextualSpacing/>
        <w:jc w:val="both"/>
        <w:rPr>
          <w:rFonts w:ascii="Arial Narrow" w:hAnsi="Arial Narrow" w:cs="Arial"/>
          <w:b/>
          <w:u w:val="single"/>
        </w:rPr>
      </w:pPr>
    </w:p>
    <w:p w14:paraId="04C37949" w14:textId="77777777" w:rsidR="00265437" w:rsidRDefault="005E1A9F" w:rsidP="00265437">
      <w:pPr>
        <w:numPr>
          <w:ilvl w:val="0"/>
          <w:numId w:val="2"/>
        </w:numPr>
        <w:spacing w:after="0"/>
        <w:ind w:left="284" w:hanging="284"/>
        <w:contextualSpacing/>
        <w:jc w:val="both"/>
        <w:rPr>
          <w:rFonts w:ascii="Arial Narrow" w:hAnsi="Arial Narrow" w:cs="Arial"/>
          <w:b/>
          <w:u w:val="single"/>
        </w:rPr>
      </w:pPr>
      <w:r w:rsidRPr="00E850CE">
        <w:rPr>
          <w:rFonts w:ascii="Arial Narrow" w:hAnsi="Arial Narrow" w:cs="Arial"/>
          <w:b/>
          <w:u w:val="single"/>
        </w:rPr>
        <w:t>OBJETO</w:t>
      </w:r>
      <w:r w:rsidR="00265437">
        <w:rPr>
          <w:rFonts w:ascii="Arial Narrow" w:hAnsi="Arial Narrow" w:cs="Arial"/>
          <w:b/>
          <w:u w:val="single"/>
        </w:rPr>
        <w:t xml:space="preserve"> DE LA CONTRATACIÓN</w:t>
      </w:r>
      <w:r w:rsidRPr="00E850CE">
        <w:rPr>
          <w:rFonts w:ascii="Arial Narrow" w:hAnsi="Arial Narrow" w:cs="Arial"/>
          <w:b/>
          <w:u w:val="single"/>
        </w:rPr>
        <w:t xml:space="preserve">: </w:t>
      </w:r>
    </w:p>
    <w:p w14:paraId="76EC6451" w14:textId="49B811E7" w:rsidR="00845254" w:rsidRPr="00265437" w:rsidRDefault="005E1A9F" w:rsidP="00265437">
      <w:pPr>
        <w:spacing w:after="0"/>
        <w:ind w:left="284"/>
        <w:contextualSpacing/>
        <w:jc w:val="both"/>
        <w:rPr>
          <w:rFonts w:ascii="Arial Narrow" w:hAnsi="Arial Narrow" w:cs="Arial"/>
          <w:b/>
          <w:u w:val="single"/>
        </w:rPr>
      </w:pPr>
      <w:r w:rsidRPr="00265437">
        <w:rPr>
          <w:rFonts w:ascii="Arial Narrow" w:hAnsi="Arial Narrow" w:cs="Arial"/>
        </w:rPr>
        <w:t xml:space="preserve">Contratar el servicio </w:t>
      </w:r>
      <w:r w:rsidR="00845254">
        <w:rPr>
          <w:rFonts w:ascii="Arial Narrow" w:hAnsi="Arial Narrow" w:cs="Arial"/>
        </w:rPr>
        <w:t xml:space="preserve">de un personal que se encargue </w:t>
      </w:r>
      <w:r w:rsidR="00CD05D0">
        <w:rPr>
          <w:rFonts w:ascii="Arial Narrow" w:hAnsi="Arial Narrow" w:cs="Arial"/>
        </w:rPr>
        <w:t xml:space="preserve">de desarrollar funciones apoyo </w:t>
      </w:r>
      <w:r w:rsidR="00CD05D0" w:rsidRPr="00CD05D0">
        <w:rPr>
          <w:rFonts w:ascii="Arial Narrow" w:hAnsi="Arial Narrow" w:cs="Arial"/>
        </w:rPr>
        <w:t xml:space="preserve">que colaboren con las múltiples labores del despacho </w:t>
      </w:r>
      <w:r w:rsidR="00CD05D0" w:rsidRPr="007E7C37">
        <w:rPr>
          <w:rFonts w:ascii="Arial Narrow" w:hAnsi="Arial Narrow" w:cs="Arial"/>
        </w:rPr>
        <w:t xml:space="preserve">rectoral </w:t>
      </w:r>
      <w:r w:rsidR="00EA055C" w:rsidRPr="007E7C37">
        <w:rPr>
          <w:rFonts w:ascii="Arial Narrow" w:hAnsi="Arial Narrow" w:cs="Arial"/>
        </w:rPr>
        <w:t xml:space="preserve">en la gestión </w:t>
      </w:r>
      <w:r w:rsidR="00CD05D0" w:rsidRPr="007E7C37">
        <w:rPr>
          <w:rFonts w:ascii="Arial Narrow" w:hAnsi="Arial Narrow" w:cs="Arial"/>
        </w:rPr>
        <w:t>de</w:t>
      </w:r>
      <w:r w:rsidR="00CD05D0" w:rsidRPr="00CD05D0">
        <w:rPr>
          <w:rFonts w:ascii="Arial Narrow" w:hAnsi="Arial Narrow" w:cs="Arial"/>
        </w:rPr>
        <w:t xml:space="preserve"> la </w:t>
      </w:r>
      <w:r w:rsidR="00845254" w:rsidRPr="00CD05D0">
        <w:rPr>
          <w:rFonts w:ascii="Arial Narrow" w:hAnsi="Arial Narrow" w:cs="Arial"/>
        </w:rPr>
        <w:t>Universidad Nacional Agraria de la Selva</w:t>
      </w:r>
      <w:r w:rsidR="00EA055C">
        <w:rPr>
          <w:rFonts w:ascii="Arial Narrow" w:hAnsi="Arial Narrow" w:cs="Arial"/>
        </w:rPr>
        <w:t>.</w:t>
      </w:r>
    </w:p>
    <w:p w14:paraId="46D0AA94" w14:textId="77777777" w:rsidR="0067663E" w:rsidRPr="00265437" w:rsidRDefault="0067663E" w:rsidP="00265437">
      <w:pPr>
        <w:spacing w:after="0"/>
        <w:ind w:left="284"/>
        <w:contextualSpacing/>
        <w:jc w:val="both"/>
        <w:rPr>
          <w:rFonts w:ascii="Arial Narrow" w:hAnsi="Arial Narrow" w:cs="Arial"/>
          <w:b/>
          <w:u w:val="single"/>
        </w:rPr>
      </w:pPr>
    </w:p>
    <w:p w14:paraId="03208B77" w14:textId="49070A4B" w:rsidR="00265437" w:rsidRPr="00CD05D0" w:rsidRDefault="00265437" w:rsidP="00265437">
      <w:pPr>
        <w:numPr>
          <w:ilvl w:val="0"/>
          <w:numId w:val="2"/>
        </w:numPr>
        <w:spacing w:after="0"/>
        <w:ind w:left="284" w:hanging="284"/>
        <w:contextualSpacing/>
        <w:jc w:val="both"/>
        <w:rPr>
          <w:rFonts w:ascii="Arial Narrow" w:hAnsi="Arial Narrow" w:cs="Arial"/>
          <w:b/>
          <w:u w:val="single"/>
        </w:rPr>
      </w:pPr>
      <w:r w:rsidRPr="00CD05D0">
        <w:rPr>
          <w:rFonts w:ascii="Arial Narrow" w:hAnsi="Arial Narrow" w:cs="Arial"/>
          <w:b/>
          <w:u w:val="single"/>
        </w:rPr>
        <w:t>Alcances de la contratación</w:t>
      </w:r>
    </w:p>
    <w:p w14:paraId="4C8C19AA" w14:textId="77777777" w:rsidR="00CD05D0" w:rsidRDefault="00CD05D0" w:rsidP="00CD05D0">
      <w:pPr>
        <w:pStyle w:val="Prrafodelista"/>
        <w:spacing w:line="240" w:lineRule="auto"/>
        <w:jc w:val="both"/>
        <w:rPr>
          <w:rFonts w:ascii="Arial Narrow" w:hAnsi="Arial Narrow"/>
        </w:rPr>
      </w:pPr>
    </w:p>
    <w:p w14:paraId="0B513DD0" w14:textId="4537CE6A" w:rsidR="00CD05D0" w:rsidRPr="00CD05D0" w:rsidRDefault="00CD05D0" w:rsidP="00CD05D0">
      <w:pPr>
        <w:pStyle w:val="Prrafodelista"/>
        <w:numPr>
          <w:ilvl w:val="0"/>
          <w:numId w:val="10"/>
        </w:numPr>
        <w:spacing w:line="240" w:lineRule="auto"/>
        <w:jc w:val="both"/>
        <w:rPr>
          <w:rFonts w:ascii="Arial Narrow" w:hAnsi="Arial Narrow"/>
        </w:rPr>
      </w:pPr>
      <w:r w:rsidRPr="00CD05D0">
        <w:rPr>
          <w:rFonts w:ascii="Arial Narrow" w:hAnsi="Arial Narrow"/>
        </w:rPr>
        <w:t>Recibir, clasificar, registrar y distribuir según corresponda, los documentos que ingresen o se   generen en la oficina,</w:t>
      </w:r>
      <w:r>
        <w:rPr>
          <w:rFonts w:ascii="Arial Narrow" w:hAnsi="Arial Narrow"/>
        </w:rPr>
        <w:t xml:space="preserve"> a través del Sistema de Gestión Documental de la UNAS</w:t>
      </w:r>
      <w:r w:rsidRPr="00CD05D0">
        <w:rPr>
          <w:rFonts w:ascii="Arial Narrow" w:hAnsi="Arial Narrow"/>
        </w:rPr>
        <w:t>.</w:t>
      </w:r>
    </w:p>
    <w:p w14:paraId="46BD0198" w14:textId="4D54829C" w:rsidR="00CD05D0" w:rsidRPr="00CD05D0" w:rsidRDefault="00CD05D0" w:rsidP="00CD05D0">
      <w:pPr>
        <w:pStyle w:val="Prrafodelista"/>
        <w:numPr>
          <w:ilvl w:val="0"/>
          <w:numId w:val="10"/>
        </w:numPr>
        <w:jc w:val="both"/>
        <w:rPr>
          <w:rFonts w:ascii="Arial Narrow" w:hAnsi="Arial Narrow"/>
        </w:rPr>
      </w:pPr>
      <w:r w:rsidRPr="00CD05D0">
        <w:rPr>
          <w:rFonts w:ascii="Arial Narrow" w:hAnsi="Arial Narrow" w:cs="Arial"/>
        </w:rPr>
        <w:t>Dar seguimiento y control a los documentos recibidos y/o emitidos por la oficina.</w:t>
      </w:r>
    </w:p>
    <w:p w14:paraId="5BF3046D" w14:textId="73252125" w:rsidR="00CD05D0" w:rsidRPr="00CD05D0" w:rsidRDefault="00CD05D0" w:rsidP="00CD05D0">
      <w:pPr>
        <w:pStyle w:val="Prrafodelista"/>
        <w:numPr>
          <w:ilvl w:val="0"/>
          <w:numId w:val="10"/>
        </w:numPr>
        <w:jc w:val="both"/>
        <w:rPr>
          <w:rFonts w:ascii="Arial Narrow" w:hAnsi="Arial Narrow" w:cs="Arial"/>
        </w:rPr>
      </w:pPr>
      <w:r w:rsidRPr="00CD05D0">
        <w:rPr>
          <w:rFonts w:ascii="Arial Narrow" w:hAnsi="Arial Narrow" w:cs="Arial"/>
        </w:rPr>
        <w:t>Elaborar documentos administrativos.</w:t>
      </w:r>
    </w:p>
    <w:p w14:paraId="14FDAC22" w14:textId="1FD76CD6" w:rsidR="00CD05D0" w:rsidRPr="00CD05D0" w:rsidRDefault="00CD05D0" w:rsidP="00CD05D0">
      <w:pPr>
        <w:pStyle w:val="Prrafodelista"/>
        <w:numPr>
          <w:ilvl w:val="0"/>
          <w:numId w:val="10"/>
        </w:numPr>
        <w:jc w:val="both"/>
        <w:rPr>
          <w:rFonts w:ascii="Arial Narrow" w:hAnsi="Arial Narrow" w:cs="Arial"/>
        </w:rPr>
      </w:pPr>
      <w:r w:rsidRPr="00CD05D0">
        <w:rPr>
          <w:rFonts w:ascii="Arial Narrow" w:hAnsi="Arial Narrow" w:cs="Arial"/>
        </w:rPr>
        <w:t>Atender y asesorar a los usuarios que vienen a la oficina.</w:t>
      </w:r>
    </w:p>
    <w:p w14:paraId="2B1B8B21" w14:textId="4711FB35" w:rsidR="00CD05D0" w:rsidRDefault="00CD05D0" w:rsidP="00CD05D0">
      <w:pPr>
        <w:pStyle w:val="Prrafodelista"/>
        <w:numPr>
          <w:ilvl w:val="0"/>
          <w:numId w:val="10"/>
        </w:numPr>
        <w:jc w:val="both"/>
        <w:rPr>
          <w:rFonts w:ascii="Arial Narrow" w:hAnsi="Arial Narrow" w:cs="Arial"/>
        </w:rPr>
      </w:pPr>
      <w:r w:rsidRPr="00CD05D0">
        <w:rPr>
          <w:rFonts w:ascii="Arial Narrow" w:hAnsi="Arial Narrow" w:cs="Arial"/>
        </w:rPr>
        <w:t>Elaborar rendiciones de viáticos en el SIGA.</w:t>
      </w:r>
    </w:p>
    <w:p w14:paraId="70062A66" w14:textId="7350183A" w:rsidR="00B47DF6" w:rsidRPr="007E7C37" w:rsidRDefault="00B47DF6" w:rsidP="00CD05D0">
      <w:pPr>
        <w:pStyle w:val="Prrafodelista"/>
        <w:numPr>
          <w:ilvl w:val="0"/>
          <w:numId w:val="10"/>
        </w:numPr>
        <w:jc w:val="both"/>
        <w:rPr>
          <w:rFonts w:ascii="Arial Narrow" w:hAnsi="Arial Narrow" w:cs="Arial"/>
        </w:rPr>
      </w:pPr>
      <w:r w:rsidRPr="007E7C37">
        <w:rPr>
          <w:rFonts w:ascii="Arial Narrow" w:hAnsi="Arial Narrow" w:cs="Arial"/>
        </w:rPr>
        <w:t xml:space="preserve">Brindar apoyo en las gestiones correspondientes </w:t>
      </w:r>
      <w:r w:rsidR="007E7C37" w:rsidRPr="007E7C37">
        <w:rPr>
          <w:rFonts w:ascii="Arial Narrow" w:hAnsi="Arial Narrow" w:cs="Arial"/>
        </w:rPr>
        <w:t xml:space="preserve">a las diversas actividades correspondientes </w:t>
      </w:r>
      <w:r w:rsidRPr="007E7C37">
        <w:rPr>
          <w:rFonts w:ascii="Arial Narrow" w:hAnsi="Arial Narrow" w:cs="Arial"/>
        </w:rPr>
        <w:t>al Aniversario UNAS</w:t>
      </w:r>
    </w:p>
    <w:p w14:paraId="770A63F0" w14:textId="6D1DF175" w:rsidR="00CD05D0" w:rsidRDefault="00CD05D0" w:rsidP="00CD05D0">
      <w:pPr>
        <w:pStyle w:val="Prrafodelista"/>
        <w:numPr>
          <w:ilvl w:val="0"/>
          <w:numId w:val="10"/>
        </w:numPr>
        <w:jc w:val="both"/>
        <w:rPr>
          <w:rFonts w:ascii="Arial Narrow" w:hAnsi="Arial Narrow" w:cs="Arial"/>
        </w:rPr>
      </w:pPr>
      <w:r w:rsidRPr="00CD05D0">
        <w:rPr>
          <w:rFonts w:ascii="Arial Narrow" w:hAnsi="Arial Narrow" w:cs="Arial"/>
        </w:rPr>
        <w:t>Organizar los archivos de la Oficina de acuerdo con cada documento administrativo recibido y emitido.</w:t>
      </w:r>
    </w:p>
    <w:p w14:paraId="5B575EE7" w14:textId="77777777" w:rsidR="00CD05D0" w:rsidRPr="00CD05D0" w:rsidRDefault="00CD05D0" w:rsidP="00CD05D0">
      <w:pPr>
        <w:pStyle w:val="Prrafodelista"/>
        <w:jc w:val="both"/>
        <w:rPr>
          <w:rFonts w:ascii="Arial Narrow" w:hAnsi="Arial Narrow" w:cs="Arial"/>
        </w:rPr>
      </w:pPr>
    </w:p>
    <w:p w14:paraId="27F428D6" w14:textId="2471EF82" w:rsidR="0067663E" w:rsidRPr="0067663E" w:rsidRDefault="0067663E" w:rsidP="00D85ED4">
      <w:pPr>
        <w:pStyle w:val="Prrafodelista"/>
        <w:numPr>
          <w:ilvl w:val="0"/>
          <w:numId w:val="2"/>
        </w:numPr>
        <w:tabs>
          <w:tab w:val="left" w:pos="284"/>
        </w:tabs>
        <w:spacing w:after="0"/>
        <w:ind w:left="284" w:hanging="284"/>
        <w:jc w:val="both"/>
        <w:rPr>
          <w:rFonts w:ascii="Arial Narrow" w:eastAsiaTheme="minorHAnsi" w:hAnsi="Arial Narrow" w:cs="Arial"/>
          <w:b/>
          <w:bCs/>
          <w:u w:val="single"/>
        </w:rPr>
      </w:pPr>
      <w:r w:rsidRPr="0067663E">
        <w:rPr>
          <w:rFonts w:ascii="Arial Narrow" w:eastAsiaTheme="minorHAnsi" w:hAnsi="Arial Narrow" w:cs="Arial"/>
          <w:b/>
          <w:bCs/>
          <w:u w:val="single"/>
        </w:rPr>
        <w:t>PRODUCTOS/ENTREGABLES:</w:t>
      </w:r>
    </w:p>
    <w:p w14:paraId="52F245FD" w14:textId="77777777" w:rsidR="0096732E" w:rsidRDefault="0096732E" w:rsidP="0096732E">
      <w:pPr>
        <w:ind w:left="284"/>
        <w:contextualSpacing/>
        <w:jc w:val="both"/>
        <w:rPr>
          <w:rFonts w:ascii="Arial Narrow" w:hAnsi="Arial Narrow" w:cs="Arial"/>
          <w:b/>
        </w:rPr>
      </w:pPr>
    </w:p>
    <w:p w14:paraId="3477A23E" w14:textId="691A4037" w:rsidR="0096732E" w:rsidRDefault="0096732E" w:rsidP="0096732E">
      <w:pPr>
        <w:ind w:left="284"/>
        <w:contextualSpacing/>
        <w:jc w:val="both"/>
        <w:rPr>
          <w:rFonts w:ascii="Arial Narrow" w:hAnsi="Arial Narrow" w:cs="Arial"/>
        </w:rPr>
      </w:pPr>
      <w:r w:rsidRPr="008C04C5">
        <w:rPr>
          <w:rFonts w:ascii="Arial Narrow" w:hAnsi="Arial Narrow" w:cs="Arial"/>
          <w:b/>
        </w:rPr>
        <w:t>Entregable</w:t>
      </w:r>
      <w:r w:rsidR="00CD05D0">
        <w:rPr>
          <w:rFonts w:ascii="Arial Narrow" w:hAnsi="Arial Narrow" w:cs="Arial"/>
          <w:b/>
        </w:rPr>
        <w:t xml:space="preserve"> Único</w:t>
      </w:r>
      <w:r w:rsidRPr="008C04C5">
        <w:rPr>
          <w:rFonts w:ascii="Arial Narrow" w:hAnsi="Arial Narrow" w:cs="Arial"/>
          <w:b/>
        </w:rPr>
        <w:t xml:space="preserve">: </w:t>
      </w:r>
      <w:r w:rsidRPr="0096732E">
        <w:rPr>
          <w:rFonts w:ascii="Arial Narrow" w:hAnsi="Arial Narrow" w:cs="Arial"/>
        </w:rPr>
        <w:t xml:space="preserve">del </w:t>
      </w:r>
      <w:r w:rsidR="00B47DF6">
        <w:rPr>
          <w:rFonts w:ascii="Arial Narrow" w:hAnsi="Arial Narrow" w:cs="Arial"/>
          <w:b/>
          <w:bCs/>
        </w:rPr>
        <w:t>0</w:t>
      </w:r>
      <w:r w:rsidR="00C2209B" w:rsidRPr="002E1F7A">
        <w:rPr>
          <w:rFonts w:ascii="Arial Narrow" w:hAnsi="Arial Narrow" w:cs="Arial"/>
          <w:b/>
          <w:bCs/>
        </w:rPr>
        <w:t xml:space="preserve">1 de </w:t>
      </w:r>
      <w:r w:rsidR="00B47DF6">
        <w:rPr>
          <w:rFonts w:ascii="Arial Narrow" w:hAnsi="Arial Narrow" w:cs="Arial"/>
          <w:b/>
          <w:bCs/>
        </w:rPr>
        <w:t>setiembre</w:t>
      </w:r>
      <w:r w:rsidR="00CD05D0" w:rsidRPr="002E1F7A">
        <w:rPr>
          <w:rFonts w:ascii="Arial Narrow" w:hAnsi="Arial Narrow" w:cs="Arial"/>
          <w:b/>
          <w:bCs/>
        </w:rPr>
        <w:t xml:space="preserve"> de 2026</w:t>
      </w:r>
      <w:r w:rsidRPr="002E1F7A">
        <w:rPr>
          <w:rFonts w:ascii="Arial Narrow" w:hAnsi="Arial Narrow" w:cs="Arial"/>
          <w:b/>
          <w:bCs/>
        </w:rPr>
        <w:t xml:space="preserve"> al </w:t>
      </w:r>
      <w:r w:rsidR="00B47DF6">
        <w:rPr>
          <w:rFonts w:ascii="Arial Narrow" w:hAnsi="Arial Narrow" w:cs="Arial"/>
          <w:b/>
          <w:bCs/>
        </w:rPr>
        <w:t>30</w:t>
      </w:r>
      <w:r w:rsidR="00C2209B" w:rsidRPr="002E1F7A">
        <w:rPr>
          <w:rFonts w:ascii="Arial Narrow" w:hAnsi="Arial Narrow" w:cs="Arial"/>
          <w:b/>
          <w:bCs/>
        </w:rPr>
        <w:t xml:space="preserve"> de </w:t>
      </w:r>
      <w:r w:rsidR="00B47DF6">
        <w:rPr>
          <w:rFonts w:ascii="Arial Narrow" w:hAnsi="Arial Narrow" w:cs="Arial"/>
          <w:b/>
          <w:bCs/>
        </w:rPr>
        <w:t>setiembre</w:t>
      </w:r>
      <w:r w:rsidRPr="002E1F7A">
        <w:rPr>
          <w:rFonts w:ascii="Arial Narrow" w:hAnsi="Arial Narrow" w:cs="Arial"/>
          <w:b/>
          <w:bCs/>
        </w:rPr>
        <w:t xml:space="preserve"> de 2026</w:t>
      </w:r>
      <w:r w:rsidRPr="0096732E">
        <w:rPr>
          <w:rFonts w:ascii="Arial Narrow" w:hAnsi="Arial Narrow" w:cs="Arial"/>
        </w:rPr>
        <w:t>.</w:t>
      </w:r>
    </w:p>
    <w:p w14:paraId="6C97E496" w14:textId="77777777" w:rsidR="0096732E" w:rsidRPr="00195FCA" w:rsidRDefault="0096732E" w:rsidP="0096732E">
      <w:pPr>
        <w:ind w:left="284"/>
        <w:contextualSpacing/>
        <w:jc w:val="both"/>
        <w:rPr>
          <w:rFonts w:ascii="Arial Narrow" w:hAnsi="Arial Narrow" w:cs="Arial"/>
          <w:b/>
          <w:sz w:val="8"/>
          <w:szCs w:val="8"/>
        </w:rPr>
      </w:pPr>
    </w:p>
    <w:p w14:paraId="1A2933F3" w14:textId="77777777" w:rsidR="0096732E" w:rsidRDefault="0096732E" w:rsidP="0096732E">
      <w:pPr>
        <w:spacing w:after="0"/>
        <w:ind w:left="284"/>
        <w:contextualSpacing/>
        <w:jc w:val="both"/>
        <w:rPr>
          <w:rFonts w:ascii="Arial Narrow" w:hAnsi="Arial Narrow" w:cs="Arial"/>
        </w:rPr>
      </w:pPr>
      <w:r w:rsidRPr="002265C4">
        <w:rPr>
          <w:rFonts w:ascii="Arial Narrow" w:hAnsi="Arial Narrow" w:cs="Arial"/>
        </w:rPr>
        <w:t xml:space="preserve">El informe deberá estar </w:t>
      </w:r>
      <w:r>
        <w:rPr>
          <w:rFonts w:ascii="Arial Narrow" w:hAnsi="Arial Narrow" w:cs="Arial"/>
        </w:rPr>
        <w:t xml:space="preserve">firmado </w:t>
      </w:r>
      <w:r w:rsidRPr="002265C4">
        <w:rPr>
          <w:rFonts w:ascii="Arial Narrow" w:hAnsi="Arial Narrow" w:cs="Arial"/>
        </w:rPr>
        <w:t xml:space="preserve">por el </w:t>
      </w:r>
      <w:r>
        <w:rPr>
          <w:rFonts w:ascii="Arial Narrow" w:hAnsi="Arial Narrow" w:cs="Arial"/>
        </w:rPr>
        <w:t>proveedor del servicio</w:t>
      </w:r>
      <w:r w:rsidRPr="002265C4">
        <w:rPr>
          <w:rFonts w:ascii="Arial Narrow" w:hAnsi="Arial Narrow" w:cs="Arial"/>
        </w:rPr>
        <w:t xml:space="preserve"> en la hoja final.</w:t>
      </w:r>
    </w:p>
    <w:p w14:paraId="26195811" w14:textId="77777777" w:rsidR="0055664F" w:rsidRDefault="0055664F" w:rsidP="0096732E">
      <w:pPr>
        <w:spacing w:after="0"/>
        <w:ind w:left="284"/>
        <w:contextualSpacing/>
        <w:jc w:val="both"/>
        <w:rPr>
          <w:rFonts w:ascii="Arial Narrow" w:hAnsi="Arial Narrow" w:cs="Arial"/>
        </w:rPr>
      </w:pPr>
    </w:p>
    <w:p w14:paraId="7D3518D3" w14:textId="77777777" w:rsidR="0055664F" w:rsidRDefault="0055664F" w:rsidP="0096732E">
      <w:pPr>
        <w:spacing w:after="0"/>
        <w:ind w:left="284"/>
        <w:contextualSpacing/>
        <w:jc w:val="both"/>
        <w:rPr>
          <w:rFonts w:ascii="Arial Narrow" w:hAnsi="Arial Narrow" w:cs="Arial"/>
        </w:rPr>
      </w:pPr>
    </w:p>
    <w:p w14:paraId="030E0395" w14:textId="77777777" w:rsidR="0055664F" w:rsidRDefault="0055664F" w:rsidP="0096732E">
      <w:pPr>
        <w:spacing w:after="0"/>
        <w:ind w:left="284"/>
        <w:contextualSpacing/>
        <w:jc w:val="both"/>
        <w:rPr>
          <w:rFonts w:ascii="Arial Narrow" w:hAnsi="Arial Narrow" w:cs="Arial"/>
        </w:rPr>
      </w:pPr>
    </w:p>
    <w:p w14:paraId="26276616" w14:textId="77777777" w:rsidR="0055664F" w:rsidRDefault="0055664F" w:rsidP="0096732E">
      <w:pPr>
        <w:spacing w:after="0"/>
        <w:ind w:left="284"/>
        <w:contextualSpacing/>
        <w:jc w:val="both"/>
        <w:rPr>
          <w:rFonts w:ascii="Arial Narrow" w:hAnsi="Arial Narrow" w:cs="Arial"/>
        </w:rPr>
      </w:pPr>
    </w:p>
    <w:p w14:paraId="39BAA2A8" w14:textId="77777777" w:rsidR="0096732E" w:rsidRPr="00791816" w:rsidRDefault="0096732E" w:rsidP="0096732E">
      <w:pPr>
        <w:spacing w:after="0"/>
        <w:ind w:left="284"/>
        <w:contextualSpacing/>
        <w:jc w:val="both"/>
        <w:rPr>
          <w:rFonts w:ascii="Arial Narrow" w:hAnsi="Arial Narrow" w:cs="Arial"/>
          <w:sz w:val="10"/>
        </w:rPr>
      </w:pPr>
    </w:p>
    <w:tbl>
      <w:tblPr>
        <w:tblW w:w="909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3947"/>
        <w:gridCol w:w="4059"/>
      </w:tblGrid>
      <w:tr w:rsidR="0096732E" w:rsidRPr="007D4750" w14:paraId="424375B1" w14:textId="77777777" w:rsidTr="0096732E">
        <w:trPr>
          <w:trHeight w:val="306"/>
        </w:trPr>
        <w:tc>
          <w:tcPr>
            <w:tcW w:w="5036" w:type="dxa"/>
            <w:gridSpan w:val="2"/>
            <w:shd w:val="clear" w:color="auto" w:fill="D9D9D9"/>
            <w:vAlign w:val="center"/>
          </w:tcPr>
          <w:p w14:paraId="47FED568" w14:textId="77777777" w:rsidR="0096732E" w:rsidRPr="007D4750" w:rsidRDefault="0096732E" w:rsidP="00D411BB">
            <w:pPr>
              <w:pStyle w:val="Prrafodelista"/>
              <w:spacing w:after="0" w:line="240" w:lineRule="auto"/>
              <w:ind w:left="0"/>
              <w:contextualSpacing w:val="0"/>
              <w:jc w:val="center"/>
              <w:rPr>
                <w:rFonts w:ascii="Arial Narrow" w:hAnsi="Arial Narrow" w:cs="Arial"/>
                <w:b/>
              </w:rPr>
            </w:pPr>
            <w:r w:rsidRPr="007D4750">
              <w:rPr>
                <w:rFonts w:ascii="Arial Narrow" w:hAnsi="Arial Narrow" w:cs="Arial"/>
                <w:b/>
              </w:rPr>
              <w:t>Entregable</w:t>
            </w:r>
          </w:p>
        </w:tc>
        <w:tc>
          <w:tcPr>
            <w:tcW w:w="4059" w:type="dxa"/>
            <w:shd w:val="clear" w:color="auto" w:fill="D9D9D9"/>
          </w:tcPr>
          <w:p w14:paraId="164DD079" w14:textId="77777777" w:rsidR="0096732E" w:rsidRPr="007D4750" w:rsidRDefault="0096732E" w:rsidP="00D411BB">
            <w:pPr>
              <w:pStyle w:val="Prrafodelista"/>
              <w:spacing w:after="0" w:line="240" w:lineRule="auto"/>
              <w:ind w:left="0"/>
              <w:contextualSpacing w:val="0"/>
              <w:jc w:val="center"/>
              <w:rPr>
                <w:rFonts w:ascii="Arial Narrow" w:hAnsi="Arial Narrow" w:cs="Arial"/>
                <w:b/>
              </w:rPr>
            </w:pPr>
            <w:r>
              <w:rPr>
                <w:rFonts w:ascii="Arial Narrow" w:hAnsi="Arial Narrow" w:cs="Arial"/>
                <w:b/>
              </w:rPr>
              <w:t>Información mínima que debe contener el Informe:</w:t>
            </w:r>
          </w:p>
        </w:tc>
      </w:tr>
      <w:tr w:rsidR="0096732E" w:rsidRPr="007D4750" w14:paraId="37DAA507" w14:textId="77777777" w:rsidTr="0096732E">
        <w:trPr>
          <w:trHeight w:val="214"/>
        </w:trPr>
        <w:tc>
          <w:tcPr>
            <w:tcW w:w="1089" w:type="dxa"/>
            <w:vAlign w:val="center"/>
          </w:tcPr>
          <w:p w14:paraId="3106E8EF" w14:textId="1A349BB2" w:rsidR="0096732E" w:rsidRPr="007D4750" w:rsidRDefault="0055664F" w:rsidP="00D411BB">
            <w:pPr>
              <w:pStyle w:val="Prrafodelista"/>
              <w:spacing w:after="0" w:line="240" w:lineRule="auto"/>
              <w:ind w:left="0"/>
              <w:jc w:val="center"/>
              <w:rPr>
                <w:rFonts w:ascii="Arial Narrow" w:hAnsi="Arial Narrow" w:cs="Arial"/>
              </w:rPr>
            </w:pPr>
            <w:r w:rsidRPr="0055664F">
              <w:rPr>
                <w:rFonts w:ascii="Arial Narrow" w:hAnsi="Arial Narrow" w:cs="Arial"/>
              </w:rPr>
              <w:t>Único Entregable</w:t>
            </w:r>
          </w:p>
        </w:tc>
        <w:tc>
          <w:tcPr>
            <w:tcW w:w="3947" w:type="dxa"/>
            <w:vAlign w:val="center"/>
          </w:tcPr>
          <w:p w14:paraId="7122E64C" w14:textId="7315134C" w:rsidR="0096732E" w:rsidRPr="007E7C37" w:rsidRDefault="0096732E" w:rsidP="00006E65">
            <w:pPr>
              <w:pStyle w:val="Prrafodelista"/>
              <w:spacing w:after="0" w:line="240" w:lineRule="auto"/>
              <w:ind w:left="0"/>
              <w:jc w:val="both"/>
              <w:rPr>
                <w:rFonts w:ascii="Arial Narrow" w:hAnsi="Arial Narrow" w:cs="Arial"/>
              </w:rPr>
            </w:pPr>
            <w:r w:rsidRPr="007E7C37">
              <w:rPr>
                <w:rFonts w:ascii="Arial Narrow" w:hAnsi="Arial Narrow" w:cs="Arial"/>
              </w:rPr>
              <w:t>Informe de los servicios brindados</w:t>
            </w:r>
            <w:r w:rsidR="0055664F" w:rsidRPr="007E7C37">
              <w:rPr>
                <w:rFonts w:ascii="Arial Narrow" w:hAnsi="Arial Narrow" w:cs="Arial"/>
              </w:rPr>
              <w:t xml:space="preserve"> de</w:t>
            </w:r>
            <w:r w:rsidR="0091546D">
              <w:rPr>
                <w:rFonts w:ascii="Arial Narrow" w:hAnsi="Arial Narrow" w:cs="Arial"/>
              </w:rPr>
              <w:t>sde la notificación de la orden hasta</w:t>
            </w:r>
            <w:r w:rsidR="00006E65" w:rsidRPr="007E7C37">
              <w:rPr>
                <w:rFonts w:ascii="Arial Narrow" w:hAnsi="Arial Narrow" w:cs="Arial"/>
              </w:rPr>
              <w:t xml:space="preserve">  al </w:t>
            </w:r>
            <w:r w:rsidR="00B47DF6" w:rsidRPr="007E7C37">
              <w:rPr>
                <w:rFonts w:ascii="Arial Narrow" w:hAnsi="Arial Narrow" w:cs="Arial"/>
              </w:rPr>
              <w:t>30</w:t>
            </w:r>
            <w:r w:rsidR="00006E65" w:rsidRPr="007E7C37">
              <w:rPr>
                <w:rFonts w:ascii="Arial Narrow" w:hAnsi="Arial Narrow" w:cs="Arial"/>
              </w:rPr>
              <w:t xml:space="preserve"> de </w:t>
            </w:r>
            <w:r w:rsidR="00B47DF6" w:rsidRPr="007E7C37">
              <w:rPr>
                <w:rFonts w:ascii="Arial Narrow" w:hAnsi="Arial Narrow" w:cs="Arial"/>
              </w:rPr>
              <w:t>setiembre</w:t>
            </w:r>
            <w:r w:rsidR="00006E65" w:rsidRPr="007E7C37">
              <w:rPr>
                <w:rFonts w:ascii="Arial Narrow" w:hAnsi="Arial Narrow" w:cs="Arial"/>
              </w:rPr>
              <w:t xml:space="preserve"> de 2026.</w:t>
            </w:r>
          </w:p>
        </w:tc>
        <w:tc>
          <w:tcPr>
            <w:tcW w:w="4059" w:type="dxa"/>
          </w:tcPr>
          <w:p w14:paraId="71C34227" w14:textId="77777777" w:rsidR="0055664F" w:rsidRPr="007E7C37" w:rsidRDefault="0055664F" w:rsidP="0055664F">
            <w:pPr>
              <w:pStyle w:val="Prrafodelista"/>
              <w:numPr>
                <w:ilvl w:val="0"/>
                <w:numId w:val="9"/>
              </w:numPr>
              <w:ind w:left="382" w:hanging="283"/>
              <w:rPr>
                <w:rFonts w:ascii="Arial Narrow" w:hAnsi="Arial Narrow"/>
              </w:rPr>
            </w:pPr>
            <w:r w:rsidRPr="007E7C37">
              <w:rPr>
                <w:rFonts w:ascii="Arial Narrow" w:hAnsi="Arial Narrow"/>
              </w:rPr>
              <w:t>Apoyo en la clasificación y envío de documentos a las diversas entidades público y privado.</w:t>
            </w:r>
          </w:p>
          <w:p w14:paraId="70E77471" w14:textId="77777777" w:rsidR="0055664F" w:rsidRPr="007E7C37" w:rsidRDefault="0055664F" w:rsidP="0055664F">
            <w:pPr>
              <w:pStyle w:val="Prrafodelista"/>
              <w:numPr>
                <w:ilvl w:val="0"/>
                <w:numId w:val="9"/>
              </w:numPr>
              <w:autoSpaceDE w:val="0"/>
              <w:autoSpaceDN w:val="0"/>
              <w:adjustRightInd w:val="0"/>
              <w:spacing w:after="0"/>
              <w:ind w:left="382" w:hanging="283"/>
              <w:jc w:val="both"/>
              <w:rPr>
                <w:rFonts w:ascii="Arial Narrow" w:hAnsi="Arial Narrow" w:cs="Arial"/>
                <w:b/>
                <w:u w:val="single"/>
              </w:rPr>
            </w:pPr>
            <w:r w:rsidRPr="007E7C37">
              <w:rPr>
                <w:rFonts w:ascii="Arial Narrow" w:hAnsi="Arial Narrow" w:cs="Arial"/>
                <w:bCs/>
              </w:rPr>
              <w:t>Apoyo en el registro y trámite de documentos que ingresan a la Oficina de Rectorado.</w:t>
            </w:r>
          </w:p>
          <w:p w14:paraId="7A6B1439" w14:textId="3DF07279" w:rsidR="0055664F" w:rsidRPr="007E7C37" w:rsidRDefault="0055664F" w:rsidP="0055664F">
            <w:pPr>
              <w:pStyle w:val="Prrafodelista"/>
              <w:numPr>
                <w:ilvl w:val="0"/>
                <w:numId w:val="9"/>
              </w:numPr>
              <w:autoSpaceDE w:val="0"/>
              <w:autoSpaceDN w:val="0"/>
              <w:adjustRightInd w:val="0"/>
              <w:spacing w:after="0"/>
              <w:ind w:left="382" w:hanging="283"/>
              <w:jc w:val="both"/>
              <w:rPr>
                <w:rFonts w:ascii="Arial Narrow" w:hAnsi="Arial Narrow" w:cs="Arial"/>
                <w:bCs/>
              </w:rPr>
            </w:pPr>
            <w:r w:rsidRPr="007E7C37">
              <w:rPr>
                <w:rFonts w:ascii="Arial Narrow" w:hAnsi="Arial Narrow" w:cs="Arial"/>
                <w:bCs/>
              </w:rPr>
              <w:t>Apoyo en proyectar documentos (Oficios, Cartas, Informes, Memorandos) de la Oficina de Rectorado.</w:t>
            </w:r>
          </w:p>
          <w:p w14:paraId="4F6C1A14" w14:textId="77777777" w:rsidR="0055664F" w:rsidRPr="007E7C37" w:rsidRDefault="0055664F" w:rsidP="0055664F">
            <w:pPr>
              <w:pStyle w:val="Prrafodelista"/>
              <w:numPr>
                <w:ilvl w:val="0"/>
                <w:numId w:val="9"/>
              </w:numPr>
              <w:autoSpaceDE w:val="0"/>
              <w:autoSpaceDN w:val="0"/>
              <w:adjustRightInd w:val="0"/>
              <w:spacing w:after="0"/>
              <w:ind w:left="382" w:hanging="283"/>
              <w:jc w:val="both"/>
              <w:rPr>
                <w:rFonts w:ascii="Arial Narrow" w:hAnsi="Arial Narrow" w:cs="Arial"/>
              </w:rPr>
            </w:pPr>
            <w:r w:rsidRPr="007E7C37">
              <w:rPr>
                <w:rFonts w:ascii="Arial Narrow" w:hAnsi="Arial Narrow"/>
              </w:rPr>
              <w:t>Otras actividades que sean asignadas por la Oficina de Rectorado.</w:t>
            </w:r>
          </w:p>
          <w:p w14:paraId="505A6B7E" w14:textId="4AAE2D28" w:rsidR="00B47DF6" w:rsidRPr="007E7C37" w:rsidRDefault="00B47DF6" w:rsidP="0055664F">
            <w:pPr>
              <w:pStyle w:val="Prrafodelista"/>
              <w:numPr>
                <w:ilvl w:val="0"/>
                <w:numId w:val="9"/>
              </w:numPr>
              <w:autoSpaceDE w:val="0"/>
              <w:autoSpaceDN w:val="0"/>
              <w:adjustRightInd w:val="0"/>
              <w:spacing w:after="0"/>
              <w:ind w:left="382" w:hanging="283"/>
              <w:jc w:val="both"/>
              <w:rPr>
                <w:rFonts w:ascii="Arial Narrow" w:hAnsi="Arial Narrow" w:cs="Arial"/>
              </w:rPr>
            </w:pPr>
            <w:r w:rsidRPr="007E7C37">
              <w:rPr>
                <w:rFonts w:ascii="Arial Narrow" w:hAnsi="Arial Narrow"/>
              </w:rPr>
              <w:t>Apoyo en las gestiones correspondientes al Aniversario UNAS.</w:t>
            </w:r>
          </w:p>
        </w:tc>
      </w:tr>
    </w:tbl>
    <w:p w14:paraId="3AB1B75D" w14:textId="77777777" w:rsidR="0096732E" w:rsidRDefault="0096732E" w:rsidP="0067663E">
      <w:pPr>
        <w:pStyle w:val="Prrafodelista"/>
        <w:tabs>
          <w:tab w:val="left" w:pos="284"/>
        </w:tabs>
        <w:spacing w:after="0"/>
        <w:ind w:left="284"/>
        <w:jc w:val="both"/>
        <w:rPr>
          <w:rFonts w:ascii="Arial Narrow" w:eastAsiaTheme="minorHAnsi" w:hAnsi="Arial Narrow" w:cs="Arial"/>
        </w:rPr>
      </w:pPr>
    </w:p>
    <w:p w14:paraId="42398A33" w14:textId="77777777" w:rsidR="0096732E" w:rsidRPr="0067663E" w:rsidRDefault="0096732E" w:rsidP="0067663E">
      <w:pPr>
        <w:pStyle w:val="Prrafodelista"/>
        <w:tabs>
          <w:tab w:val="left" w:pos="284"/>
        </w:tabs>
        <w:spacing w:after="0"/>
        <w:ind w:left="284"/>
        <w:jc w:val="both"/>
        <w:rPr>
          <w:rFonts w:ascii="Arial Narrow" w:eastAsiaTheme="minorHAnsi" w:hAnsi="Arial Narrow" w:cs="Arial"/>
        </w:rPr>
      </w:pPr>
    </w:p>
    <w:p w14:paraId="1C3130FF" w14:textId="4E2CCE53" w:rsidR="00D85ED4" w:rsidRPr="00D85ED4" w:rsidRDefault="00D85ED4" w:rsidP="00D85ED4">
      <w:pPr>
        <w:pStyle w:val="Prrafodelista"/>
        <w:numPr>
          <w:ilvl w:val="0"/>
          <w:numId w:val="2"/>
        </w:numPr>
        <w:tabs>
          <w:tab w:val="left" w:pos="284"/>
        </w:tabs>
        <w:spacing w:after="0"/>
        <w:ind w:left="284" w:hanging="284"/>
        <w:jc w:val="both"/>
        <w:rPr>
          <w:rFonts w:ascii="Arial Narrow" w:eastAsiaTheme="minorHAnsi" w:hAnsi="Arial Narrow" w:cs="Arial"/>
        </w:rPr>
      </w:pPr>
      <w:r w:rsidRPr="00D85ED4">
        <w:rPr>
          <w:rFonts w:ascii="Arial Narrow" w:eastAsia="Times New Roman" w:hAnsi="Arial Narrow" w:cs="Arial"/>
          <w:b/>
          <w:u w:val="single"/>
          <w:lang w:val="es-ES" w:eastAsia="es-ES"/>
        </w:rPr>
        <w:t>PLAZO DE EJECUCIÓN:</w:t>
      </w:r>
    </w:p>
    <w:p w14:paraId="56DAF747" w14:textId="2CEFA359" w:rsidR="00D85ED4" w:rsidRDefault="00D85ED4" w:rsidP="00D85ED4">
      <w:pPr>
        <w:ind w:left="284"/>
        <w:contextualSpacing/>
        <w:jc w:val="both"/>
        <w:rPr>
          <w:rFonts w:ascii="Arial Narrow" w:hAnsi="Arial Narrow" w:cs="Arial"/>
          <w:b/>
          <w:bCs/>
        </w:rPr>
      </w:pPr>
      <w:r w:rsidRPr="0091546D">
        <w:rPr>
          <w:rFonts w:ascii="Arial Narrow" w:hAnsi="Arial Narrow" w:cs="Arial"/>
          <w:b/>
          <w:bCs/>
        </w:rPr>
        <w:t xml:space="preserve">La ejecución del </w:t>
      </w:r>
      <w:r w:rsidR="0091546D" w:rsidRPr="0091546D">
        <w:rPr>
          <w:rFonts w:ascii="Arial Narrow" w:hAnsi="Arial Narrow" w:cs="Arial"/>
          <w:b/>
          <w:bCs/>
        </w:rPr>
        <w:t xml:space="preserve">servicio será desde la notificación de la orden de servicio hasta </w:t>
      </w:r>
      <w:r w:rsidR="00006E65" w:rsidRPr="0091546D">
        <w:rPr>
          <w:rFonts w:ascii="Arial Narrow" w:hAnsi="Arial Narrow" w:cs="Arial"/>
          <w:b/>
          <w:bCs/>
        </w:rPr>
        <w:t xml:space="preserve">al </w:t>
      </w:r>
      <w:r w:rsidR="00B47DF6" w:rsidRPr="0091546D">
        <w:rPr>
          <w:rFonts w:ascii="Arial Narrow" w:hAnsi="Arial Narrow" w:cs="Arial"/>
          <w:b/>
          <w:bCs/>
        </w:rPr>
        <w:t>30</w:t>
      </w:r>
      <w:r w:rsidR="00006E65" w:rsidRPr="0091546D">
        <w:rPr>
          <w:rFonts w:ascii="Arial Narrow" w:hAnsi="Arial Narrow" w:cs="Arial"/>
          <w:b/>
          <w:bCs/>
        </w:rPr>
        <w:t xml:space="preserve"> de </w:t>
      </w:r>
      <w:r w:rsidR="00B47DF6" w:rsidRPr="0091546D">
        <w:rPr>
          <w:rFonts w:ascii="Arial Narrow" w:hAnsi="Arial Narrow" w:cs="Arial"/>
          <w:b/>
          <w:bCs/>
        </w:rPr>
        <w:t>setiembre</w:t>
      </w:r>
      <w:r w:rsidR="00006E65" w:rsidRPr="0091546D">
        <w:rPr>
          <w:rFonts w:ascii="Arial Narrow" w:hAnsi="Arial Narrow" w:cs="Arial"/>
          <w:b/>
          <w:bCs/>
        </w:rPr>
        <w:t xml:space="preserve"> de 2026</w:t>
      </w:r>
      <w:r w:rsidR="00006E65" w:rsidRPr="00006E65">
        <w:rPr>
          <w:rFonts w:ascii="Arial Narrow" w:hAnsi="Arial Narrow" w:cs="Arial"/>
          <w:b/>
          <w:bCs/>
        </w:rPr>
        <w:t>.</w:t>
      </w:r>
    </w:p>
    <w:p w14:paraId="1400BEA1" w14:textId="77777777" w:rsidR="00006E65" w:rsidRDefault="00006E65" w:rsidP="00D85ED4">
      <w:pPr>
        <w:ind w:left="284"/>
        <w:contextualSpacing/>
        <w:jc w:val="both"/>
        <w:rPr>
          <w:rFonts w:ascii="Arial Narrow" w:hAnsi="Arial Narrow" w:cs="Arial"/>
        </w:rPr>
      </w:pPr>
    </w:p>
    <w:p w14:paraId="3C1149BF" w14:textId="77777777" w:rsidR="00234628" w:rsidRDefault="00234628" w:rsidP="00234628">
      <w:pPr>
        <w:numPr>
          <w:ilvl w:val="0"/>
          <w:numId w:val="2"/>
        </w:numPr>
        <w:autoSpaceDE w:val="0"/>
        <w:autoSpaceDN w:val="0"/>
        <w:adjustRightInd w:val="0"/>
        <w:spacing w:after="0"/>
        <w:ind w:left="284" w:hanging="284"/>
        <w:contextualSpacing/>
        <w:jc w:val="both"/>
        <w:rPr>
          <w:rFonts w:ascii="Arial Narrow" w:eastAsia="Times New Roman" w:hAnsi="Arial Narrow" w:cs="Arial"/>
          <w:b/>
          <w:lang w:val="es-ES" w:eastAsia="es-ES"/>
        </w:rPr>
      </w:pPr>
      <w:r w:rsidRPr="00E850CE">
        <w:rPr>
          <w:rFonts w:ascii="Arial Narrow" w:eastAsia="Times New Roman" w:hAnsi="Arial Narrow" w:cs="Arial"/>
          <w:b/>
          <w:u w:val="single"/>
          <w:lang w:val="es-ES" w:eastAsia="es-ES"/>
        </w:rPr>
        <w:t xml:space="preserve">LUGAR </w:t>
      </w:r>
      <w:r>
        <w:rPr>
          <w:rFonts w:ascii="Arial Narrow" w:eastAsia="Times New Roman" w:hAnsi="Arial Narrow" w:cs="Arial"/>
          <w:b/>
          <w:u w:val="single"/>
          <w:lang w:val="es-ES" w:eastAsia="es-ES"/>
        </w:rPr>
        <w:t xml:space="preserve">Y PLAZO </w:t>
      </w:r>
      <w:r w:rsidRPr="00E850CE">
        <w:rPr>
          <w:rFonts w:ascii="Arial Narrow" w:eastAsia="Times New Roman" w:hAnsi="Arial Narrow" w:cs="Arial"/>
          <w:b/>
          <w:u w:val="single"/>
          <w:lang w:val="es-ES" w:eastAsia="es-ES"/>
        </w:rPr>
        <w:t xml:space="preserve">DE </w:t>
      </w:r>
      <w:r>
        <w:rPr>
          <w:rFonts w:ascii="Arial Narrow" w:eastAsia="Times New Roman" w:hAnsi="Arial Narrow" w:cs="Arial"/>
          <w:b/>
          <w:u w:val="single"/>
          <w:lang w:val="es-ES" w:eastAsia="es-ES"/>
        </w:rPr>
        <w:t xml:space="preserve">LA </w:t>
      </w:r>
      <w:r w:rsidRPr="00E850CE">
        <w:rPr>
          <w:rFonts w:ascii="Arial Narrow" w:eastAsia="Times New Roman" w:hAnsi="Arial Narrow" w:cs="Arial"/>
          <w:b/>
          <w:u w:val="single"/>
          <w:lang w:val="es-ES" w:eastAsia="es-ES"/>
        </w:rPr>
        <w:t>PRESTACION DEL SERVICIO</w:t>
      </w:r>
      <w:r w:rsidRPr="00E850CE">
        <w:rPr>
          <w:rFonts w:ascii="Arial Narrow" w:eastAsia="Times New Roman" w:hAnsi="Arial Narrow" w:cs="Arial"/>
          <w:b/>
          <w:lang w:val="es-ES" w:eastAsia="es-ES"/>
        </w:rPr>
        <w:t>:</w:t>
      </w:r>
    </w:p>
    <w:p w14:paraId="4E623FBB" w14:textId="77777777" w:rsidR="0091546D" w:rsidRDefault="00234628" w:rsidP="0091546D">
      <w:pPr>
        <w:ind w:left="284"/>
        <w:contextualSpacing/>
        <w:jc w:val="both"/>
        <w:rPr>
          <w:rFonts w:ascii="Arial Narrow" w:hAnsi="Arial Narrow" w:cs="Arial"/>
          <w:b/>
          <w:bCs/>
        </w:rPr>
      </w:pPr>
      <w:r w:rsidRPr="00D11AE5">
        <w:rPr>
          <w:rFonts w:ascii="Arial Narrow" w:eastAsia="Times New Roman" w:hAnsi="Arial Narrow" w:cs="Arial"/>
          <w:lang w:val="es-ES" w:eastAsia="es-ES"/>
        </w:rPr>
        <w:t xml:space="preserve">La prestación del servicio se realizará en la Universidad Nacional agraria de la Selva, </w:t>
      </w:r>
      <w:r w:rsidRPr="00D11AE5">
        <w:rPr>
          <w:rFonts w:ascii="Arial Narrow" w:hAnsi="Arial Narrow" w:cs="Arial"/>
        </w:rPr>
        <w:t xml:space="preserve">a partir </w:t>
      </w:r>
      <w:r w:rsidR="0091546D" w:rsidRPr="0091546D">
        <w:rPr>
          <w:rFonts w:ascii="Arial Narrow" w:hAnsi="Arial Narrow" w:cs="Arial"/>
          <w:b/>
          <w:bCs/>
        </w:rPr>
        <w:t>desde la notificación de la orden de servicio hasta al 30 de setiembre de 2026</w:t>
      </w:r>
      <w:r w:rsidR="0091546D" w:rsidRPr="00006E65">
        <w:rPr>
          <w:rFonts w:ascii="Arial Narrow" w:hAnsi="Arial Narrow" w:cs="Arial"/>
          <w:b/>
          <w:bCs/>
        </w:rPr>
        <w:t>.</w:t>
      </w:r>
    </w:p>
    <w:p w14:paraId="3D02CA2B" w14:textId="2A33B97C" w:rsidR="0038665D" w:rsidRPr="005F3436" w:rsidRDefault="0038665D" w:rsidP="0091546D">
      <w:pPr>
        <w:autoSpaceDE w:val="0"/>
        <w:autoSpaceDN w:val="0"/>
        <w:adjustRightInd w:val="0"/>
        <w:spacing w:after="0"/>
        <w:ind w:left="284"/>
        <w:contextualSpacing/>
        <w:jc w:val="both"/>
        <w:rPr>
          <w:rFonts w:ascii="Arial Narrow" w:hAnsi="Arial Narrow" w:cs="Arial"/>
          <w:b/>
          <w:u w:val="single"/>
        </w:rPr>
      </w:pPr>
      <w:r>
        <w:rPr>
          <w:rFonts w:ascii="Arial Narrow" w:hAnsi="Arial Narrow" w:cs="Arial"/>
          <w:b/>
          <w:u w:val="single"/>
        </w:rPr>
        <w:t>REQUISITOS DEL PROVEEDOR</w:t>
      </w:r>
    </w:p>
    <w:p w14:paraId="2F12B9AD" w14:textId="77777777" w:rsidR="0038665D" w:rsidRPr="00E850CE" w:rsidRDefault="0038665D" w:rsidP="0038665D">
      <w:pPr>
        <w:contextualSpacing/>
        <w:jc w:val="both"/>
        <w:rPr>
          <w:rFonts w:ascii="Arial Narrow" w:hAnsi="Arial Narrow" w:cs="Arial"/>
          <w:b/>
          <w:u w:val="single"/>
        </w:rPr>
      </w:pPr>
    </w:p>
    <w:p w14:paraId="7C69E475" w14:textId="77777777" w:rsidR="0038665D" w:rsidRDefault="0038665D" w:rsidP="0038665D">
      <w:pPr>
        <w:numPr>
          <w:ilvl w:val="1"/>
          <w:numId w:val="2"/>
        </w:numPr>
        <w:tabs>
          <w:tab w:val="left" w:pos="0"/>
        </w:tabs>
        <w:spacing w:after="0"/>
        <w:contextualSpacing/>
        <w:jc w:val="both"/>
        <w:rPr>
          <w:rFonts w:ascii="Arial Narrow" w:hAnsi="Arial Narrow" w:cs="Arial"/>
          <w:b/>
          <w:u w:val="single"/>
        </w:rPr>
      </w:pPr>
      <w:r w:rsidRPr="00E850CE">
        <w:rPr>
          <w:rFonts w:ascii="Arial Narrow" w:hAnsi="Arial Narrow" w:cs="Arial"/>
          <w:b/>
          <w:u w:val="single"/>
        </w:rPr>
        <w:t xml:space="preserve">PERFIL MINIMO DEL LOCADOR DEL SERVICIO: </w:t>
      </w:r>
    </w:p>
    <w:p w14:paraId="768542B2" w14:textId="77777777" w:rsidR="00355AF0" w:rsidRPr="00355AF0" w:rsidRDefault="00355AF0" w:rsidP="0055664F">
      <w:pPr>
        <w:pStyle w:val="Prrafodelista"/>
        <w:numPr>
          <w:ilvl w:val="0"/>
          <w:numId w:val="11"/>
        </w:numPr>
        <w:tabs>
          <w:tab w:val="left" w:pos="0"/>
        </w:tabs>
        <w:spacing w:after="0"/>
        <w:ind w:left="993" w:hanging="284"/>
        <w:jc w:val="both"/>
        <w:rPr>
          <w:rFonts w:ascii="Arial Narrow" w:hAnsi="Arial Narrow" w:cs="Arial"/>
          <w:b/>
          <w:u w:val="single"/>
        </w:rPr>
      </w:pPr>
      <w:r w:rsidRPr="00355AF0">
        <w:rPr>
          <w:rFonts w:ascii="Arial Narrow" w:hAnsi="Arial Narrow" w:cs="Arial"/>
        </w:rPr>
        <w:t>Egresada o bachiller de la carrera profesional de Administración, Contabilidad, Economía, o carreras afines.</w:t>
      </w:r>
    </w:p>
    <w:p w14:paraId="60DCFCA8" w14:textId="463B930D" w:rsidR="0055664F" w:rsidRPr="000A5E79" w:rsidRDefault="0055664F" w:rsidP="0055664F">
      <w:pPr>
        <w:pStyle w:val="Prrafodelista"/>
        <w:numPr>
          <w:ilvl w:val="0"/>
          <w:numId w:val="11"/>
        </w:numPr>
        <w:tabs>
          <w:tab w:val="left" w:pos="0"/>
        </w:tabs>
        <w:spacing w:after="0"/>
        <w:ind w:left="993" w:hanging="284"/>
        <w:jc w:val="both"/>
        <w:rPr>
          <w:rFonts w:ascii="Arial Narrow" w:hAnsi="Arial Narrow" w:cs="Arial"/>
          <w:b/>
          <w:u w:val="single"/>
        </w:rPr>
      </w:pPr>
      <w:r w:rsidRPr="0055664F">
        <w:rPr>
          <w:rFonts w:ascii="Arial Narrow" w:hAnsi="Arial Narrow" w:cs="Arial"/>
        </w:rPr>
        <w:t>Experiencia general</w:t>
      </w:r>
      <w:r>
        <w:rPr>
          <w:rFonts w:ascii="Arial Narrow" w:hAnsi="Arial Narrow" w:cs="Arial"/>
        </w:rPr>
        <w:t xml:space="preserve"> de</w:t>
      </w:r>
      <w:r w:rsidRPr="0055664F">
        <w:rPr>
          <w:rFonts w:ascii="Arial Narrow" w:hAnsi="Arial Narrow" w:cs="Arial"/>
        </w:rPr>
        <w:t xml:space="preserve"> 03 meses</w:t>
      </w:r>
      <w:r>
        <w:rPr>
          <w:rFonts w:ascii="Arial Narrow" w:hAnsi="Arial Narrow" w:cs="Arial"/>
        </w:rPr>
        <w:t xml:space="preserve"> en el Sector</w:t>
      </w:r>
      <w:r w:rsidRPr="0055664F">
        <w:rPr>
          <w:rFonts w:ascii="Arial Narrow" w:hAnsi="Arial Narrow" w:cs="Arial"/>
        </w:rPr>
        <w:t xml:space="preserve"> públic</w:t>
      </w:r>
      <w:r>
        <w:rPr>
          <w:rFonts w:ascii="Arial Narrow" w:hAnsi="Arial Narrow" w:cs="Arial"/>
        </w:rPr>
        <w:t>o</w:t>
      </w:r>
      <w:r w:rsidRPr="0055664F">
        <w:rPr>
          <w:rFonts w:ascii="Arial Narrow" w:hAnsi="Arial Narrow" w:cs="Arial"/>
        </w:rPr>
        <w:t xml:space="preserve"> y/o privad</w:t>
      </w:r>
      <w:r>
        <w:rPr>
          <w:rFonts w:ascii="Arial Narrow" w:hAnsi="Arial Narrow" w:cs="Arial"/>
        </w:rPr>
        <w:t>o</w:t>
      </w:r>
      <w:r w:rsidRPr="0055664F">
        <w:rPr>
          <w:rFonts w:ascii="Arial Narrow" w:hAnsi="Arial Narrow" w:cs="Arial"/>
        </w:rPr>
        <w:t>, como asistente administrativo y/o practicas preprofesionales.</w:t>
      </w:r>
    </w:p>
    <w:p w14:paraId="0E76A12C" w14:textId="09ADDDF5" w:rsidR="000A5E79" w:rsidRDefault="000A5E79" w:rsidP="0055664F">
      <w:pPr>
        <w:pStyle w:val="Prrafodelista"/>
        <w:numPr>
          <w:ilvl w:val="0"/>
          <w:numId w:val="11"/>
        </w:numPr>
        <w:tabs>
          <w:tab w:val="left" w:pos="0"/>
        </w:tabs>
        <w:spacing w:after="0"/>
        <w:ind w:left="993" w:hanging="284"/>
        <w:jc w:val="both"/>
        <w:rPr>
          <w:rFonts w:ascii="Arial Narrow" w:hAnsi="Arial Narrow" w:cs="Arial"/>
          <w:bCs/>
        </w:rPr>
      </w:pPr>
      <w:r w:rsidRPr="000A5E79">
        <w:rPr>
          <w:rFonts w:ascii="Arial Narrow" w:hAnsi="Arial Narrow" w:cs="Arial"/>
          <w:bCs/>
        </w:rPr>
        <w:t>Contar con certificado en SIGA, SIAF Y SIAF WEB.</w:t>
      </w:r>
    </w:p>
    <w:p w14:paraId="74886EEF" w14:textId="29917B2F" w:rsidR="00486BDA" w:rsidRPr="000A5E79" w:rsidRDefault="00486BDA" w:rsidP="0055664F">
      <w:pPr>
        <w:pStyle w:val="Prrafodelista"/>
        <w:numPr>
          <w:ilvl w:val="0"/>
          <w:numId w:val="11"/>
        </w:numPr>
        <w:tabs>
          <w:tab w:val="left" w:pos="0"/>
        </w:tabs>
        <w:spacing w:after="0"/>
        <w:ind w:left="993" w:hanging="284"/>
        <w:jc w:val="both"/>
        <w:rPr>
          <w:rFonts w:ascii="Arial Narrow" w:hAnsi="Arial Narrow" w:cs="Arial"/>
          <w:bCs/>
        </w:rPr>
      </w:pPr>
      <w:r w:rsidRPr="00486BDA">
        <w:rPr>
          <w:rFonts w:ascii="Arial Narrow" w:hAnsi="Arial Narrow" w:cs="Arial"/>
          <w:bCs/>
        </w:rPr>
        <w:t>Contar con curso de Ofimática Intermedio.</w:t>
      </w:r>
    </w:p>
    <w:p w14:paraId="3A955E49" w14:textId="48222472" w:rsidR="0055664F" w:rsidRPr="000A30B5" w:rsidRDefault="0055664F" w:rsidP="0055664F">
      <w:pPr>
        <w:pStyle w:val="Prrafodelista"/>
        <w:numPr>
          <w:ilvl w:val="0"/>
          <w:numId w:val="11"/>
        </w:numPr>
        <w:tabs>
          <w:tab w:val="left" w:pos="0"/>
        </w:tabs>
        <w:spacing w:after="0"/>
        <w:ind w:left="993" w:hanging="284"/>
        <w:jc w:val="both"/>
        <w:rPr>
          <w:rFonts w:ascii="Arial Narrow" w:hAnsi="Arial Narrow" w:cs="Arial"/>
          <w:b/>
          <w:u w:val="single"/>
        </w:rPr>
      </w:pPr>
      <w:r w:rsidRPr="000A30B5">
        <w:rPr>
          <w:rFonts w:ascii="Arial Narrow" w:hAnsi="Arial Narrow" w:cs="Arial"/>
        </w:rPr>
        <w:t xml:space="preserve">No estar impedido y/o inhabilitado para contratar con el estado.   RUC activo y habido. </w:t>
      </w:r>
    </w:p>
    <w:p w14:paraId="0F4EF947" w14:textId="0A086A61" w:rsidR="0055664F" w:rsidRPr="00550672" w:rsidRDefault="0055664F" w:rsidP="0055664F">
      <w:pPr>
        <w:numPr>
          <w:ilvl w:val="0"/>
          <w:numId w:val="11"/>
        </w:numPr>
        <w:tabs>
          <w:tab w:val="left" w:pos="284"/>
        </w:tabs>
        <w:spacing w:after="0"/>
        <w:ind w:left="993" w:hanging="284"/>
        <w:contextualSpacing/>
        <w:jc w:val="both"/>
        <w:rPr>
          <w:rFonts w:ascii="Arial Narrow" w:hAnsi="Arial Narrow" w:cs="Arial"/>
        </w:rPr>
      </w:pPr>
      <w:r w:rsidRPr="00550672">
        <w:rPr>
          <w:rFonts w:ascii="Arial Narrow" w:hAnsi="Arial Narrow" w:cs="Arial"/>
        </w:rPr>
        <w:t>Contar con RNP de servicios</w:t>
      </w:r>
      <w:r w:rsidR="00606F9B">
        <w:rPr>
          <w:rFonts w:ascii="Arial Narrow" w:hAnsi="Arial Narrow" w:cs="Arial"/>
        </w:rPr>
        <w:t>.</w:t>
      </w:r>
    </w:p>
    <w:p w14:paraId="63BDDBB4" w14:textId="77777777" w:rsidR="0055664F" w:rsidRPr="00550672" w:rsidRDefault="0055664F" w:rsidP="0055664F">
      <w:pPr>
        <w:numPr>
          <w:ilvl w:val="0"/>
          <w:numId w:val="11"/>
        </w:numPr>
        <w:tabs>
          <w:tab w:val="left" w:pos="284"/>
        </w:tabs>
        <w:spacing w:after="0"/>
        <w:ind w:left="993" w:hanging="284"/>
        <w:contextualSpacing/>
        <w:jc w:val="both"/>
        <w:rPr>
          <w:rFonts w:ascii="Arial Narrow" w:hAnsi="Arial Narrow" w:cs="Arial"/>
        </w:rPr>
      </w:pPr>
      <w:r w:rsidRPr="00550672">
        <w:rPr>
          <w:rFonts w:ascii="Arial Narrow" w:hAnsi="Arial Narrow" w:cs="Arial"/>
        </w:rPr>
        <w:t>Contar con Código de Cuenta Interbancario – CCI Activo – Enlazado con el RUC.</w:t>
      </w:r>
    </w:p>
    <w:p w14:paraId="58F231A3" w14:textId="77777777" w:rsidR="0055664F" w:rsidRPr="00B17CFE" w:rsidRDefault="0055664F" w:rsidP="0055664F">
      <w:pPr>
        <w:tabs>
          <w:tab w:val="left" w:pos="284"/>
        </w:tabs>
        <w:spacing w:after="0"/>
        <w:contextualSpacing/>
        <w:jc w:val="both"/>
        <w:rPr>
          <w:rFonts w:ascii="Arial Narrow" w:hAnsi="Arial Narrow" w:cs="Arial"/>
        </w:rPr>
      </w:pPr>
    </w:p>
    <w:p w14:paraId="17527276" w14:textId="77777777" w:rsidR="00606F9B" w:rsidRPr="001156CF" w:rsidRDefault="00606F9B" w:rsidP="00606F9B">
      <w:pPr>
        <w:jc w:val="both"/>
        <w:rPr>
          <w:rFonts w:ascii="Arial Narrow" w:hAnsi="Arial Narrow" w:cs="Arial"/>
        </w:rPr>
      </w:pPr>
      <w:r w:rsidRPr="001156CF">
        <w:rPr>
          <w:rFonts w:ascii="Arial Narrow" w:hAnsi="Arial Narrow" w:cs="Arial"/>
        </w:rPr>
        <w:t>Los requisitos antes indicados serán acreditados documentalmente para el perfeccionamiento del contrato o antes de la notificación de la Orden de Servicio, a requerimiento de la Unidad de Abastecimiento de la Universidad Nacional Agraria de la Selva.</w:t>
      </w:r>
    </w:p>
    <w:p w14:paraId="2E32C9F7" w14:textId="77777777" w:rsidR="0038665D" w:rsidRPr="00E850CE" w:rsidRDefault="0038665D" w:rsidP="0038665D">
      <w:pPr>
        <w:numPr>
          <w:ilvl w:val="0"/>
          <w:numId w:val="2"/>
        </w:numPr>
        <w:autoSpaceDE w:val="0"/>
        <w:autoSpaceDN w:val="0"/>
        <w:adjustRightInd w:val="0"/>
        <w:spacing w:after="0"/>
        <w:ind w:left="284" w:hanging="284"/>
        <w:contextualSpacing/>
        <w:jc w:val="both"/>
        <w:rPr>
          <w:rFonts w:ascii="Arial Narrow" w:eastAsia="Times New Roman" w:hAnsi="Arial Narrow" w:cs="Arial"/>
          <w:b/>
          <w:u w:val="single"/>
          <w:lang w:val="es-ES" w:eastAsia="es-ES"/>
        </w:rPr>
      </w:pPr>
      <w:r w:rsidRPr="00E850CE">
        <w:rPr>
          <w:rFonts w:ascii="Arial Narrow" w:eastAsia="Times New Roman" w:hAnsi="Arial Narrow" w:cs="Arial"/>
          <w:b/>
          <w:u w:val="single"/>
          <w:lang w:val="es-ES" w:eastAsia="es-ES"/>
        </w:rPr>
        <w:t>FORMA DE PAGO</w:t>
      </w:r>
    </w:p>
    <w:p w14:paraId="015E2E71" w14:textId="07F99A43" w:rsidR="00415980" w:rsidRPr="00415980" w:rsidRDefault="00415980" w:rsidP="00415980">
      <w:pPr>
        <w:ind w:left="284"/>
        <w:jc w:val="both"/>
        <w:rPr>
          <w:rFonts w:ascii="Arial Narrow" w:hAnsi="Arial Narrow" w:cs="Arial"/>
          <w:lang w:val="es-MX"/>
        </w:rPr>
      </w:pPr>
      <w:r w:rsidRPr="00415980">
        <w:rPr>
          <w:rFonts w:ascii="Arial Narrow" w:hAnsi="Arial Narrow" w:cs="Arial"/>
          <w:lang w:val="es-MX"/>
        </w:rPr>
        <w:t xml:space="preserve">El pago por la prestación del servicio se realizará en </w:t>
      </w:r>
      <w:r w:rsidR="00606F9B">
        <w:rPr>
          <w:rFonts w:ascii="Arial Narrow" w:hAnsi="Arial Narrow" w:cs="Arial"/>
          <w:lang w:val="es-MX"/>
        </w:rPr>
        <w:t>01</w:t>
      </w:r>
      <w:r w:rsidRPr="00415980">
        <w:rPr>
          <w:rFonts w:ascii="Arial Narrow" w:hAnsi="Arial Narrow" w:cs="Arial"/>
          <w:lang w:val="es-MX"/>
        </w:rPr>
        <w:t xml:space="preserve"> </w:t>
      </w:r>
      <w:r>
        <w:rPr>
          <w:rFonts w:ascii="Arial Narrow" w:hAnsi="Arial Narrow" w:cs="Arial"/>
          <w:lang w:val="es-MX"/>
        </w:rPr>
        <w:t>(</w:t>
      </w:r>
      <w:r w:rsidR="00606F9B">
        <w:rPr>
          <w:rFonts w:ascii="Arial Narrow" w:hAnsi="Arial Narrow" w:cs="Arial"/>
          <w:lang w:val="es-MX"/>
        </w:rPr>
        <w:t>Una</w:t>
      </w:r>
      <w:r>
        <w:rPr>
          <w:rFonts w:ascii="Arial Narrow" w:hAnsi="Arial Narrow" w:cs="Arial"/>
          <w:lang w:val="es-MX"/>
        </w:rPr>
        <w:t xml:space="preserve">) </w:t>
      </w:r>
      <w:r w:rsidRPr="00415980">
        <w:rPr>
          <w:rFonts w:ascii="Arial Narrow" w:hAnsi="Arial Narrow" w:cs="Arial"/>
          <w:lang w:val="es-MX"/>
        </w:rPr>
        <w:t>armada, previa presentación de</w:t>
      </w:r>
      <w:r w:rsidR="00606F9B">
        <w:rPr>
          <w:rFonts w:ascii="Arial Narrow" w:hAnsi="Arial Narrow" w:cs="Arial"/>
          <w:lang w:val="es-MX"/>
        </w:rPr>
        <w:t>l entregable,</w:t>
      </w:r>
      <w:r w:rsidRPr="00415980">
        <w:rPr>
          <w:rFonts w:ascii="Arial Narrow" w:hAnsi="Arial Narrow" w:cs="Arial"/>
          <w:lang w:val="es-MX"/>
        </w:rPr>
        <w:t xml:space="preserve"> por el monto de </w:t>
      </w:r>
      <w:r w:rsidRPr="00415980">
        <w:rPr>
          <w:rFonts w:ascii="Arial Narrow" w:hAnsi="Arial Narrow" w:cs="Arial"/>
          <w:b/>
          <w:bCs/>
          <w:lang w:val="es-MX"/>
        </w:rPr>
        <w:t>()</w:t>
      </w:r>
      <w:r w:rsidRPr="00415980">
        <w:rPr>
          <w:rFonts w:ascii="Arial Narrow" w:hAnsi="Arial Narrow" w:cs="Arial"/>
          <w:lang w:val="es-MX"/>
        </w:rPr>
        <w:t xml:space="preserve"> </w:t>
      </w:r>
    </w:p>
    <w:p w14:paraId="152864D1" w14:textId="77777777" w:rsidR="00415980" w:rsidRPr="00415980" w:rsidRDefault="00415980" w:rsidP="00415980">
      <w:pPr>
        <w:ind w:left="284"/>
        <w:jc w:val="both"/>
        <w:rPr>
          <w:rFonts w:ascii="Arial Narrow" w:hAnsi="Arial Narrow" w:cs="Arial"/>
          <w:lang w:val="es-MX"/>
        </w:rPr>
      </w:pPr>
      <w:r w:rsidRPr="00415980">
        <w:rPr>
          <w:rFonts w:ascii="Arial Narrow" w:hAnsi="Arial Narrow" w:cs="Arial"/>
          <w:lang w:val="es-MX"/>
        </w:rPr>
        <w:lastRenderedPageBreak/>
        <w:t>El pago se efectuará previa presentación del informe de actividades correspondiente (entregable) y conformidad del servicio por parte del área usuaria.</w:t>
      </w:r>
    </w:p>
    <w:p w14:paraId="49B06F82" w14:textId="744B2109" w:rsidR="00415980" w:rsidRPr="00415980" w:rsidRDefault="00415980" w:rsidP="00415980">
      <w:pPr>
        <w:ind w:left="284"/>
        <w:jc w:val="both"/>
        <w:rPr>
          <w:rFonts w:ascii="Arial Narrow" w:hAnsi="Arial Narrow" w:cs="Arial"/>
          <w:lang w:val="es-MX"/>
        </w:rPr>
      </w:pPr>
      <w:r w:rsidRPr="00415980">
        <w:rPr>
          <w:rFonts w:ascii="Arial Narrow" w:hAnsi="Arial Narrow" w:cs="Arial"/>
          <w:lang w:val="es-MX"/>
        </w:rPr>
        <w:t>El gasto que demande la presente contratación se afectará al presupuesto de la Ofici</w:t>
      </w:r>
      <w:r w:rsidR="00606F9B">
        <w:rPr>
          <w:rFonts w:ascii="Arial Narrow" w:hAnsi="Arial Narrow" w:cs="Arial"/>
          <w:lang w:val="es-MX"/>
        </w:rPr>
        <w:t>na</w:t>
      </w:r>
      <w:r w:rsidRPr="00415980">
        <w:rPr>
          <w:rFonts w:ascii="Arial Narrow" w:hAnsi="Arial Narrow" w:cs="Arial"/>
          <w:lang w:val="es-MX"/>
        </w:rPr>
        <w:t xml:space="preserve"> de Rectorado de la Universidad Nacional Agraria de la Selva – UNAS. </w:t>
      </w:r>
    </w:p>
    <w:p w14:paraId="10B29B72" w14:textId="77777777" w:rsidR="00415980" w:rsidRPr="00415980" w:rsidRDefault="00415980" w:rsidP="00415980">
      <w:pPr>
        <w:ind w:left="284"/>
        <w:jc w:val="both"/>
        <w:rPr>
          <w:rFonts w:ascii="Arial Narrow" w:hAnsi="Arial Narrow" w:cs="Arial"/>
          <w:lang w:val="es-MX"/>
        </w:rPr>
      </w:pPr>
      <w:r w:rsidRPr="00415980">
        <w:rPr>
          <w:rFonts w:ascii="Arial Narrow" w:hAnsi="Arial Narrow" w:cs="Arial"/>
          <w:lang w:val="es-MX"/>
        </w:rPr>
        <w:t xml:space="preserve">El pago se realizará según el siguiente detalle: </w:t>
      </w:r>
    </w:p>
    <w:p w14:paraId="36043B3A" w14:textId="79CA7B6D" w:rsidR="00415980" w:rsidRPr="0041713C" w:rsidRDefault="00415980" w:rsidP="00415980">
      <w:pPr>
        <w:pStyle w:val="Prrafodelista"/>
        <w:numPr>
          <w:ilvl w:val="0"/>
          <w:numId w:val="7"/>
        </w:numPr>
        <w:spacing w:after="0" w:line="240" w:lineRule="auto"/>
        <w:jc w:val="both"/>
        <w:rPr>
          <w:rFonts w:ascii="Arial Narrow" w:hAnsi="Arial Narrow" w:cs="Arial"/>
          <w:lang w:val="es-ES"/>
        </w:rPr>
      </w:pPr>
      <w:r w:rsidRPr="0041713C">
        <w:rPr>
          <w:rFonts w:ascii="Arial Narrow" w:hAnsi="Arial Narrow" w:cs="Arial"/>
          <w:b/>
          <w:bCs/>
          <w:lang w:val="es-ES"/>
        </w:rPr>
        <w:t>P</w:t>
      </w:r>
      <w:r w:rsidR="000A5E79">
        <w:rPr>
          <w:rFonts w:ascii="Arial Narrow" w:hAnsi="Arial Narrow" w:cs="Arial"/>
          <w:b/>
          <w:bCs/>
          <w:lang w:val="es-ES"/>
        </w:rPr>
        <w:t>ago único</w:t>
      </w:r>
      <w:r w:rsidRPr="0041713C">
        <w:rPr>
          <w:rFonts w:ascii="Arial Narrow" w:hAnsi="Arial Narrow" w:cs="Arial"/>
          <w:b/>
          <w:bCs/>
          <w:lang w:val="es-ES"/>
        </w:rPr>
        <w:t xml:space="preserve">: </w:t>
      </w:r>
    </w:p>
    <w:p w14:paraId="7C86CC94" w14:textId="0D9FAF72" w:rsidR="00415980" w:rsidRPr="0041713C" w:rsidRDefault="00415980" w:rsidP="00415980">
      <w:pPr>
        <w:pStyle w:val="Prrafodelista"/>
        <w:spacing w:after="0" w:line="240" w:lineRule="auto"/>
        <w:ind w:left="644"/>
        <w:jc w:val="both"/>
        <w:rPr>
          <w:rFonts w:ascii="Arial Narrow" w:hAnsi="Arial Narrow" w:cs="Arial"/>
          <w:lang w:val="es-ES"/>
        </w:rPr>
      </w:pPr>
      <w:r w:rsidRPr="0041713C">
        <w:rPr>
          <w:rFonts w:ascii="Arial Narrow" w:hAnsi="Arial Narrow" w:cs="Arial"/>
          <w:lang w:val="es-ES"/>
        </w:rPr>
        <w:t xml:space="preserve">Se efectuará a la presentación y conformidad del entregable: pago por </w:t>
      </w:r>
    </w:p>
    <w:p w14:paraId="084785F8" w14:textId="77777777" w:rsidR="00FB6EEA" w:rsidRDefault="00FB6EEA" w:rsidP="00415980">
      <w:pPr>
        <w:ind w:left="284"/>
        <w:jc w:val="both"/>
        <w:rPr>
          <w:rFonts w:ascii="Arial Narrow" w:hAnsi="Arial Narrow" w:cs="Arial"/>
          <w:lang w:val="es-MX"/>
        </w:rPr>
      </w:pPr>
    </w:p>
    <w:p w14:paraId="12C4F341" w14:textId="4DBDE002" w:rsidR="00415980" w:rsidRPr="0041713C" w:rsidRDefault="00415980" w:rsidP="00415980">
      <w:pPr>
        <w:ind w:left="284"/>
        <w:jc w:val="both"/>
        <w:rPr>
          <w:rFonts w:ascii="Arial Narrow" w:hAnsi="Arial Narrow" w:cs="Arial"/>
          <w:lang w:val="es-MX"/>
        </w:rPr>
      </w:pPr>
      <w:r w:rsidRPr="0041713C">
        <w:rPr>
          <w:rFonts w:ascii="Arial Narrow" w:hAnsi="Arial Narrow" w:cs="Arial"/>
          <w:lang w:val="es-MX"/>
        </w:rPr>
        <w:t xml:space="preserve">Los Recibos por Honorarios se emitirán en moneda nacional a nombre de la Universidad Nacional Agraria de la Selva, con todos los requisitos exigidos por la SUNAT. </w:t>
      </w:r>
    </w:p>
    <w:p w14:paraId="28B4C979" w14:textId="77777777" w:rsidR="00415980" w:rsidRPr="00B80D86" w:rsidRDefault="00415980" w:rsidP="00415980">
      <w:pPr>
        <w:ind w:left="284"/>
        <w:jc w:val="both"/>
        <w:rPr>
          <w:rFonts w:ascii="Arial Narrow" w:hAnsi="Arial Narrow" w:cs="Arial"/>
          <w:lang w:val="es-MX"/>
        </w:rPr>
      </w:pPr>
      <w:r w:rsidRPr="0041713C">
        <w:rPr>
          <w:rFonts w:ascii="Arial Narrow" w:hAnsi="Arial Narrow" w:cs="Arial"/>
          <w:lang w:val="es-MX"/>
        </w:rPr>
        <w:t>En caso de que "EL CONTRATADO" cuente con autorización de suspensión del Impuesto a la Renta, debe adjuntar el formulario emitido por la SUNAT.</w:t>
      </w:r>
    </w:p>
    <w:p w14:paraId="08C6A145" w14:textId="77777777" w:rsidR="00081B12" w:rsidRDefault="0041713C" w:rsidP="00081B12">
      <w:pPr>
        <w:pStyle w:val="Prrafodelista"/>
        <w:numPr>
          <w:ilvl w:val="0"/>
          <w:numId w:val="2"/>
        </w:numPr>
        <w:tabs>
          <w:tab w:val="left" w:pos="0"/>
        </w:tabs>
        <w:ind w:left="284" w:hanging="284"/>
        <w:jc w:val="both"/>
        <w:rPr>
          <w:rFonts w:ascii="Arial Narrow" w:hAnsi="Arial Narrow" w:cs="Arial"/>
          <w:b/>
          <w:u w:val="single"/>
        </w:rPr>
      </w:pPr>
      <w:r w:rsidRPr="00E850CE">
        <w:rPr>
          <w:rFonts w:ascii="Arial Narrow" w:hAnsi="Arial Narrow" w:cs="Arial"/>
          <w:b/>
          <w:u w:val="single"/>
        </w:rPr>
        <w:t xml:space="preserve">CONFORMIDAD DEL SERVICIO A CONTRATAR: </w:t>
      </w:r>
    </w:p>
    <w:p w14:paraId="338C993A" w14:textId="63D54BB7" w:rsidR="0041713C" w:rsidRPr="00081B12" w:rsidRDefault="0041713C" w:rsidP="00081B12">
      <w:pPr>
        <w:pStyle w:val="Prrafodelista"/>
        <w:tabs>
          <w:tab w:val="left" w:pos="0"/>
        </w:tabs>
        <w:ind w:left="284"/>
        <w:jc w:val="both"/>
        <w:rPr>
          <w:rFonts w:ascii="Arial Narrow" w:hAnsi="Arial Narrow" w:cs="Arial"/>
          <w:b/>
          <w:u w:val="single"/>
        </w:rPr>
      </w:pPr>
      <w:r w:rsidRPr="00081B12">
        <w:rPr>
          <w:rFonts w:ascii="Arial Narrow" w:hAnsi="Arial Narrow" w:cs="Arial"/>
        </w:rPr>
        <w:t>La conformidad del servicio será emitida por la Oficina de Rectorado de la Universidad Nacional Agraria de la Selva, en un plazo que no excederá de los dos (2) días calendarios de ser recibidos estos, tal como establece el Art. 168° del Reglamento de la Ley de Contrataciones del Estado.</w:t>
      </w:r>
    </w:p>
    <w:p w14:paraId="2D1FC675" w14:textId="77777777" w:rsidR="00E20B44" w:rsidRDefault="00E20B44" w:rsidP="00E20B44">
      <w:pPr>
        <w:pStyle w:val="Prrafodelista"/>
        <w:spacing w:after="160" w:line="259" w:lineRule="auto"/>
        <w:ind w:left="284"/>
        <w:rPr>
          <w:rFonts w:ascii="Arial Narrow" w:hAnsi="Arial Narrow"/>
          <w:b/>
          <w:bCs/>
          <w:u w:val="single"/>
        </w:rPr>
      </w:pPr>
    </w:p>
    <w:p w14:paraId="30631680" w14:textId="4D255AF8" w:rsidR="008A58EE" w:rsidRDefault="008A58EE" w:rsidP="008A58EE">
      <w:pPr>
        <w:pStyle w:val="Prrafodelista"/>
        <w:numPr>
          <w:ilvl w:val="0"/>
          <w:numId w:val="2"/>
        </w:numPr>
        <w:spacing w:after="160" w:line="259" w:lineRule="auto"/>
        <w:ind w:left="284" w:hanging="284"/>
        <w:rPr>
          <w:rFonts w:ascii="Arial Narrow" w:hAnsi="Arial Narrow"/>
          <w:b/>
          <w:bCs/>
          <w:u w:val="single"/>
        </w:rPr>
      </w:pPr>
      <w:r w:rsidRPr="008A58EE">
        <w:rPr>
          <w:rFonts w:ascii="Arial Narrow" w:hAnsi="Arial Narrow"/>
          <w:b/>
          <w:bCs/>
          <w:u w:val="single"/>
        </w:rPr>
        <w:t>RESPONSABILIDAD DEL PROVEEDOR</w:t>
      </w:r>
    </w:p>
    <w:p w14:paraId="727C8B88" w14:textId="77777777" w:rsidR="008A58EE" w:rsidRDefault="008A58EE" w:rsidP="008A58EE">
      <w:pPr>
        <w:pStyle w:val="Prrafodelista"/>
        <w:spacing w:after="160" w:line="259" w:lineRule="auto"/>
        <w:ind w:left="284"/>
        <w:jc w:val="both"/>
        <w:rPr>
          <w:rFonts w:ascii="Arial Narrow" w:hAnsi="Arial Narrow"/>
        </w:rPr>
      </w:pPr>
      <w:r w:rsidRPr="008A58EE">
        <w:rPr>
          <w:rFonts w:ascii="Arial Narrow" w:hAnsi="Arial Narrow"/>
        </w:rPr>
        <w:t>El proveedor es responsable de la ejecución personal, oportuna y eficiente del servicio contratado, de acuerdo con lo establecido en los presentes Términos de Referencia y la normativa vigente.</w:t>
      </w:r>
    </w:p>
    <w:p w14:paraId="75E4947C" w14:textId="77777777" w:rsidR="008A58EE" w:rsidRDefault="008A58EE" w:rsidP="008A58EE">
      <w:pPr>
        <w:pStyle w:val="Prrafodelista"/>
        <w:spacing w:after="160" w:line="259" w:lineRule="auto"/>
        <w:ind w:left="284"/>
        <w:jc w:val="both"/>
        <w:rPr>
          <w:rFonts w:ascii="Arial Narrow" w:hAnsi="Arial Narrow"/>
        </w:rPr>
      </w:pPr>
    </w:p>
    <w:p w14:paraId="123DDFB8" w14:textId="2F01DF69" w:rsidR="008A58EE" w:rsidRDefault="008A58EE" w:rsidP="008A58EE">
      <w:pPr>
        <w:pStyle w:val="Prrafodelista"/>
        <w:spacing w:after="160" w:line="259" w:lineRule="auto"/>
        <w:ind w:left="284"/>
        <w:jc w:val="both"/>
        <w:rPr>
          <w:rFonts w:ascii="Arial Narrow" w:hAnsi="Arial Narrow"/>
        </w:rPr>
      </w:pPr>
      <w:r w:rsidRPr="008A58EE">
        <w:rPr>
          <w:rFonts w:ascii="Arial Narrow" w:hAnsi="Arial Narrow"/>
        </w:rPr>
        <w:t>El proveedor se obliga a cumplir con las actividades y entregables establecidos, asumiendo responsabilidad por la calidad del servicio prestado, así como por los errores u omisiones que pudieran presentarse durante su ejecución, comprometiéndose a subsanar las observaciones formuladas por el área usuaria sin costo adicional para la entidad.</w:t>
      </w:r>
    </w:p>
    <w:p w14:paraId="62C5E571" w14:textId="77777777" w:rsidR="008A58EE" w:rsidRPr="008A58EE" w:rsidRDefault="008A58EE" w:rsidP="008A58EE">
      <w:pPr>
        <w:pStyle w:val="Prrafodelista"/>
        <w:spacing w:after="160" w:line="259" w:lineRule="auto"/>
        <w:ind w:left="284"/>
        <w:jc w:val="both"/>
        <w:rPr>
          <w:rFonts w:ascii="Arial Narrow" w:hAnsi="Arial Narrow"/>
          <w:b/>
          <w:bCs/>
          <w:u w:val="single"/>
        </w:rPr>
      </w:pPr>
    </w:p>
    <w:p w14:paraId="6ABC4BCA" w14:textId="77777777" w:rsidR="008A58EE" w:rsidRPr="008A58EE" w:rsidRDefault="008A58EE" w:rsidP="008A58EE">
      <w:pPr>
        <w:pStyle w:val="Prrafodelista"/>
        <w:numPr>
          <w:ilvl w:val="0"/>
          <w:numId w:val="2"/>
        </w:numPr>
        <w:spacing w:after="160" w:line="259" w:lineRule="auto"/>
        <w:ind w:left="284" w:hanging="284"/>
        <w:rPr>
          <w:rFonts w:ascii="Arial Narrow" w:hAnsi="Arial Narrow"/>
          <w:b/>
          <w:bCs/>
          <w:u w:val="single"/>
        </w:rPr>
      </w:pPr>
      <w:r w:rsidRPr="008A58EE">
        <w:rPr>
          <w:rFonts w:ascii="Arial Narrow" w:hAnsi="Arial Narrow"/>
          <w:b/>
          <w:bCs/>
          <w:u w:val="single"/>
        </w:rPr>
        <w:t>PENALIDADES</w:t>
      </w:r>
    </w:p>
    <w:p w14:paraId="54B47C31" w14:textId="77777777" w:rsidR="008A58EE" w:rsidRPr="008A58EE" w:rsidRDefault="008A58EE" w:rsidP="008A58EE">
      <w:pPr>
        <w:ind w:left="284"/>
        <w:jc w:val="both"/>
        <w:rPr>
          <w:rFonts w:ascii="Arial Narrow" w:hAnsi="Arial Narrow"/>
        </w:rPr>
      </w:pPr>
      <w:r w:rsidRPr="008A58EE">
        <w:rPr>
          <w:rFonts w:ascii="Arial Narrow" w:hAnsi="Arial Narrow"/>
        </w:rPr>
        <w:t>PENALIDAD POR MORA:</w:t>
      </w:r>
    </w:p>
    <w:p w14:paraId="2B0D4EA6" w14:textId="77777777" w:rsidR="008A58EE" w:rsidRPr="008A58EE" w:rsidRDefault="008A58EE" w:rsidP="008A58EE">
      <w:pPr>
        <w:ind w:left="284"/>
        <w:jc w:val="both"/>
        <w:rPr>
          <w:rFonts w:ascii="Arial Narrow" w:hAnsi="Arial Narrow"/>
        </w:rPr>
      </w:pPr>
      <w:r w:rsidRPr="008A58EE">
        <w:rPr>
          <w:rFonts w:ascii="Arial Narrow" w:hAnsi="Arial Narrow"/>
        </w:rPr>
        <w:t>En caso de retraso injustificado del contratista en la ejecución de las prestaciones objeto del contrato, la entidad contratante le aplica automáticamente una penalidad por mora por cada día de atraso que le sea imputable. La penalidad se aplica automáticamente y se calcula de acuerdo con la siguiente formula:</w:t>
      </w:r>
    </w:p>
    <w:p w14:paraId="388F10E5" w14:textId="77777777" w:rsidR="008A58EE" w:rsidRPr="008A58EE" w:rsidRDefault="008A58EE" w:rsidP="008A58EE">
      <w:pPr>
        <w:ind w:left="284"/>
        <w:jc w:val="both"/>
        <w:rPr>
          <w:rFonts w:ascii="Arial Narrow" w:hAnsi="Arial Narrow"/>
        </w:rPr>
      </w:pPr>
      <w:r w:rsidRPr="008A58EE">
        <w:rPr>
          <w:rFonts w:ascii="Arial Narrow" w:hAnsi="Arial Narrow"/>
        </w:rPr>
        <w:t xml:space="preserve">Penalidad Diaria = 0.10 x monto/ F x plazo       </w:t>
      </w:r>
    </w:p>
    <w:p w14:paraId="6387EBD1" w14:textId="77777777" w:rsidR="008A58EE" w:rsidRPr="008A58EE" w:rsidRDefault="008A58EE" w:rsidP="008A58EE">
      <w:pPr>
        <w:ind w:left="284"/>
        <w:jc w:val="both"/>
        <w:rPr>
          <w:rFonts w:ascii="Arial Narrow" w:hAnsi="Arial Narrow"/>
        </w:rPr>
      </w:pPr>
      <w:r w:rsidRPr="008A58EE">
        <w:rPr>
          <w:rFonts w:ascii="Arial Narrow" w:hAnsi="Arial Narrow"/>
        </w:rPr>
        <w:t xml:space="preserve">Donde: F = 0.40            </w:t>
      </w:r>
    </w:p>
    <w:p w14:paraId="706EADD4" w14:textId="77777777" w:rsidR="008A58EE" w:rsidRPr="008A58EE" w:rsidRDefault="008A58EE" w:rsidP="008A58EE">
      <w:pPr>
        <w:ind w:left="284"/>
        <w:jc w:val="both"/>
        <w:rPr>
          <w:rFonts w:ascii="Arial Narrow" w:hAnsi="Arial Narrow"/>
        </w:rPr>
      </w:pPr>
      <w:r w:rsidRPr="008A58EE">
        <w:rPr>
          <w:rFonts w:ascii="Arial Narrow" w:hAnsi="Arial Narrow"/>
        </w:rPr>
        <w:t>El retraso se justifica a través de la solicitud de ampliación de plazo debidamente aprobado. Adicionalmente, se considera justificado el retraso y en consecuencia no se aplica penalidad, cuando EL PROVEEDOR acredite, de modo objetivamente sustentado, que el mayor tiempo transcurrido no le resulta imputable. En este último caso la calificación del retraso como justificado por parte de LA ENTIDAD no da lugar al pago de gastos generales ni costos directos de ningún tipo, conforme al numeral 120.4 del artículo 120 del Reglamento de la Ley N° 32069, Ley General de Contrataciones Públicas, aprobado por Decreto Supremo N° 009-2025-EF.</w:t>
      </w:r>
    </w:p>
    <w:p w14:paraId="57B9E89B" w14:textId="77777777" w:rsidR="008A58EE" w:rsidRDefault="008A58EE" w:rsidP="008A58EE">
      <w:pPr>
        <w:ind w:left="284"/>
        <w:jc w:val="both"/>
        <w:rPr>
          <w:rFonts w:ascii="Arial Narrow" w:hAnsi="Arial Narrow"/>
        </w:rPr>
      </w:pPr>
      <w:r w:rsidRPr="008A58EE">
        <w:rPr>
          <w:rFonts w:ascii="Arial Narrow" w:hAnsi="Arial Narrow"/>
        </w:rPr>
        <w:lastRenderedPageBreak/>
        <w:t xml:space="preserve">La aplicación de esta penalidad no debe exceder el 10% del monto vigente del contrato, o de ser el caso, del ítem correspondiente. </w:t>
      </w:r>
    </w:p>
    <w:p w14:paraId="5BB11FC2" w14:textId="77777777" w:rsidR="008A58EE" w:rsidRDefault="008A58EE" w:rsidP="008A58EE">
      <w:pPr>
        <w:ind w:left="284"/>
        <w:jc w:val="both"/>
        <w:rPr>
          <w:rFonts w:ascii="Arial Narrow" w:hAnsi="Arial Narrow"/>
        </w:rPr>
      </w:pPr>
      <w:r w:rsidRPr="008A58EE">
        <w:rPr>
          <w:rFonts w:ascii="Arial Narrow" w:hAnsi="Arial Narrow"/>
        </w:rPr>
        <w:t xml:space="preserve">Las penalidades se deducen de los pagos a cuenta, pagos parciales o del pago final, según corresponda; o si fuera necesario, se cobra del monto resultante de la ejecución de la garantía de fiel cumplimiento. </w:t>
      </w:r>
    </w:p>
    <w:p w14:paraId="7BD37010" w14:textId="0BB28BFD" w:rsidR="008A58EE" w:rsidRDefault="008A58EE" w:rsidP="008A58EE">
      <w:pPr>
        <w:ind w:left="284"/>
        <w:jc w:val="both"/>
        <w:rPr>
          <w:rFonts w:ascii="Arial Narrow" w:hAnsi="Arial Narrow"/>
        </w:rPr>
      </w:pPr>
      <w:r w:rsidRPr="008A58EE">
        <w:rPr>
          <w:rFonts w:ascii="Arial Narrow" w:hAnsi="Arial Narrow"/>
        </w:rPr>
        <w:t>Cuando se llegue a cubrir el monto máximo de la aplicación de la penalidad por mora y otras penalidades, de ser el caso, LA ENTIDAD puede resolver el contrato por incumplimiento.</w:t>
      </w:r>
    </w:p>
    <w:p w14:paraId="48588153" w14:textId="77777777" w:rsidR="008A58EE" w:rsidRDefault="008A58EE" w:rsidP="008A58EE">
      <w:pPr>
        <w:pStyle w:val="Prrafodelista"/>
        <w:numPr>
          <w:ilvl w:val="0"/>
          <w:numId w:val="2"/>
        </w:numPr>
        <w:spacing w:after="160" w:line="259" w:lineRule="auto"/>
        <w:ind w:left="284" w:hanging="284"/>
        <w:rPr>
          <w:rFonts w:ascii="Arial Narrow" w:hAnsi="Arial Narrow"/>
          <w:b/>
          <w:bCs/>
          <w:u w:val="single"/>
        </w:rPr>
      </w:pPr>
      <w:r w:rsidRPr="008A58EE">
        <w:rPr>
          <w:rFonts w:ascii="Arial Narrow" w:hAnsi="Arial Narrow"/>
          <w:b/>
          <w:bCs/>
          <w:u w:val="single"/>
        </w:rPr>
        <w:t>CONFIDENCIALIDAD</w:t>
      </w:r>
    </w:p>
    <w:p w14:paraId="185D4D28" w14:textId="2A318217" w:rsidR="008A58EE" w:rsidRPr="008A58EE" w:rsidRDefault="008A58EE" w:rsidP="008A58EE">
      <w:pPr>
        <w:pStyle w:val="Prrafodelista"/>
        <w:spacing w:after="160" w:line="259" w:lineRule="auto"/>
        <w:ind w:left="284"/>
        <w:jc w:val="both"/>
        <w:rPr>
          <w:rFonts w:ascii="Arial Narrow" w:hAnsi="Arial Narrow"/>
          <w:b/>
          <w:bCs/>
          <w:u w:val="single"/>
        </w:rPr>
      </w:pPr>
      <w:r w:rsidRPr="008A58EE">
        <w:rPr>
          <w:rFonts w:ascii="Arial Narrow" w:hAnsi="Arial Narrow"/>
        </w:rPr>
        <w:t>El proveedor deberá guardar la confidencialidad y reserva absoluta en el manejo de información y documentación al cual se tenga acceso, relacionado con la prestación, estando prohibido revelar dicha información a terceros. El proveedor deberá dar cumplimiento a todas las políticas y estándares definidos por la UNIVERSIDAD NACIONAL AGRARIA DE LA SELVA en materia de seguridad de la información. Dicha obligación comprende la información que se entrega, como también la que se genera durante la realización del servicio y una vez que se haya concluido el mismo, (de ser el caso).</w:t>
      </w:r>
    </w:p>
    <w:p w14:paraId="4E65AC5B" w14:textId="77777777" w:rsidR="008A58EE" w:rsidRPr="008A58EE" w:rsidRDefault="008A58EE" w:rsidP="008A58EE">
      <w:pPr>
        <w:pStyle w:val="Prrafodelista"/>
        <w:rPr>
          <w:rFonts w:ascii="Arial Narrow" w:hAnsi="Arial Narrow"/>
        </w:rPr>
      </w:pPr>
    </w:p>
    <w:p w14:paraId="7439C0E8" w14:textId="77777777" w:rsidR="008A58EE" w:rsidRDefault="008A58EE" w:rsidP="008A58EE">
      <w:pPr>
        <w:pStyle w:val="Prrafodelista"/>
        <w:numPr>
          <w:ilvl w:val="0"/>
          <w:numId w:val="2"/>
        </w:numPr>
        <w:spacing w:after="160" w:line="259" w:lineRule="auto"/>
        <w:ind w:left="284" w:hanging="284"/>
        <w:rPr>
          <w:rFonts w:ascii="Arial Narrow" w:hAnsi="Arial Narrow"/>
          <w:b/>
          <w:bCs/>
          <w:u w:val="single"/>
        </w:rPr>
      </w:pPr>
      <w:r w:rsidRPr="008A58EE">
        <w:rPr>
          <w:rFonts w:ascii="Arial Narrow" w:hAnsi="Arial Narrow"/>
          <w:b/>
          <w:bCs/>
          <w:u w:val="single"/>
        </w:rPr>
        <w:t>RESOLUCIÓN DEL CONTRATO</w:t>
      </w:r>
    </w:p>
    <w:p w14:paraId="28663854" w14:textId="77777777" w:rsidR="008A58EE" w:rsidRDefault="008A58EE" w:rsidP="008A58EE">
      <w:pPr>
        <w:pStyle w:val="Prrafodelista"/>
        <w:spacing w:after="160" w:line="259" w:lineRule="auto"/>
        <w:ind w:left="284"/>
        <w:jc w:val="both"/>
        <w:rPr>
          <w:rFonts w:ascii="Arial Narrow" w:hAnsi="Arial Narrow"/>
        </w:rPr>
      </w:pPr>
      <w:r w:rsidRPr="008A58EE">
        <w:rPr>
          <w:rFonts w:ascii="Arial Narrow" w:hAnsi="Arial Narrow"/>
        </w:rPr>
        <w:t>Cualquiera de las partes puede resolver el contrato, de conformidad con el numeral 68.1 del artículo 68 de la Ley N° 32069, Ley General de Contrataciones Públicas.</w:t>
      </w:r>
    </w:p>
    <w:p w14:paraId="2D05F11C" w14:textId="77777777" w:rsidR="008A58EE" w:rsidRDefault="008A58EE" w:rsidP="008A58EE">
      <w:pPr>
        <w:pStyle w:val="Prrafodelista"/>
        <w:spacing w:after="160" w:line="259" w:lineRule="auto"/>
        <w:ind w:left="284"/>
        <w:jc w:val="both"/>
        <w:rPr>
          <w:rFonts w:ascii="Arial Narrow" w:hAnsi="Arial Narrow"/>
        </w:rPr>
      </w:pPr>
    </w:p>
    <w:p w14:paraId="11B1DDFA" w14:textId="748BAA01" w:rsidR="008A58EE" w:rsidRPr="008A58EE" w:rsidRDefault="008A58EE" w:rsidP="008A58EE">
      <w:pPr>
        <w:pStyle w:val="Prrafodelista"/>
        <w:spacing w:after="160" w:line="259" w:lineRule="auto"/>
        <w:ind w:left="284"/>
        <w:jc w:val="both"/>
        <w:rPr>
          <w:rFonts w:ascii="Arial Narrow" w:hAnsi="Arial Narrow"/>
        </w:rPr>
      </w:pPr>
      <w:r w:rsidRPr="008A58EE">
        <w:rPr>
          <w:rFonts w:ascii="Arial Narrow" w:hAnsi="Arial Narrow"/>
        </w:rPr>
        <w:t>De encontrarse en alguno de los supuestos de resolución del contrato, LAS PARTES proceden de acuerdo a lo establecido en el artículo 122 del Reglamento de la Ley N° 32069, Ley General de Contrataciones Públicas, aprobado por Decreto Supremo N° 009 -2025 -EF.</w:t>
      </w:r>
    </w:p>
    <w:p w14:paraId="6F9D722B" w14:textId="77777777" w:rsidR="008A58EE" w:rsidRPr="008A58EE" w:rsidRDefault="008A58EE" w:rsidP="008A58EE">
      <w:pPr>
        <w:pStyle w:val="Prrafodelista"/>
        <w:rPr>
          <w:rFonts w:ascii="Arial Narrow" w:hAnsi="Arial Narrow"/>
        </w:rPr>
      </w:pPr>
    </w:p>
    <w:p w14:paraId="17F9B280" w14:textId="77777777" w:rsidR="008A58EE" w:rsidRDefault="008A58EE" w:rsidP="008A58EE">
      <w:pPr>
        <w:pStyle w:val="Prrafodelista"/>
        <w:numPr>
          <w:ilvl w:val="0"/>
          <w:numId w:val="2"/>
        </w:numPr>
        <w:spacing w:after="160" w:line="259" w:lineRule="auto"/>
        <w:ind w:left="284" w:hanging="284"/>
        <w:rPr>
          <w:rFonts w:ascii="Arial Narrow" w:hAnsi="Arial Narrow"/>
          <w:b/>
          <w:bCs/>
          <w:u w:val="single"/>
        </w:rPr>
      </w:pPr>
      <w:r w:rsidRPr="008A58EE">
        <w:rPr>
          <w:rFonts w:ascii="Arial Narrow" w:hAnsi="Arial Narrow"/>
          <w:b/>
          <w:bCs/>
          <w:u w:val="single"/>
        </w:rPr>
        <w:t>CLÁUSULA ANTICORRUPCIÓN Y ANTISOBORNO.</w:t>
      </w:r>
    </w:p>
    <w:p w14:paraId="0F2BC04C" w14:textId="77777777" w:rsidR="008A58EE" w:rsidRDefault="008A58EE" w:rsidP="008A58EE">
      <w:pPr>
        <w:pStyle w:val="Prrafodelista"/>
        <w:spacing w:after="160" w:line="259" w:lineRule="auto"/>
        <w:ind w:left="284"/>
        <w:jc w:val="both"/>
        <w:rPr>
          <w:rFonts w:ascii="Arial Narrow" w:hAnsi="Arial Narrow"/>
        </w:rPr>
      </w:pPr>
      <w:r w:rsidRPr="008A58EE">
        <w:rPr>
          <w:rFonts w:ascii="Arial Narrow" w:hAnsi="Arial Narrow"/>
        </w:rPr>
        <w:t xml:space="preserve">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 </w:t>
      </w:r>
    </w:p>
    <w:p w14:paraId="00116D9A" w14:textId="77777777" w:rsidR="008A58EE" w:rsidRDefault="008A58EE" w:rsidP="008A58EE">
      <w:pPr>
        <w:pStyle w:val="Prrafodelista"/>
        <w:spacing w:after="160" w:line="259" w:lineRule="auto"/>
        <w:ind w:left="284"/>
        <w:jc w:val="both"/>
        <w:rPr>
          <w:rFonts w:ascii="Arial Narrow" w:hAnsi="Arial Narrow"/>
        </w:rPr>
      </w:pPr>
    </w:p>
    <w:p w14:paraId="39C1F52C" w14:textId="77777777" w:rsidR="008A58EE" w:rsidRDefault="008A58EE" w:rsidP="008A58EE">
      <w:pPr>
        <w:pStyle w:val="Prrafodelista"/>
        <w:spacing w:after="160" w:line="259" w:lineRule="auto"/>
        <w:ind w:left="284"/>
        <w:jc w:val="both"/>
        <w:rPr>
          <w:rFonts w:ascii="Arial Narrow" w:hAnsi="Arial Narrow"/>
        </w:rPr>
      </w:pPr>
      <w:r w:rsidRPr="008A58EE">
        <w:rPr>
          <w:rFonts w:ascii="Arial Narrow" w:hAnsi="Arial Narrow"/>
        </w:rPr>
        <w:t xml:space="preserve">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 </w:t>
      </w:r>
    </w:p>
    <w:p w14:paraId="294124EE" w14:textId="77777777" w:rsidR="008A58EE" w:rsidRDefault="008A58EE" w:rsidP="008A58EE">
      <w:pPr>
        <w:pStyle w:val="Prrafodelista"/>
        <w:spacing w:after="160" w:line="259" w:lineRule="auto"/>
        <w:ind w:left="284"/>
        <w:jc w:val="both"/>
        <w:rPr>
          <w:rFonts w:ascii="Arial Narrow" w:hAnsi="Arial Narrow"/>
        </w:rPr>
      </w:pPr>
    </w:p>
    <w:p w14:paraId="48D6F5B4" w14:textId="77777777" w:rsidR="008A58EE" w:rsidRDefault="008A58EE" w:rsidP="008A58EE">
      <w:pPr>
        <w:pStyle w:val="Prrafodelista"/>
        <w:spacing w:after="160" w:line="259" w:lineRule="auto"/>
        <w:ind w:left="284"/>
        <w:jc w:val="both"/>
        <w:rPr>
          <w:rFonts w:ascii="Arial Narrow" w:hAnsi="Arial Narrow"/>
        </w:rPr>
      </w:pPr>
      <w:r w:rsidRPr="008A58EE">
        <w:rPr>
          <w:rFonts w:ascii="Arial Narrow" w:hAnsi="Arial Narrow"/>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0EB22230" w14:textId="77777777" w:rsidR="008A58EE" w:rsidRDefault="008A58EE" w:rsidP="008A58EE">
      <w:pPr>
        <w:pStyle w:val="Prrafodelista"/>
        <w:spacing w:after="160" w:line="259" w:lineRule="auto"/>
        <w:ind w:left="284"/>
        <w:jc w:val="both"/>
        <w:rPr>
          <w:rFonts w:ascii="Arial Narrow" w:hAnsi="Arial Narrow"/>
        </w:rPr>
      </w:pPr>
    </w:p>
    <w:p w14:paraId="657E989C" w14:textId="77777777" w:rsidR="008A58EE" w:rsidRDefault="008A58EE" w:rsidP="008A58EE">
      <w:pPr>
        <w:pStyle w:val="Prrafodelista"/>
        <w:spacing w:after="160" w:line="259" w:lineRule="auto"/>
        <w:ind w:left="284"/>
        <w:jc w:val="both"/>
        <w:rPr>
          <w:rFonts w:ascii="Arial Narrow" w:hAnsi="Arial Narrow"/>
        </w:rPr>
      </w:pPr>
      <w:r w:rsidRPr="008A58EE">
        <w:rPr>
          <w:rFonts w:ascii="Arial Narrow" w:hAnsi="Arial Narrow"/>
        </w:rPr>
        <w:t xml:space="preserve">Adicionalmente, EL CONTRATISTA se compromete a denunciar oportunamente ante las autoridades competentes los actos de corrupción o de inconducta funcional de los cuales tuviera conocimiento durante la ejecución del contrato con LA ENTIDAD CONTRATANTE. </w:t>
      </w:r>
    </w:p>
    <w:p w14:paraId="67A53033" w14:textId="77777777" w:rsidR="008A58EE" w:rsidRDefault="008A58EE" w:rsidP="008A58EE">
      <w:pPr>
        <w:pStyle w:val="Prrafodelista"/>
        <w:spacing w:after="160" w:line="259" w:lineRule="auto"/>
        <w:ind w:left="284"/>
        <w:jc w:val="both"/>
        <w:rPr>
          <w:rFonts w:ascii="Arial Narrow" w:hAnsi="Arial Narrow"/>
        </w:rPr>
      </w:pPr>
    </w:p>
    <w:p w14:paraId="7689AA9E" w14:textId="44B17A14" w:rsidR="008A58EE" w:rsidRPr="008A58EE" w:rsidRDefault="008A58EE" w:rsidP="008A58EE">
      <w:pPr>
        <w:pStyle w:val="Prrafodelista"/>
        <w:spacing w:after="160" w:line="259" w:lineRule="auto"/>
        <w:ind w:left="284"/>
        <w:jc w:val="both"/>
        <w:rPr>
          <w:rFonts w:ascii="Arial Narrow" w:hAnsi="Arial Narrow"/>
          <w:b/>
          <w:bCs/>
          <w:u w:val="single"/>
        </w:rPr>
      </w:pPr>
      <w:r w:rsidRPr="008A58EE">
        <w:rPr>
          <w:rFonts w:ascii="Arial Narrow" w:hAnsi="Arial Narrow"/>
        </w:rPr>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1A636A35" w14:textId="77777777" w:rsidR="008A58EE" w:rsidRPr="008A58EE" w:rsidRDefault="008A58EE" w:rsidP="008A58EE">
      <w:pPr>
        <w:ind w:left="360"/>
        <w:jc w:val="both"/>
        <w:rPr>
          <w:rFonts w:ascii="Arial Narrow" w:hAnsi="Arial Narrow"/>
        </w:rPr>
      </w:pPr>
    </w:p>
    <w:p w14:paraId="72EE4200" w14:textId="77777777" w:rsidR="008A58EE" w:rsidRPr="008A58EE" w:rsidRDefault="008A58EE" w:rsidP="008A58EE">
      <w:pPr>
        <w:ind w:left="360"/>
        <w:jc w:val="both"/>
        <w:rPr>
          <w:rFonts w:ascii="Arial Narrow" w:hAnsi="Arial Narrow"/>
        </w:rPr>
      </w:pPr>
      <w:r w:rsidRPr="008A58EE">
        <w:rPr>
          <w:rFonts w:ascii="Arial Narrow" w:hAnsi="Arial Narrow"/>
        </w:rPr>
        <w:t>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 acuerdo marco, el incumplimiento de la presente cláusula conllevará que sea excluido de los Catálogos Electrónicos de Acuerdo Marco. En ningún caso, dichas medidas impiden el inicio de las acciones civiles, penales y administrativas a que hubiera lugar.</w:t>
      </w:r>
    </w:p>
    <w:p w14:paraId="3966F688" w14:textId="77777777" w:rsidR="008A58EE" w:rsidRPr="008A58EE" w:rsidRDefault="008A58EE" w:rsidP="008A58EE">
      <w:pPr>
        <w:spacing w:after="0" w:line="240" w:lineRule="auto"/>
        <w:jc w:val="both"/>
        <w:rPr>
          <w:rFonts w:ascii="Arial Narrow" w:hAnsi="Arial Narrow"/>
        </w:rPr>
      </w:pPr>
    </w:p>
    <w:p w14:paraId="3103A5E2" w14:textId="77777777" w:rsidR="008A58EE" w:rsidRDefault="008A58EE" w:rsidP="008A58EE">
      <w:pPr>
        <w:pStyle w:val="Prrafodelista"/>
        <w:numPr>
          <w:ilvl w:val="0"/>
          <w:numId w:val="2"/>
        </w:numPr>
        <w:spacing w:after="160" w:line="259" w:lineRule="auto"/>
        <w:ind w:left="284" w:hanging="284"/>
        <w:rPr>
          <w:rFonts w:ascii="Arial Narrow" w:hAnsi="Arial Narrow"/>
          <w:b/>
          <w:bCs/>
          <w:u w:val="single"/>
        </w:rPr>
      </w:pPr>
      <w:r w:rsidRPr="008A58EE">
        <w:rPr>
          <w:rFonts w:ascii="Arial Narrow" w:hAnsi="Arial Narrow"/>
          <w:b/>
          <w:bCs/>
          <w:u w:val="single"/>
        </w:rPr>
        <w:t>SOLUCIÓN DE CONTROVERSIAS:</w:t>
      </w:r>
    </w:p>
    <w:p w14:paraId="03BEDECE" w14:textId="084A9A07" w:rsidR="008A58EE" w:rsidRPr="008A58EE" w:rsidRDefault="008A58EE" w:rsidP="008A58EE">
      <w:pPr>
        <w:pStyle w:val="Prrafodelista"/>
        <w:spacing w:after="160" w:line="259" w:lineRule="auto"/>
        <w:ind w:left="284"/>
        <w:jc w:val="both"/>
        <w:rPr>
          <w:rFonts w:ascii="Arial Narrow" w:hAnsi="Arial Narrow"/>
          <w:b/>
          <w:bCs/>
          <w:u w:val="single"/>
        </w:rPr>
      </w:pPr>
      <w:r w:rsidRPr="008A58EE">
        <w:rPr>
          <w:rFonts w:ascii="Arial Narrow" w:hAnsi="Arial Narrow"/>
        </w:rPr>
        <w:t>Las controversias que surjan entre las partes durante la ejecución del contrato se resuelven mediante conciliación. Cualquiera de las partes tiene el derecho a solicitar una conciliación dentro del plazo de caducidad correspondiente, según lo señalado en el artículo 82 de la Ley N° 32069, Ley General de Contrataciones Públicas. Las controversias sobre nulidad del contrato solo pueden ser sometidas a arbitraje</w:t>
      </w:r>
    </w:p>
    <w:p w14:paraId="4C763876" w14:textId="77777777" w:rsidR="008A58EE" w:rsidRPr="008A58EE" w:rsidRDefault="008A58EE" w:rsidP="008A58EE">
      <w:pPr>
        <w:spacing w:after="0" w:line="240" w:lineRule="auto"/>
        <w:jc w:val="both"/>
        <w:rPr>
          <w:rFonts w:ascii="Arial Narrow" w:hAnsi="Arial Narrow"/>
        </w:rPr>
      </w:pPr>
    </w:p>
    <w:p w14:paraId="7082E29E" w14:textId="77777777" w:rsidR="008A58EE" w:rsidRDefault="008A58EE" w:rsidP="008A58EE">
      <w:pPr>
        <w:pStyle w:val="Prrafodelista"/>
        <w:numPr>
          <w:ilvl w:val="0"/>
          <w:numId w:val="2"/>
        </w:numPr>
        <w:spacing w:after="160" w:line="259" w:lineRule="auto"/>
        <w:ind w:left="284" w:hanging="284"/>
        <w:rPr>
          <w:rFonts w:ascii="Arial Narrow" w:hAnsi="Arial Narrow"/>
          <w:b/>
          <w:bCs/>
          <w:u w:val="single"/>
        </w:rPr>
      </w:pPr>
      <w:r w:rsidRPr="008A58EE">
        <w:rPr>
          <w:rFonts w:ascii="Arial Narrow" w:hAnsi="Arial Narrow"/>
          <w:b/>
          <w:bCs/>
          <w:u w:val="single"/>
        </w:rPr>
        <w:t>DE LOS ADELANTOS:</w:t>
      </w:r>
    </w:p>
    <w:p w14:paraId="1676A778" w14:textId="19731F42" w:rsidR="008A58EE" w:rsidRPr="008A58EE" w:rsidRDefault="008A58EE" w:rsidP="008A58EE">
      <w:pPr>
        <w:pStyle w:val="Prrafodelista"/>
        <w:spacing w:after="160" w:line="259" w:lineRule="auto"/>
        <w:ind w:left="284"/>
        <w:rPr>
          <w:rFonts w:ascii="Arial Narrow" w:hAnsi="Arial Narrow"/>
          <w:b/>
          <w:bCs/>
          <w:u w:val="single"/>
        </w:rPr>
      </w:pPr>
      <w:r w:rsidRPr="008A58EE">
        <w:rPr>
          <w:rFonts w:ascii="Arial Narrow" w:hAnsi="Arial Narrow"/>
        </w:rPr>
        <w:t xml:space="preserve">La Entidad no otorgará adelantos para la ejecución de la prestación derivado de la presente contratación. </w:t>
      </w:r>
    </w:p>
    <w:p w14:paraId="610375A4" w14:textId="77777777" w:rsidR="008A58EE" w:rsidRPr="008A58EE" w:rsidRDefault="008A58EE" w:rsidP="008A58EE">
      <w:pPr>
        <w:spacing w:after="0" w:line="240" w:lineRule="auto"/>
        <w:jc w:val="both"/>
        <w:rPr>
          <w:rFonts w:ascii="Arial Narrow" w:hAnsi="Arial Narrow"/>
        </w:rPr>
      </w:pPr>
    </w:p>
    <w:p w14:paraId="3507B75B" w14:textId="77777777" w:rsidR="008A58EE" w:rsidRDefault="008A58EE" w:rsidP="008A58EE">
      <w:pPr>
        <w:pStyle w:val="Prrafodelista"/>
        <w:numPr>
          <w:ilvl w:val="0"/>
          <w:numId w:val="2"/>
        </w:numPr>
        <w:spacing w:after="160" w:line="259" w:lineRule="auto"/>
        <w:ind w:left="284" w:hanging="284"/>
        <w:rPr>
          <w:rFonts w:ascii="Arial Narrow" w:hAnsi="Arial Narrow"/>
          <w:b/>
          <w:bCs/>
          <w:u w:val="single"/>
        </w:rPr>
      </w:pPr>
      <w:r w:rsidRPr="008A58EE">
        <w:rPr>
          <w:rFonts w:ascii="Arial Narrow" w:hAnsi="Arial Narrow"/>
          <w:b/>
          <w:bCs/>
          <w:u w:val="single"/>
        </w:rPr>
        <w:t>SUBCONTRATACIÓN:</w:t>
      </w:r>
    </w:p>
    <w:p w14:paraId="0D9BC6C6" w14:textId="188803D5" w:rsidR="008A58EE" w:rsidRPr="008A58EE" w:rsidRDefault="008A58EE" w:rsidP="008A58EE">
      <w:pPr>
        <w:pStyle w:val="Prrafodelista"/>
        <w:spacing w:after="160" w:line="259" w:lineRule="auto"/>
        <w:ind w:left="284"/>
        <w:rPr>
          <w:rFonts w:ascii="Arial Narrow" w:hAnsi="Arial Narrow"/>
          <w:b/>
          <w:bCs/>
          <w:u w:val="single"/>
        </w:rPr>
      </w:pPr>
      <w:r w:rsidRPr="008A58EE">
        <w:rPr>
          <w:rFonts w:ascii="Arial Narrow" w:hAnsi="Arial Narrow"/>
        </w:rPr>
        <w:t xml:space="preserve">Se encuentra prohibida la subcontratación de la prestación materia de la presente contratación.  </w:t>
      </w:r>
    </w:p>
    <w:p w14:paraId="2C255892" w14:textId="77777777" w:rsidR="008A58EE" w:rsidRPr="008A58EE" w:rsidRDefault="008A58EE" w:rsidP="008A58EE">
      <w:pPr>
        <w:spacing w:after="0" w:line="240" w:lineRule="auto"/>
        <w:jc w:val="both"/>
        <w:rPr>
          <w:rFonts w:ascii="Arial Narrow" w:hAnsi="Arial Narrow" w:cs="Arial"/>
        </w:rPr>
      </w:pPr>
    </w:p>
    <w:p w14:paraId="2FC3AD2F" w14:textId="77777777" w:rsidR="008A58EE" w:rsidRPr="008A58EE" w:rsidRDefault="008A58EE" w:rsidP="008A58EE">
      <w:pPr>
        <w:pStyle w:val="Prrafodelista"/>
        <w:numPr>
          <w:ilvl w:val="0"/>
          <w:numId w:val="2"/>
        </w:numPr>
        <w:spacing w:after="160" w:line="259" w:lineRule="auto"/>
        <w:ind w:left="284" w:hanging="284"/>
        <w:rPr>
          <w:rFonts w:ascii="Arial Narrow" w:hAnsi="Arial Narrow"/>
          <w:b/>
          <w:bCs/>
          <w:u w:val="single"/>
        </w:rPr>
      </w:pPr>
      <w:r w:rsidRPr="008A58EE">
        <w:rPr>
          <w:rFonts w:ascii="Arial Narrow" w:hAnsi="Arial Narrow"/>
          <w:b/>
          <w:bCs/>
          <w:u w:val="single"/>
        </w:rPr>
        <w:t>PARTES INTEGRANTES DE LA PRESENTE ORDEN DE SERVICIO:</w:t>
      </w:r>
    </w:p>
    <w:p w14:paraId="00D7BD3E" w14:textId="77777777" w:rsidR="008A58EE" w:rsidRDefault="008A58EE" w:rsidP="008A58EE">
      <w:pPr>
        <w:ind w:left="360"/>
        <w:jc w:val="both"/>
        <w:rPr>
          <w:rFonts w:ascii="Arial Narrow" w:hAnsi="Arial Narrow"/>
        </w:rPr>
      </w:pPr>
      <w:r w:rsidRPr="008A58EE">
        <w:rPr>
          <w:rFonts w:ascii="Arial Narrow" w:hAnsi="Arial Narrow"/>
        </w:rPr>
        <w:t>La presente Orden de Servicio, está conformado por los Términos de Referencia del Servicio, el requerimiento del área usuaria, la oferta del proveedor, así como todos los documentos derivados de la presente contratación que establezcan obligaciones para las partes.</w:t>
      </w:r>
    </w:p>
    <w:p w14:paraId="7DE5EE08" w14:textId="77777777" w:rsidR="00010182" w:rsidRDefault="00010182" w:rsidP="008A58EE">
      <w:pPr>
        <w:ind w:left="360"/>
        <w:jc w:val="both"/>
        <w:rPr>
          <w:rFonts w:ascii="Arial Narrow" w:hAnsi="Arial Narrow"/>
        </w:rPr>
      </w:pPr>
    </w:p>
    <w:p w14:paraId="37E3DF17" w14:textId="77777777" w:rsidR="00010182" w:rsidRDefault="00010182" w:rsidP="008A58EE">
      <w:pPr>
        <w:ind w:left="360"/>
        <w:jc w:val="both"/>
        <w:rPr>
          <w:rFonts w:ascii="Arial Narrow" w:hAnsi="Arial Narrow"/>
        </w:rPr>
      </w:pPr>
    </w:p>
    <w:p w14:paraId="59E08251" w14:textId="77777777" w:rsidR="00010182" w:rsidRPr="008A58EE" w:rsidRDefault="00010182" w:rsidP="008A58EE">
      <w:pPr>
        <w:ind w:left="360"/>
        <w:jc w:val="both"/>
        <w:rPr>
          <w:rFonts w:ascii="Arial Narrow" w:hAnsi="Arial Narrow"/>
        </w:rPr>
      </w:pPr>
    </w:p>
    <w:p w14:paraId="4F9E7E78" w14:textId="77777777" w:rsidR="00010182" w:rsidRDefault="00010182" w:rsidP="00010182">
      <w:pPr>
        <w:spacing w:after="0" w:line="240" w:lineRule="atLeast"/>
        <w:jc w:val="center"/>
        <w:rPr>
          <w:rFonts w:ascii="Arial Narrow" w:hAnsi="Arial Narrow"/>
          <w:sz w:val="20"/>
          <w:szCs w:val="20"/>
          <w:lang w:val="es-ES"/>
        </w:rPr>
      </w:pPr>
      <w:r>
        <w:rPr>
          <w:rFonts w:ascii="Arial Narrow" w:hAnsi="Arial Narrow"/>
          <w:sz w:val="20"/>
          <w:szCs w:val="20"/>
          <w:lang w:val="es-ES"/>
        </w:rPr>
        <w:t>Documento firmado digitalmente</w:t>
      </w:r>
    </w:p>
    <w:p w14:paraId="0E669358" w14:textId="77777777" w:rsidR="00010182" w:rsidRPr="00E20B44" w:rsidRDefault="00010182" w:rsidP="00010182">
      <w:pPr>
        <w:spacing w:after="0" w:line="240" w:lineRule="atLeast"/>
        <w:jc w:val="center"/>
        <w:rPr>
          <w:rFonts w:ascii="Arial Narrow" w:eastAsia="Times New Roman" w:hAnsi="Arial Narrow" w:cs="Arial"/>
          <w:b/>
        </w:rPr>
      </w:pPr>
      <w:r w:rsidRPr="00E20B44">
        <w:rPr>
          <w:rFonts w:ascii="Arial Narrow" w:eastAsia="Times New Roman" w:hAnsi="Arial Narrow" w:cs="Arial"/>
          <w:b/>
        </w:rPr>
        <w:t>MILTHON HONORIO MUÑOZ BERROCAL</w:t>
      </w:r>
    </w:p>
    <w:p w14:paraId="102F50F7" w14:textId="77777777" w:rsidR="00010182" w:rsidRPr="00E20B44" w:rsidRDefault="00010182" w:rsidP="00010182">
      <w:pPr>
        <w:pStyle w:val="Sinespaciado"/>
        <w:spacing w:line="240" w:lineRule="atLeast"/>
        <w:jc w:val="center"/>
        <w:rPr>
          <w:rFonts w:ascii="Arial Narrow" w:hAnsi="Arial Narrow" w:cs="Arial"/>
        </w:rPr>
      </w:pPr>
      <w:r w:rsidRPr="00E20B44">
        <w:rPr>
          <w:rFonts w:ascii="Arial Narrow" w:hAnsi="Arial Narrow" w:cs="Arial"/>
          <w:noProof/>
        </w:rPr>
        <w:t>RECTOR</w:t>
      </w:r>
    </w:p>
    <w:p w14:paraId="0241DDD7" w14:textId="77777777" w:rsidR="00010182" w:rsidRPr="00285B86" w:rsidRDefault="00010182" w:rsidP="00010182">
      <w:pPr>
        <w:spacing w:after="0" w:line="240" w:lineRule="atLeast"/>
        <w:jc w:val="center"/>
        <w:rPr>
          <w:rFonts w:ascii="Arial Narrow" w:hAnsi="Arial Narrow"/>
          <w:sz w:val="20"/>
          <w:szCs w:val="20"/>
          <w:lang w:val="es-ES"/>
        </w:rPr>
      </w:pPr>
      <w:r>
        <w:rPr>
          <w:rFonts w:ascii="Arial Narrow" w:eastAsia="Calibri" w:hAnsi="Arial Narrow" w:cs="Arial"/>
          <w:noProof/>
        </w:rPr>
        <w:t>UNIVERSIDAD NACIONAL AGRARIA DE LA SELVA</w:t>
      </w:r>
    </w:p>
    <w:p w14:paraId="0A436202" w14:textId="77777777" w:rsidR="005E1A9F" w:rsidRPr="008A58EE" w:rsidRDefault="005E1A9F" w:rsidP="008A58EE">
      <w:pPr>
        <w:pStyle w:val="Prrafodelista"/>
        <w:tabs>
          <w:tab w:val="left" w:pos="284"/>
        </w:tabs>
        <w:autoSpaceDE w:val="0"/>
        <w:autoSpaceDN w:val="0"/>
        <w:adjustRightInd w:val="0"/>
        <w:spacing w:after="0"/>
        <w:ind w:left="0"/>
        <w:jc w:val="both"/>
        <w:rPr>
          <w:rFonts w:ascii="Arial Narrow" w:hAnsi="Arial Narrow" w:cs="Arial"/>
        </w:rPr>
      </w:pPr>
    </w:p>
    <w:sectPr w:rsidR="005E1A9F" w:rsidRPr="008A58EE" w:rsidSect="0082779B">
      <w:headerReference w:type="even" r:id="rId8"/>
      <w:headerReference w:type="default" r:id="rId9"/>
      <w:footerReference w:type="even" r:id="rId10"/>
      <w:footerReference w:type="default" r:id="rId11"/>
      <w:headerReference w:type="first" r:id="rId12"/>
      <w:footerReference w:type="first" r:id="rId13"/>
      <w:pgSz w:w="11907" w:h="16839" w:code="9"/>
      <w:pgMar w:top="1418" w:right="1701" w:bottom="1418" w:left="1701" w:header="28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58736" w14:textId="77777777" w:rsidR="00F2732F" w:rsidRDefault="00F2732F" w:rsidP="00D572B3">
      <w:pPr>
        <w:spacing w:after="0" w:line="240" w:lineRule="auto"/>
      </w:pPr>
      <w:r>
        <w:separator/>
      </w:r>
    </w:p>
  </w:endnote>
  <w:endnote w:type="continuationSeparator" w:id="0">
    <w:p w14:paraId="4A8BCF6A" w14:textId="77777777" w:rsidR="00F2732F" w:rsidRDefault="00F2732F" w:rsidP="00D57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B081" w14:textId="77777777" w:rsidR="00AC37B3" w:rsidRDefault="00AC37B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29C8B" w14:textId="5678E2E4" w:rsidR="001F0748" w:rsidRPr="0098553E" w:rsidRDefault="00A130A7" w:rsidP="00A72CE8">
    <w:pPr>
      <w:pStyle w:val="Sinespaciado"/>
      <w:jc w:val="both"/>
      <w:rPr>
        <w:rFonts w:ascii="Arial" w:hAnsi="Arial" w:cs="Arial"/>
      </w:rPr>
    </w:pPr>
    <w:r>
      <w:rPr>
        <w:noProof/>
        <w:lang w:eastAsia="es-PE"/>
      </w:rPr>
      <mc:AlternateContent>
        <mc:Choice Requires="wps">
          <w:drawing>
            <wp:anchor distT="0" distB="0" distL="114300" distR="114300" simplePos="0" relativeHeight="251683840" behindDoc="0" locked="0" layoutInCell="1" allowOverlap="1" wp14:anchorId="23328E2D" wp14:editId="76A52C00">
              <wp:simplePos x="0" y="0"/>
              <wp:positionH relativeFrom="column">
                <wp:posOffset>-361666</wp:posOffset>
              </wp:positionH>
              <wp:positionV relativeFrom="paragraph">
                <wp:posOffset>27296</wp:posOffset>
              </wp:positionV>
              <wp:extent cx="5066836" cy="750626"/>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5066836" cy="750626"/>
                      </a:xfrm>
                      <a:prstGeom prst="rect">
                        <a:avLst/>
                      </a:prstGeom>
                      <a:noFill/>
                      <a:ln w="6350">
                        <a:noFill/>
                      </a:ln>
                      <a:effectLst/>
                    </wps:spPr>
                    <wps:txbx>
                      <w:txbxContent>
                        <w:p w14:paraId="52D5FC25" w14:textId="77777777" w:rsidR="00C95C70" w:rsidRPr="001D466A" w:rsidRDefault="00C95C70" w:rsidP="00C95C70">
                          <w:pPr>
                            <w:pStyle w:val="Sinespaciado"/>
                            <w:jc w:val="both"/>
                            <w:rPr>
                              <w:sz w:val="16"/>
                              <w:szCs w:val="16"/>
                              <w:lang w:val="es-ES"/>
                            </w:rPr>
                          </w:pPr>
                          <w:r w:rsidRPr="001D466A">
                            <w:rPr>
                              <w:color w:val="7F7F7F" w:themeColor="text1" w:themeTint="80"/>
                              <w:sz w:val="16"/>
                              <w:szCs w:val="16"/>
                              <w:lang w:val="es-ES"/>
                            </w:rPr>
                            <w:t xml:space="preserve">Esta es una copia auténtica imprimible de un documento electrónico archivado </w:t>
                          </w:r>
                          <w:r>
                            <w:rPr>
                              <w:color w:val="7F7F7F" w:themeColor="text1" w:themeTint="80"/>
                              <w:sz w:val="16"/>
                              <w:szCs w:val="16"/>
                              <w:lang w:val="es-ES"/>
                            </w:rPr>
                            <w:t xml:space="preserve">en </w:t>
                          </w:r>
                          <w:r w:rsidRPr="001D466A">
                            <w:rPr>
                              <w:color w:val="7F7F7F" w:themeColor="text1" w:themeTint="80"/>
                              <w:sz w:val="16"/>
                              <w:szCs w:val="16"/>
                              <w:lang w:val="es-ES"/>
                            </w:rPr>
                            <w:t xml:space="preserve">la </w:t>
                          </w:r>
                          <w:r>
                            <w:rPr>
                              <w:color w:val="7F7F7F" w:themeColor="text1" w:themeTint="80"/>
                              <w:sz w:val="16"/>
                              <w:szCs w:val="16"/>
                              <w:lang w:val="es-ES"/>
                            </w:rPr>
                            <w:t>Central de la Universidad Nacional Agraria de la Selva</w:t>
                          </w:r>
                          <w:r w:rsidRPr="001D466A">
                            <w:rPr>
                              <w:color w:val="7F7F7F" w:themeColor="text1" w:themeTint="80"/>
                              <w:sz w:val="16"/>
                              <w:szCs w:val="16"/>
                              <w:lang w:val="es-ES"/>
                            </w:rPr>
                            <w:t xml:space="preserve">, aplicando lo dispuesto por el Art. 25 de D.S. 070-2013-PCM y la Tercera Disposición Complementaria Final del D.S. 026-2016-PCM. Su autenticidad e integridad pueden ser contrastadas a través de la siguiente dirección web:  </w:t>
                          </w:r>
                          <w:r w:rsidRPr="001D466A">
                            <w:rPr>
                              <w:b/>
                              <w:noProof/>
                              <w:color w:val="7F7F7F" w:themeColor="text1" w:themeTint="80"/>
                              <w:sz w:val="16"/>
                              <w:szCs w:val="16"/>
                              <w:lang w:val="es-ES"/>
                            </w:rPr>
                            <w:t>https://sgd.unas.edu.pe/verifica/inicio.do</w:t>
                          </w:r>
                          <w:r>
                            <w:rPr>
                              <w:b/>
                              <w:color w:val="7F7F7F" w:themeColor="text1" w:themeTint="80"/>
                              <w:sz w:val="16"/>
                              <w:szCs w:val="16"/>
                              <w:lang w:val="es-ES"/>
                            </w:rPr>
                            <w:t xml:space="preserve"> </w:t>
                          </w:r>
                          <w:r w:rsidRPr="001D466A">
                            <w:rPr>
                              <w:color w:val="7F7F7F" w:themeColor="text1" w:themeTint="80"/>
                              <w:sz w:val="16"/>
                              <w:szCs w:val="16"/>
                              <w:lang w:val="es-ES"/>
                            </w:rPr>
                            <w:t xml:space="preserve">e ingresando la siguiente clave: </w:t>
                          </w:r>
                          <w:r w:rsidRPr="001D466A">
                            <w:rPr>
                              <w:b/>
                              <w:noProof/>
                              <w:color w:val="7F7F7F" w:themeColor="text1" w:themeTint="80"/>
                              <w:sz w:val="16"/>
                              <w:szCs w:val="16"/>
                              <w:lang w:val="es-ES"/>
                            </w:rPr>
                            <w:t>EC2DQ3X</w:t>
                          </w:r>
                        </w:p>
                        <w:p w14:paraId="7636E703" w14:textId="77777777" w:rsidR="00C95C70" w:rsidRDefault="00C95C70" w:rsidP="00C95C70">
                          <w:pPr>
                            <w:pStyle w:val="Sinespaciado"/>
                            <w:jc w:val="both"/>
                            <w:rPr>
                              <w:sz w:val="16"/>
                              <w:szCs w:val="16"/>
                              <w:lang w:val="es-ES"/>
                            </w:rPr>
                          </w:pPr>
                        </w:p>
                        <w:p w14:paraId="6821047E" w14:textId="77777777" w:rsidR="00A130A7" w:rsidRPr="001D466A" w:rsidRDefault="00A130A7" w:rsidP="00A130A7">
                          <w:pPr>
                            <w:pStyle w:val="Sinespaciado"/>
                            <w:jc w:val="both"/>
                            <w:rPr>
                              <w:sz w:val="16"/>
                              <w:szCs w:val="16"/>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328E2D" id="_x0000_t202" coordsize="21600,21600" o:spt="202" path="m,l,21600r21600,l21600,xe">
              <v:stroke joinstyle="miter"/>
              <v:path gradientshapeok="t" o:connecttype="rect"/>
            </v:shapetype>
            <v:shape id="Cuadro de texto 1" o:spid="_x0000_s1029" type="#_x0000_t202" style="position:absolute;left:0;text-align:left;margin-left:-28.5pt;margin-top:2.15pt;width:398.95pt;height:59.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AdTIAIAAEEEAAAOAAAAZHJzL2Uyb0RvYy54bWysU01v2zAMvQ/YfxB0X+x8ua0Rp8haZBgQ&#10;tAXSoWdFlmIDsqhJSuzs14+S84Vup6IXmRTpJ5LvcXbfNYrshXU16IIOByklQnMoa70t6K/X5bdb&#10;SpxnumQKtCjoQTh6P//6ZdaaXIygAlUKSxBEu7w1Ba28N3mSOF6JhrkBGKExKME2zKNrt0lpWYvo&#10;jUpGaZolLdjSWODCObx97IN0HvGlFNw/S+mEJ6qgWJuPp43nJpzJfMbyrWWmqvmxDPaBKhpWa3z0&#10;DPXIPCM7W/8D1dTcggPpBxyaBKSsuYg9YDfD9F0364oZEXvB4ThzHpP7PFj+tF+bF0t89x06JDAM&#10;pDUud3gZ+umkbcIXKyUYxxEezmMTnSccL6dplt2OM0o4xm7QG2UBJrn8bazzPwQ0JBgFtUhLnBbb&#10;r5zvU08p4TENy1qpSI3SpC1oNp6m8YdzBMGVDrkiknyEuVQeLN9tOlKXBR2futpAecBmLfQ6cIYv&#10;a6xoxZx/YRaJx/5QzP4ZD6kAX4ajRUkF9s//7kM+8oFRSloUUkHd7x2zghL1UyNTd8PJJCgvOpPp&#10;zQgdex3ZXEf0rnkA1OoQ18bwaIZ8r06mtNC8oeYX4VUMMc3x7YL6k/nge3njznCxWMQk1JphfqXX&#10;hgfoMLcw79fujVlzJMUjnU9wkhzL33HT5/bsLHYeZB2JC3Pup4qEBwd1Gqk/7lRYhGs/Zl02f/4X&#10;AAD//wMAUEsDBBQABgAIAAAAIQCTLZne4QAAAAkBAAAPAAAAZHJzL2Rvd25yZXYueG1sTI9BT8JA&#10;FITvJv6HzTPxBlsrFSjdEtKEmBg5gFy8bbuPtrH7tnYXqP56nyc9TmYy8022Hm0nLjj41pGCh2kE&#10;AqlypqVawfFtO1mA8EGT0Z0jVPCFHtb57U2mU+OutMfLIdSCS8inWkETQp9K6asGrfZT1yOxd3KD&#10;1YHlUEsz6CuX207GUfQkrW6JFxrdY9Fg9XE4WwUvxXan92VsF99d8fx62vSfx/dEqfu7cbMCEXAM&#10;f2H4xWd0yJmpdGcyXnQKJsmcvwQFs0cQ7M9n0RJEycE4TkDmmfz/IP8BAAD//wMAUEsBAi0AFAAG&#10;AAgAAAAhALaDOJL+AAAA4QEAABMAAAAAAAAAAAAAAAAAAAAAAFtDb250ZW50X1R5cGVzXS54bWxQ&#10;SwECLQAUAAYACAAAACEAOP0h/9YAAACUAQAACwAAAAAAAAAAAAAAAAAvAQAAX3JlbHMvLnJlbHNQ&#10;SwECLQAUAAYACAAAACEAYxQHUyACAABBBAAADgAAAAAAAAAAAAAAAAAuAgAAZHJzL2Uyb0RvYy54&#10;bWxQSwECLQAUAAYACAAAACEAky2Z3uEAAAAJAQAADwAAAAAAAAAAAAAAAAB6BAAAZHJzL2Rvd25y&#10;ZXYueG1sUEsFBgAAAAAEAAQA8wAAAIgFAAAAAA==&#10;" filled="f" stroked="f" strokeweight=".5pt">
              <v:textbox>
                <w:txbxContent>
                  <w:p w14:paraId="52D5FC25" w14:textId="77777777" w:rsidR="00C95C70" w:rsidRPr="001D466A" w:rsidRDefault="00C95C70" w:rsidP="00C95C70">
                    <w:pPr>
                      <w:pStyle w:val="Sinespaciado"/>
                      <w:jc w:val="both"/>
                      <w:rPr>
                        <w:sz w:val="16"/>
                        <w:szCs w:val="16"/>
                        <w:lang w:val="es-ES"/>
                      </w:rPr>
                    </w:pPr>
                    <w:r w:rsidRPr="001D466A">
                      <w:rPr>
                        <w:color w:val="7F7F7F" w:themeColor="text1" w:themeTint="80"/>
                        <w:sz w:val="16"/>
                        <w:szCs w:val="16"/>
                        <w:lang w:val="es-ES"/>
                      </w:rPr>
                      <w:t xml:space="preserve">Esta es una copia auténtica imprimible de un documento electrónico archivado </w:t>
                    </w:r>
                    <w:r>
                      <w:rPr>
                        <w:color w:val="7F7F7F" w:themeColor="text1" w:themeTint="80"/>
                        <w:sz w:val="16"/>
                        <w:szCs w:val="16"/>
                        <w:lang w:val="es-ES"/>
                      </w:rPr>
                      <w:t xml:space="preserve">en </w:t>
                    </w:r>
                    <w:r w:rsidRPr="001D466A">
                      <w:rPr>
                        <w:color w:val="7F7F7F" w:themeColor="text1" w:themeTint="80"/>
                        <w:sz w:val="16"/>
                        <w:szCs w:val="16"/>
                        <w:lang w:val="es-ES"/>
                      </w:rPr>
                      <w:t xml:space="preserve">la </w:t>
                    </w:r>
                    <w:r>
                      <w:rPr>
                        <w:color w:val="7F7F7F" w:themeColor="text1" w:themeTint="80"/>
                        <w:sz w:val="16"/>
                        <w:szCs w:val="16"/>
                        <w:lang w:val="es-ES"/>
                      </w:rPr>
                      <w:t>Central de la Universidad Nacional Agraria de la Selva</w:t>
                    </w:r>
                    <w:r w:rsidRPr="001D466A">
                      <w:rPr>
                        <w:color w:val="7F7F7F" w:themeColor="text1" w:themeTint="80"/>
                        <w:sz w:val="16"/>
                        <w:szCs w:val="16"/>
                        <w:lang w:val="es-ES"/>
                      </w:rPr>
                      <w:t xml:space="preserve">, aplicando lo dispuesto por el Art. 25 de D.S. 070-2013-PCM y la Tercera Disposición Complementaria Final del D.S. 026-2016-PCM. Su autenticidad e integridad pueden ser contrastadas a través de la siguiente dirección web:  </w:t>
                    </w:r>
                    <w:r w:rsidRPr="001D466A">
                      <w:rPr>
                        <w:b/>
                        <w:noProof/>
                        <w:color w:val="7F7F7F" w:themeColor="text1" w:themeTint="80"/>
                        <w:sz w:val="16"/>
                        <w:szCs w:val="16"/>
                        <w:lang w:val="es-ES"/>
                      </w:rPr>
                      <w:t>https://sgd.unas.edu.pe/verifica/inicio.do</w:t>
                    </w:r>
                    <w:r>
                      <w:rPr>
                        <w:b/>
                        <w:color w:val="7F7F7F" w:themeColor="text1" w:themeTint="80"/>
                        <w:sz w:val="16"/>
                        <w:szCs w:val="16"/>
                        <w:lang w:val="es-ES"/>
                      </w:rPr>
                      <w:t xml:space="preserve"> </w:t>
                    </w:r>
                    <w:r w:rsidRPr="001D466A">
                      <w:rPr>
                        <w:color w:val="7F7F7F" w:themeColor="text1" w:themeTint="80"/>
                        <w:sz w:val="16"/>
                        <w:szCs w:val="16"/>
                        <w:lang w:val="es-ES"/>
                      </w:rPr>
                      <w:t xml:space="preserve">e ingresando la siguiente clave: </w:t>
                    </w:r>
                    <w:r w:rsidRPr="001D466A">
                      <w:rPr>
                        <w:b/>
                        <w:noProof/>
                        <w:color w:val="7F7F7F" w:themeColor="text1" w:themeTint="80"/>
                        <w:sz w:val="16"/>
                        <w:szCs w:val="16"/>
                        <w:lang w:val="es-ES"/>
                      </w:rPr>
                      <w:t>EC2DQ3X</w:t>
                    </w:r>
                  </w:p>
                  <w:p w14:paraId="7636E703" w14:textId="77777777" w:rsidR="00C95C70" w:rsidRDefault="00C95C70" w:rsidP="00C95C70">
                    <w:pPr>
                      <w:pStyle w:val="Sinespaciado"/>
                      <w:jc w:val="both"/>
                      <w:rPr>
                        <w:sz w:val="16"/>
                        <w:szCs w:val="16"/>
                        <w:lang w:val="es-ES"/>
                      </w:rPr>
                    </w:pPr>
                  </w:p>
                  <w:p w14:paraId="6821047E" w14:textId="77777777" w:rsidR="00A130A7" w:rsidRPr="001D466A" w:rsidRDefault="00A130A7" w:rsidP="00A130A7">
                    <w:pPr>
                      <w:pStyle w:val="Sinespaciado"/>
                      <w:jc w:val="both"/>
                      <w:rPr>
                        <w:sz w:val="16"/>
                        <w:szCs w:val="16"/>
                        <w:lang w:val="es-ES"/>
                      </w:rPr>
                    </w:pPr>
                  </w:p>
                </w:txbxContent>
              </v:textbox>
            </v:shape>
          </w:pict>
        </mc:Fallback>
      </mc:AlternateContent>
    </w:r>
    <w:r w:rsidR="0019797B">
      <w:rPr>
        <w:rFonts w:ascii="Arial Narrow" w:hAnsi="Arial Narrow"/>
        <w:noProof/>
        <w:u w:val="single"/>
      </w:rPr>
      <w:drawing>
        <wp:anchor distT="0" distB="0" distL="114300" distR="114300" simplePos="0" relativeHeight="251674624" behindDoc="0" locked="0" layoutInCell="1" allowOverlap="1" wp14:anchorId="55C7F063" wp14:editId="28C8DF56">
          <wp:simplePos x="0" y="0"/>
          <wp:positionH relativeFrom="margin">
            <wp:align>right</wp:align>
          </wp:positionH>
          <wp:positionV relativeFrom="paragraph">
            <wp:posOffset>53340</wp:posOffset>
          </wp:positionV>
          <wp:extent cx="647700" cy="647700"/>
          <wp:effectExtent l="0" t="0" r="0" b="0"/>
          <wp:wrapNone/>
          <wp:docPr id="99857306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573060"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5A185" w14:textId="77777777" w:rsidR="00AC37B3" w:rsidRDefault="00AC37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D1AD2" w14:textId="77777777" w:rsidR="00F2732F" w:rsidRDefault="00F2732F" w:rsidP="00D572B3">
      <w:pPr>
        <w:spacing w:after="0" w:line="240" w:lineRule="auto"/>
      </w:pPr>
      <w:r>
        <w:separator/>
      </w:r>
    </w:p>
  </w:footnote>
  <w:footnote w:type="continuationSeparator" w:id="0">
    <w:p w14:paraId="13718287" w14:textId="77777777" w:rsidR="00F2732F" w:rsidRDefault="00F2732F" w:rsidP="00D57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292D" w14:textId="77777777" w:rsidR="00AC37B3" w:rsidRDefault="00AC37B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F07C" w14:textId="3123AD3B" w:rsidR="005F6DD2" w:rsidRDefault="00EB3CBA" w:rsidP="00D04423">
    <w:pPr>
      <w:pStyle w:val="Encabezado"/>
    </w:pPr>
    <w:r>
      <w:rPr>
        <w:noProof/>
        <w:lang w:eastAsia="es-PE"/>
      </w:rPr>
      <mc:AlternateContent>
        <mc:Choice Requires="wps">
          <w:drawing>
            <wp:anchor distT="0" distB="0" distL="114300" distR="114300" simplePos="0" relativeHeight="251670528" behindDoc="0" locked="0" layoutInCell="1" allowOverlap="1" wp14:anchorId="42EB1A02" wp14:editId="4FCE99C0">
              <wp:simplePos x="0" y="0"/>
              <wp:positionH relativeFrom="column">
                <wp:posOffset>-203387</wp:posOffset>
              </wp:positionH>
              <wp:positionV relativeFrom="paragraph">
                <wp:posOffset>212314</wp:posOffset>
              </wp:positionV>
              <wp:extent cx="1694330" cy="304438"/>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4330" cy="304438"/>
                      </a:xfrm>
                      <a:prstGeom prst="rect">
                        <a:avLst/>
                      </a:prstGeom>
                      <a:noFill/>
                      <a:ln w="6350">
                        <a:noFill/>
                      </a:ln>
                      <a:effectLst/>
                    </wps:spPr>
                    <wps:txbx>
                      <w:txbxContent>
                        <w:p w14:paraId="361BB5CC" w14:textId="77777777" w:rsidR="000162F9" w:rsidRPr="00EB3CBA" w:rsidRDefault="000162F9" w:rsidP="000162F9">
                          <w:pPr>
                            <w:pStyle w:val="Sinespaciado"/>
                            <w:rPr>
                              <w:color w:val="FFFFFF" w:themeColor="background1"/>
                              <w:sz w:val="14"/>
                              <w:szCs w:val="14"/>
                            </w:rPr>
                          </w:pPr>
                          <w:r w:rsidRPr="00EB3CBA">
                            <w:rPr>
                              <w:color w:val="FFFFFF" w:themeColor="background1"/>
                              <w:sz w:val="14"/>
                              <w:szCs w:val="14"/>
                            </w:rPr>
                            <w:t>RECTORADO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2EB1A02" id="_x0000_t202" coordsize="21600,21600" o:spt="202" path="m,l,21600r21600,l21600,xe">
              <v:stroke joinstyle="miter"/>
              <v:path gradientshapeok="t" o:connecttype="rect"/>
            </v:shapetype>
            <v:shape id="Cuadro de texto 6" o:spid="_x0000_s1026" type="#_x0000_t202" style="position:absolute;margin-left:-16pt;margin-top:16.7pt;width:133.4pt;height:23.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aHuKQIAAFUEAAAOAAAAZHJzL2Uyb0RvYy54bWysVMtu2zAQvBfoPxC815JtxU0Ey4GbwEUB&#10;IwngFDnTFGkJpbgsSVtyv75LSn4g7anohV5ql7OPmfX8vmsUOQjratAFHY9SSoTmUNZ6V9Dvr6tP&#10;t5Q4z3TJFGhR0KNw9H7x8cO8NbmYQAWqFJYgiHZ5awpaeW/yJHG8Eg1zIzBCo1OCbZjHq90lpWUt&#10;ojcqmaTpLGnBlsYCF87h18feSRcRX0rB/bOUTniiCoq1+XjaeG7DmSzmLN9ZZqqaD2Wwf6iiYbXG&#10;pGeoR+YZ2dv6D6im5hYcSD/i0CQgZc1F7AG7GafvutlUzIjYCw7HmfOY3P+D5U+HjXmxxHdfoEMC&#10;YxPOrIH/cDibpDUuH2LCTF3uMDo02knbhF9sgeBDnO3xPE/RecID2uwum07RxdE3TbNsehsGnlxe&#10;G+v8VwENCUZBLfIVK2CHtfN96CkkJNOwqpWKnClN2oLOpjdpfHD2ILjSIVZE9geYS+XB8t22Q5Bg&#10;bqE8YvsWemU4w1c1lrJmzr8wi1LA6lHe/hkPqQBTwmBRUoH99bfvIR4ZQi8lLUqroO7nnllBifqm&#10;kbu7cZYFLcZLdvN5ghd77dlee/S+eQBU7xgXyfBohnivTqa00LzhFixDVnQxzTF3Qbm3p8uD7yWP&#10;e8TFchnDUH+G+bXeGH7iPYz6tXtj1gx8eGTyCU4yZPk7WvrYnpjl3oOsI2eXuQ4CQu1G1oc9C8tx&#10;fY9Rl3+DxW8AAAD//wMAUEsDBBQABgAIAAAAIQC7sLuo4QAAAAkBAAAPAAAAZHJzL2Rvd25yZXYu&#10;eG1sTI/BasMwEETvhf6D2EIvJZFjmSa4XocSKPjgS5JS6E2xFNvEklxJcdy/7/bUHpcdZt4rtrMZ&#10;2KR96J1FWC0TYNo2TvW2RXg/vi02wEKUVsnBWY3wrQNsy/u7QubK3exeT4fYMiqxIZcIXYxjznlo&#10;Om1kWLpRW/qdnTcy0ulbrry8UbkZeJokz9zI3tJCJ0e963RzOVwNwvRRZWo/ddE/7eoqqS711/qz&#10;Rnx8mF9fgEU9x78w/OITOpTEdHJXqwIbEBYiJZeIIEQGjAKpyMjlhLBZCeBlwf8blD8AAAD//wMA&#10;UEsBAi0AFAAGAAgAAAAhALaDOJL+AAAA4QEAABMAAAAAAAAAAAAAAAAAAAAAAFtDb250ZW50X1R5&#10;cGVzXS54bWxQSwECLQAUAAYACAAAACEAOP0h/9YAAACUAQAACwAAAAAAAAAAAAAAAAAvAQAAX3Jl&#10;bHMvLnJlbHNQSwECLQAUAAYACAAAACEAXfWh7ikCAABVBAAADgAAAAAAAAAAAAAAAAAuAgAAZHJz&#10;L2Uyb0RvYy54bWxQSwECLQAUAAYACAAAACEAu7C7qOEAAAAJAQAADwAAAAAAAAAAAAAAAACDBAAA&#10;ZHJzL2Rvd25yZXYueG1sUEsFBgAAAAAEAAQA8wAAAJEFAAAAAA==&#10;" filled="f" stroked="f" strokeweight=".5pt">
              <v:textbox>
                <w:txbxContent>
                  <w:p w14:paraId="361BB5CC" w14:textId="77777777" w:rsidR="000162F9" w:rsidRPr="00EB3CBA" w:rsidRDefault="000162F9" w:rsidP="000162F9">
                    <w:pPr>
                      <w:pStyle w:val="Sinespaciado"/>
                      <w:rPr>
                        <w:color w:val="FFFFFF" w:themeColor="background1"/>
                        <w:sz w:val="14"/>
                        <w:szCs w:val="14"/>
                      </w:rPr>
                    </w:pPr>
                    <w:r w:rsidRPr="00EB3CBA">
                      <w:rPr>
                        <w:color w:val="FFFFFF" w:themeColor="background1"/>
                        <w:sz w:val="14"/>
                        <w:szCs w:val="14"/>
                      </w:rPr>
                      <w:t>RECTORADO</w:t>
                    </w:r>
                  </w:p>
                </w:txbxContent>
              </v:textbox>
            </v:shape>
          </w:pict>
        </mc:Fallback>
      </mc:AlternateContent>
    </w:r>
    <w:r>
      <w:rPr>
        <w:noProof/>
      </w:rPr>
      <w:drawing>
        <wp:anchor distT="0" distB="0" distL="114300" distR="114300" simplePos="0" relativeHeight="251675648" behindDoc="1" locked="0" layoutInCell="1" allowOverlap="1" wp14:anchorId="3CD749BE" wp14:editId="28E09244">
          <wp:simplePos x="0" y="0"/>
          <wp:positionH relativeFrom="column">
            <wp:posOffset>-1069378</wp:posOffset>
          </wp:positionH>
          <wp:positionV relativeFrom="paragraph">
            <wp:posOffset>-174961</wp:posOffset>
          </wp:positionV>
          <wp:extent cx="7534779" cy="1076397"/>
          <wp:effectExtent l="0" t="0" r="0" b="3175"/>
          <wp:wrapNone/>
          <wp:docPr id="200114576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145764" name="Imagen 2001145764"/>
                  <pic:cNvPicPr/>
                </pic:nvPicPr>
                <pic:blipFill>
                  <a:blip r:embed="rId1">
                    <a:extLst>
                      <a:ext uri="{28A0092B-C50C-407E-A947-70E740481C1C}">
                        <a14:useLocalDpi xmlns:a14="http://schemas.microsoft.com/office/drawing/2010/main" val="0"/>
                      </a:ext>
                    </a:extLst>
                  </a:blip>
                  <a:stretch>
                    <a:fillRect/>
                  </a:stretch>
                </pic:blipFill>
                <pic:spPr>
                  <a:xfrm>
                    <a:off x="0" y="0"/>
                    <a:ext cx="7534779" cy="1076397"/>
                  </a:xfrm>
                  <a:prstGeom prst="rect">
                    <a:avLst/>
                  </a:prstGeom>
                </pic:spPr>
              </pic:pic>
            </a:graphicData>
          </a:graphic>
          <wp14:sizeRelH relativeFrom="page">
            <wp14:pctWidth>0</wp14:pctWidth>
          </wp14:sizeRelH>
          <wp14:sizeRelV relativeFrom="page">
            <wp14:pctHeight>0</wp14:pctHeight>
          </wp14:sizeRelV>
        </wp:anchor>
      </w:drawing>
    </w:r>
  </w:p>
  <w:p w14:paraId="516CB032" w14:textId="1BC6D6F3" w:rsidR="000162F9" w:rsidRPr="00EB3CBA" w:rsidRDefault="00996B3F" w:rsidP="000162F9">
    <w:pPr>
      <w:pStyle w:val="Encabezado"/>
      <w:ind w:left="708"/>
      <w:rPr>
        <w:lang w:val="en-US"/>
      </w:rPr>
    </w:pPr>
    <w:r>
      <w:rPr>
        <w:noProof/>
        <w:lang w:eastAsia="es-PE"/>
      </w:rPr>
      <mc:AlternateContent>
        <mc:Choice Requires="wps">
          <w:drawing>
            <wp:anchor distT="0" distB="0" distL="114300" distR="114300" simplePos="0" relativeHeight="251669504" behindDoc="0" locked="0" layoutInCell="1" allowOverlap="1" wp14:anchorId="7C0D5C86" wp14:editId="18446A17">
              <wp:simplePos x="0" y="0"/>
              <wp:positionH relativeFrom="column">
                <wp:posOffset>1625413</wp:posOffset>
              </wp:positionH>
              <wp:positionV relativeFrom="paragraph">
                <wp:posOffset>41499</wp:posOffset>
              </wp:positionV>
              <wp:extent cx="1710466" cy="331059"/>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466" cy="331059"/>
                      </a:xfrm>
                      <a:prstGeom prst="rect">
                        <a:avLst/>
                      </a:prstGeom>
                      <a:noFill/>
                      <a:ln w="6350">
                        <a:noFill/>
                      </a:ln>
                      <a:effectLst/>
                    </wps:spPr>
                    <wps:txbx>
                      <w:txbxContent>
                        <w:p w14:paraId="1129D5B7" w14:textId="77777777" w:rsidR="000162F9" w:rsidRPr="00EB3CBA" w:rsidRDefault="000162F9" w:rsidP="000162F9">
                          <w:pPr>
                            <w:pStyle w:val="Sinespaciado"/>
                            <w:rPr>
                              <w:b/>
                              <w:color w:val="FFFFFF" w:themeColor="background1"/>
                              <w:sz w:val="14"/>
                              <w:szCs w:val="14"/>
                            </w:rPr>
                          </w:pPr>
                          <w:r w:rsidRPr="00EB3CBA">
                            <w:rPr>
                              <w:noProof/>
                              <w:color w:val="FFFFFF" w:themeColor="background1"/>
                              <w:sz w:val="14"/>
                              <w:szCs w:val="14"/>
                            </w:rPr>
                            <w:t>RECTORADO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C0D5C86" id="Cuadro de texto 7" o:spid="_x0000_s1027" type="#_x0000_t202" style="position:absolute;left:0;text-align:left;margin-left:128pt;margin-top:3.25pt;width:134.7pt;height:2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seNLQIAAFwEAAAOAAAAZHJzL2Uyb0RvYy54bWysVEtv2zAMvg/YfxB0X2zn1dWIU2QtMgwI&#10;2gLp0LMiS7ExWdQkJXb360fJzgPdTsMuMilSfH0fvbjrGkWOwroadEGzUUqJ0BzKWu8L+v1l/ekz&#10;Jc4zXTIFWhT0TTh6t/z4YdGaXIyhAlUKSzCIdnlrClp5b/IkcbwSDXMjMEKjUYJtmEfV7pPSshaj&#10;NyoZp+k8acGWxgIXzuHtQ2+kyxhfSsH9k5ROeKIKirX5eNp47sKZLBcs31tmqpoPZbB/qKJhtcak&#10;51APzDNysPUfoZqaW3Ag/YhDk4CUNRexB+wmS991s62YEbEXHI4z5zG5/xeWPx635tkS332BDgGM&#10;TTizAf7D4WyS1rh88AkzdblD79BoJ20TvtgCwYc427fzPEXnCQ/RbrJ0Op9TwtE2mWTp7DYMPLm8&#10;Ntb5rwIaEoSCWsQrVsCOG+d715NLSKZhXSsVMVOatAWdT2ZpfHC2YHClg6+I6A9hLpUHyXe7jtRl&#10;aBdjhZsdlG84BQs9QZzh6xor2jDnn5lFRmB/yHL/hIdUgJlhkCipwP76233wR6DQSkmLDCuo+3lg&#10;VlCivmmE8DabTgMlozKd3YxRsdeW3bVFH5p7QBJnuE+GRzH4e3USpYXmFZdhFbKiiWmOuQvKvT0p&#10;975nPq4TF6tVdEMaGuY3emv4Cf4w8ZfulVkzwOIR0Ec4sZHl79DpfXt8VgcPso7QXeY68AgpHMEf&#10;1i3syLUevS4/heVvAAAA//8DAFBLAwQUAAYACAAAACEAwhcGSeAAAAAIAQAADwAAAGRycy9kb3du&#10;cmV2LnhtbEyPQUvDQBCF74L/YRnBi9iNoYklZlOkIOSQS6sI3rbZMQnNzsbdbRr/veNJb294w3vf&#10;K7eLHcWMPgyOFDysEhBIrTMDdQreXl/uNyBC1GT06AgVfGOAbXV9VerCuAvtcT7ETnAIhUIr6GOc&#10;CilD26PVYeUmJPY+nbc68uk7aby+cLgdZZokubR6IG7o9YS7HtvT4WwVzO/12uznPvq7XVMn9an5&#10;evxolLq9WZ6fQERc4t8z/OIzOlTMdHRnMkGMCtIs5y1RQZ6BYD9LszWII4tNDrIq5f8B1Q8AAAD/&#10;/wMAUEsBAi0AFAAGAAgAAAAhALaDOJL+AAAA4QEAABMAAAAAAAAAAAAAAAAAAAAAAFtDb250ZW50&#10;X1R5cGVzXS54bWxQSwECLQAUAAYACAAAACEAOP0h/9YAAACUAQAACwAAAAAAAAAAAAAAAAAvAQAA&#10;X3JlbHMvLnJlbHNQSwECLQAUAAYACAAAACEAicbHjS0CAABcBAAADgAAAAAAAAAAAAAAAAAuAgAA&#10;ZHJzL2Uyb0RvYy54bWxQSwECLQAUAAYACAAAACEAwhcGSeAAAAAIAQAADwAAAAAAAAAAAAAAAACH&#10;BAAAZHJzL2Rvd25yZXYueG1sUEsFBgAAAAAEAAQA8wAAAJQFAAAAAA==&#10;" filled="f" stroked="f" strokeweight=".5pt">
              <v:textbox>
                <w:txbxContent>
                  <w:p w14:paraId="1129D5B7" w14:textId="77777777" w:rsidR="000162F9" w:rsidRPr="00EB3CBA" w:rsidRDefault="000162F9" w:rsidP="000162F9">
                    <w:pPr>
                      <w:pStyle w:val="Sinespaciado"/>
                      <w:rPr>
                        <w:b/>
                        <w:color w:val="FFFFFF" w:themeColor="background1"/>
                        <w:sz w:val="14"/>
                        <w:szCs w:val="14"/>
                      </w:rPr>
                    </w:pPr>
                    <w:r w:rsidRPr="00EB3CBA">
                      <w:rPr>
                        <w:noProof/>
                        <w:color w:val="FFFFFF" w:themeColor="background1"/>
                        <w:sz w:val="14"/>
                        <w:szCs w:val="14"/>
                      </w:rPr>
                      <w:t>RECTORADO</w:t>
                    </w:r>
                  </w:p>
                </w:txbxContent>
              </v:textbox>
            </v:shape>
          </w:pict>
        </mc:Fallback>
      </mc:AlternateContent>
    </w:r>
  </w:p>
  <w:p w14:paraId="51B03E43" w14:textId="77777777" w:rsidR="000162F9" w:rsidRPr="00EB3CBA" w:rsidRDefault="000162F9" w:rsidP="000162F9">
    <w:pPr>
      <w:pStyle w:val="Encabezado"/>
      <w:ind w:left="708"/>
      <w:rPr>
        <w:lang w:val="en-US"/>
      </w:rPr>
    </w:pPr>
    <w:r w:rsidRPr="00EB3CBA">
      <w:rPr>
        <w:lang w:val="en-US"/>
      </w:rPr>
      <w:t xml:space="preserve">                                                                                                                               </w:t>
    </w:r>
  </w:p>
  <w:p w14:paraId="5C630CDF" w14:textId="02B8B126" w:rsidR="000162F9" w:rsidRDefault="008D5905" w:rsidP="0045091D">
    <w:pPr>
      <w:pStyle w:val="Ttulo"/>
      <w:jc w:val="left"/>
      <w:rPr>
        <w:rFonts w:asciiTheme="minorHAnsi" w:hAnsiTheme="minorHAnsi"/>
        <w:b w:val="0"/>
        <w:i/>
        <w:color w:val="808080"/>
        <w:sz w:val="18"/>
        <w:szCs w:val="22"/>
        <w:lang w:val="es-PE"/>
      </w:rPr>
    </w:pPr>
    <w:r>
      <w:rPr>
        <w:noProof/>
        <w:lang w:eastAsia="es-PE"/>
      </w:rPr>
      <mc:AlternateContent>
        <mc:Choice Requires="wps">
          <w:drawing>
            <wp:anchor distT="0" distB="0" distL="114300" distR="114300" simplePos="0" relativeHeight="251685888" behindDoc="0" locked="0" layoutInCell="1" allowOverlap="1" wp14:anchorId="124A4CE1" wp14:editId="1189F8F2">
              <wp:simplePos x="0" y="0"/>
              <wp:positionH relativeFrom="page">
                <wp:align>right</wp:align>
              </wp:positionH>
              <wp:positionV relativeFrom="paragraph">
                <wp:posOffset>4306570</wp:posOffset>
              </wp:positionV>
              <wp:extent cx="8137842" cy="341310"/>
              <wp:effectExtent l="0" t="0" r="0" b="0"/>
              <wp:wrapNone/>
              <wp:docPr id="309769127" name="Cuadro de texto 309769127"/>
              <wp:cNvGraphicFramePr/>
              <a:graphic xmlns:a="http://schemas.openxmlformats.org/drawingml/2006/main">
                <a:graphicData uri="http://schemas.microsoft.com/office/word/2010/wordprocessingShape">
                  <wps:wsp>
                    <wps:cNvSpPr txBox="1"/>
                    <wps:spPr>
                      <a:xfrm rot="16200000">
                        <a:off x="0" y="0"/>
                        <a:ext cx="8137842" cy="341310"/>
                      </a:xfrm>
                      <a:prstGeom prst="rect">
                        <a:avLst/>
                      </a:prstGeom>
                      <a:noFill/>
                      <a:ln w="6350">
                        <a:noFill/>
                      </a:ln>
                      <a:effectLst/>
                    </wps:spPr>
                    <wps:txbx>
                      <w:txbxContent>
                        <w:p w14:paraId="1D42D7C9" w14:textId="77777777" w:rsidR="00276779" w:rsidRPr="0093258C" w:rsidRDefault="00276779" w:rsidP="00276779">
                          <w:pPr>
                            <w:rPr>
                              <w:rFonts w:ascii="Arial" w:hAnsi="Arial" w:cs="Arial"/>
                              <w:sz w:val="16"/>
                              <w:szCs w:val="16"/>
                            </w:rPr>
                          </w:pPr>
                          <w:r w:rsidRPr="0093258C">
                            <w:rPr>
                              <w:rFonts w:ascii="Arial" w:hAnsi="Arial" w:cs="Arial"/>
                              <w:sz w:val="16"/>
                              <w:szCs w:val="16"/>
                            </w:rPr>
                            <w:t xml:space="preserve">Documento electrónico firmado digitalmente en el marco de la Ley N°27269, Ley de Firmas y Certificados Digitales, su Reglamento y modificatorias. La integridad del documento y la autoría de la(s) firma(s) pueden ser verificadas en: </w:t>
                          </w:r>
                          <w:hyperlink r:id="rId2" w:history="1">
                            <w:r w:rsidRPr="0093258C">
                              <w:rPr>
                                <w:rStyle w:val="Hipervnculo"/>
                                <w:rFonts w:ascii="Arial" w:hAnsi="Arial" w:cs="Arial"/>
                                <w:sz w:val="16"/>
                                <w:szCs w:val="16"/>
                              </w:rPr>
                              <w:t>https://apps.firmaperu.gob.pe/web/validador.xhtml</w:t>
                            </w:r>
                          </w:hyperlink>
                          <w:r w:rsidRPr="0093258C">
                            <w:rPr>
                              <w:rFonts w:ascii="Arial" w:hAnsi="Arial" w:cs="Arial"/>
                              <w:sz w:val="16"/>
                              <w:szCs w:val="16"/>
                            </w:rPr>
                            <w:t xml:space="preserve"> </w:t>
                          </w:r>
                        </w:p>
                        <w:p w14:paraId="285CF6F0" w14:textId="77777777" w:rsidR="00276779" w:rsidRPr="00AE3F7F" w:rsidRDefault="00276779" w:rsidP="00276779">
                          <w:pPr>
                            <w:pStyle w:val="Sinespaciado"/>
                            <w:jc w:val="both"/>
                            <w:rPr>
                              <w:rFonts w:ascii="Arial Narrow" w:hAnsi="Arial Narrow"/>
                              <w:sz w:val="14"/>
                              <w:szCs w:val="14"/>
                            </w:rPr>
                          </w:pPr>
                        </w:p>
                        <w:p w14:paraId="117A2284" w14:textId="77777777" w:rsidR="00276779" w:rsidRPr="005A52DD" w:rsidRDefault="00276779" w:rsidP="00276779">
                          <w:pPr>
                            <w:pStyle w:val="Sinespaciado"/>
                            <w:jc w:val="both"/>
                            <w:rPr>
                              <w:rFonts w:ascii="Arial Narrow" w:hAnsi="Arial Narrow"/>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A4CE1" id="Cuadro de texto 309769127" o:spid="_x0000_s1028" type="#_x0000_t202" style="position:absolute;margin-left:589.55pt;margin-top:339.1pt;width:640.75pt;height:26.85pt;rotation:-90;z-index:2516858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yJKgIAAFAEAAAOAAAAZHJzL2Uyb0RvYy54bWysVF1v2jAUfZ+0/2D5fYQESmlEqFgrpkmo&#10;rUSnPhvHJpEcX882JOzX79ohFHV7msaDdb84vuee6yzuu0aRo7CuBl3QdDSmRGgOZa33Bf3xuv4y&#10;p8R5pkumQIuCnoSj98vPnxatyUUGFahSWIIg2uWtKWjlvcmTxPFKNMyNwAiNSQm2YR5du09Ky1pE&#10;b1SSjcezpAVbGgtcOIfRxz5JlxFfSsH9s5ROeKIKir35eNp47sKZLBcs31tmqpqf22D/0EXDao2X&#10;XqAemWfkYOs/oJqaW3Ag/YhDk4CUNReRA7JJxx/YbCtmROSCw3HmMib3/2D503FrXizx3VfoUMAw&#10;kNa43GEw8OmkbYgFnFs6w3njL9LExgmW40RPlymKzhOOwXk6uZ1PM0o45ibTdJLGMSc9WAA11vlv&#10;AhoSjIJaVCmisuPGeWwAS4eSUK5hXSsVlVKatAWdTW76Ni4Z/IfSoVZEzc8w70SC5btdR+qyoNlA&#10;cgflCblHekjFGb6usaMNc/6FWdwDDOJu+2c8pAK8Gc4WJRXYX3+Lh3qUB7OUtLhXBXU/D8wKStR3&#10;jcLdpdNpWMToTG9uM3TsdWZ3ndGH5gFwddPYXTRDvVeDKS00b/gEVuFWTDHN8e6C+sF88P224xPi&#10;YrWKRbh6hvmN3hoeoAdJXrs3Zs1ZFI9yPsGwgSz/oE1f26uzOniQdRQuzLmfKqoYHFzbqOf5iYV3&#10;ce3HqvcPwfI3AAAA//8DAFBLAwQUAAYACAAAACEAKoVIXeEAAAALAQAADwAAAGRycy9kb3ducmV2&#10;LnhtbEyPwU6DQBCG7ya+w2ZMvNmFUpEiS9OYmMaDh6KJHhd2BJSdJey2pT6940lvM5kv/3x/sZnt&#10;II44+d6RgngRgUBqnOmpVfD68niTgfBBk9GDI1RwRg+b8vKi0LlxJ9rjsQqt4BDyuVbQhTDmUvqm&#10;Q6v9wo1IfPtwk9WB16mVZtInDreDXEZRKq3uiT90esSHDpuv6mAVfFpfr7NvjN+2u7NdPlfv49PO&#10;KXV9NW/vQQScwx8Mv/qsDiU71e5AxotBQRona0Z5WCUgGEjTuxREzWSyus1AloX836H8AQAA//8D&#10;AFBLAQItABQABgAIAAAAIQC2gziS/gAAAOEBAAATAAAAAAAAAAAAAAAAAAAAAABbQ29udGVudF9U&#10;eXBlc10ueG1sUEsBAi0AFAAGAAgAAAAhADj9If/WAAAAlAEAAAsAAAAAAAAAAAAAAAAALwEAAF9y&#10;ZWxzLy5yZWxzUEsBAi0AFAAGAAgAAAAhAKhpXIkqAgAAUAQAAA4AAAAAAAAAAAAAAAAALgIAAGRy&#10;cy9lMm9Eb2MueG1sUEsBAi0AFAAGAAgAAAAhACqFSF3hAAAACwEAAA8AAAAAAAAAAAAAAAAAhAQA&#10;AGRycy9kb3ducmV2LnhtbFBLBQYAAAAABAAEAPMAAACSBQAAAAA=&#10;" filled="f" stroked="f" strokeweight=".5pt">
              <v:textbox>
                <w:txbxContent>
                  <w:p w14:paraId="1D42D7C9" w14:textId="77777777" w:rsidR="00276779" w:rsidRPr="0093258C" w:rsidRDefault="00276779" w:rsidP="00276779">
                    <w:pPr>
                      <w:rPr>
                        <w:rFonts w:ascii="Arial" w:hAnsi="Arial" w:cs="Arial"/>
                        <w:sz w:val="16"/>
                        <w:szCs w:val="16"/>
                      </w:rPr>
                    </w:pPr>
                    <w:r w:rsidRPr="0093258C">
                      <w:rPr>
                        <w:rFonts w:ascii="Arial" w:hAnsi="Arial" w:cs="Arial"/>
                        <w:sz w:val="16"/>
                        <w:szCs w:val="16"/>
                      </w:rPr>
                      <w:t xml:space="preserve">Documento electrónico firmado digitalmente en el marco de la Ley N°27269, Ley de Firmas y Certificados Digitales, su Reglamento y modificatorias. La integridad del documento y la autoría de la(s) firma(s) pueden ser verificadas en: </w:t>
                    </w:r>
                    <w:hyperlink r:id="rId3" w:history="1">
                      <w:r w:rsidRPr="0093258C">
                        <w:rPr>
                          <w:rStyle w:val="Hipervnculo"/>
                          <w:rFonts w:ascii="Arial" w:hAnsi="Arial" w:cs="Arial"/>
                          <w:sz w:val="16"/>
                          <w:szCs w:val="16"/>
                        </w:rPr>
                        <w:t>https://apps.firmaperu.gob.pe/web/validador.xhtml</w:t>
                      </w:r>
                    </w:hyperlink>
                    <w:r w:rsidRPr="0093258C">
                      <w:rPr>
                        <w:rFonts w:ascii="Arial" w:hAnsi="Arial" w:cs="Arial"/>
                        <w:sz w:val="16"/>
                        <w:szCs w:val="16"/>
                      </w:rPr>
                      <w:t xml:space="preserve"> </w:t>
                    </w:r>
                  </w:p>
                  <w:p w14:paraId="285CF6F0" w14:textId="77777777" w:rsidR="00276779" w:rsidRPr="00AE3F7F" w:rsidRDefault="00276779" w:rsidP="00276779">
                    <w:pPr>
                      <w:pStyle w:val="Sinespaciado"/>
                      <w:jc w:val="both"/>
                      <w:rPr>
                        <w:rFonts w:ascii="Arial Narrow" w:hAnsi="Arial Narrow"/>
                        <w:sz w:val="14"/>
                        <w:szCs w:val="14"/>
                      </w:rPr>
                    </w:pPr>
                  </w:p>
                  <w:p w14:paraId="117A2284" w14:textId="77777777" w:rsidR="00276779" w:rsidRPr="005A52DD" w:rsidRDefault="00276779" w:rsidP="00276779">
                    <w:pPr>
                      <w:pStyle w:val="Sinespaciado"/>
                      <w:jc w:val="both"/>
                      <w:rPr>
                        <w:rFonts w:ascii="Arial Narrow" w:hAnsi="Arial Narrow"/>
                        <w:sz w:val="14"/>
                        <w:szCs w:val="14"/>
                      </w:rPr>
                    </w:pPr>
                  </w:p>
                </w:txbxContent>
              </v:textbox>
              <w10:wrap anchorx="page"/>
            </v:shape>
          </w:pict>
        </mc:Fallback>
      </mc:AlternateContent>
    </w:r>
  </w:p>
  <w:p w14:paraId="361FC79F" w14:textId="49E2A359" w:rsidR="008D5905" w:rsidRPr="00C47CC8" w:rsidRDefault="0045091D" w:rsidP="00281D6E">
    <w:pPr>
      <w:pStyle w:val="Ttulo"/>
      <w:rPr>
        <w:rFonts w:ascii="Calibri" w:hAnsi="Calibri"/>
        <w:b w:val="0"/>
        <w:i/>
        <w:color w:val="808080"/>
        <w:sz w:val="20"/>
        <w:szCs w:val="21"/>
        <w:lang w:val="es-PE"/>
      </w:rPr>
    </w:pPr>
    <w:r w:rsidRPr="00837EC0">
      <w:rPr>
        <w:rFonts w:asciiTheme="minorHAnsi" w:hAnsiTheme="minorHAnsi"/>
        <w:b w:val="0"/>
        <w:i/>
        <w:noProof/>
        <w:color w:val="808080"/>
        <w:sz w:val="18"/>
        <w:szCs w:val="22"/>
        <w:lang w:val="es-PE"/>
      </w:rPr>
      <w:t>Año de la esperanza y el fortalecimiento de la democracia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786B8" w14:textId="77777777" w:rsidR="00AC37B3" w:rsidRDefault="00AC37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1D88"/>
    <w:multiLevelType w:val="multilevel"/>
    <w:tmpl w:val="D2604BD4"/>
    <w:lvl w:ilvl="0">
      <w:start w:val="1"/>
      <w:numFmt w:val="bullet"/>
      <w:lvlText w:val=""/>
      <w:lvlJc w:val="left"/>
      <w:pPr>
        <w:ind w:left="644" w:hanging="360"/>
      </w:pPr>
      <w:rPr>
        <w:rFonts w:ascii="Symbol" w:hAnsi="Symbol" w:hint="default"/>
        <w:b/>
        <w:u w:val="none"/>
      </w:rPr>
    </w:lvl>
    <w:lvl w:ilvl="1">
      <w:start w:val="1"/>
      <w:numFmt w:val="decimal"/>
      <w:isLgl/>
      <w:lvlText w:val="%1.%2."/>
      <w:lvlJc w:val="left"/>
      <w:pPr>
        <w:ind w:left="644" w:hanging="360"/>
      </w:pPr>
      <w:rPr>
        <w:rFonts w:hint="default"/>
        <w:u w:val="none"/>
      </w:rPr>
    </w:lvl>
    <w:lvl w:ilvl="2">
      <w:start w:val="1"/>
      <w:numFmt w:val="decimal"/>
      <w:isLgl/>
      <w:lvlText w:val="%1.%2.%3."/>
      <w:lvlJc w:val="left"/>
      <w:pPr>
        <w:ind w:left="1004" w:hanging="720"/>
      </w:pPr>
      <w:rPr>
        <w:rFonts w:hint="default"/>
        <w:u w:val="none"/>
      </w:rPr>
    </w:lvl>
    <w:lvl w:ilvl="3">
      <w:start w:val="1"/>
      <w:numFmt w:val="decimal"/>
      <w:isLgl/>
      <w:lvlText w:val="%1.%2.%3.%4."/>
      <w:lvlJc w:val="left"/>
      <w:pPr>
        <w:ind w:left="1004" w:hanging="720"/>
      </w:pPr>
      <w:rPr>
        <w:rFonts w:hint="default"/>
        <w:u w:val="none"/>
      </w:rPr>
    </w:lvl>
    <w:lvl w:ilvl="4">
      <w:start w:val="1"/>
      <w:numFmt w:val="decimal"/>
      <w:isLgl/>
      <w:lvlText w:val="%1.%2.%3.%4.%5."/>
      <w:lvlJc w:val="left"/>
      <w:pPr>
        <w:ind w:left="1364" w:hanging="1080"/>
      </w:pPr>
      <w:rPr>
        <w:rFonts w:hint="default"/>
        <w:u w:val="none"/>
      </w:rPr>
    </w:lvl>
    <w:lvl w:ilvl="5">
      <w:start w:val="1"/>
      <w:numFmt w:val="decimal"/>
      <w:isLgl/>
      <w:lvlText w:val="%1.%2.%3.%4.%5.%6."/>
      <w:lvlJc w:val="left"/>
      <w:pPr>
        <w:ind w:left="1364" w:hanging="1080"/>
      </w:pPr>
      <w:rPr>
        <w:rFonts w:hint="default"/>
        <w:u w:val="none"/>
      </w:rPr>
    </w:lvl>
    <w:lvl w:ilvl="6">
      <w:start w:val="1"/>
      <w:numFmt w:val="decimal"/>
      <w:isLgl/>
      <w:lvlText w:val="%1.%2.%3.%4.%5.%6.%7."/>
      <w:lvlJc w:val="left"/>
      <w:pPr>
        <w:ind w:left="1364" w:hanging="1080"/>
      </w:pPr>
      <w:rPr>
        <w:rFonts w:hint="default"/>
        <w:u w:val="none"/>
      </w:rPr>
    </w:lvl>
    <w:lvl w:ilvl="7">
      <w:start w:val="1"/>
      <w:numFmt w:val="decimal"/>
      <w:isLgl/>
      <w:lvlText w:val="%1.%2.%3.%4.%5.%6.%7.%8."/>
      <w:lvlJc w:val="left"/>
      <w:pPr>
        <w:ind w:left="1724" w:hanging="1440"/>
      </w:pPr>
      <w:rPr>
        <w:rFonts w:hint="default"/>
        <w:u w:val="none"/>
      </w:rPr>
    </w:lvl>
    <w:lvl w:ilvl="8">
      <w:start w:val="1"/>
      <w:numFmt w:val="decimal"/>
      <w:isLgl/>
      <w:lvlText w:val="%1.%2.%3.%4.%5.%6.%7.%8.%9."/>
      <w:lvlJc w:val="left"/>
      <w:pPr>
        <w:ind w:left="1724" w:hanging="1440"/>
      </w:pPr>
      <w:rPr>
        <w:rFonts w:hint="default"/>
        <w:u w:val="none"/>
      </w:rPr>
    </w:lvl>
  </w:abstractNum>
  <w:abstractNum w:abstractNumId="1" w15:restartNumberingAfterBreak="0">
    <w:nsid w:val="04B70F93"/>
    <w:multiLevelType w:val="hybridMultilevel"/>
    <w:tmpl w:val="29AAD71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7A15DDA"/>
    <w:multiLevelType w:val="hybridMultilevel"/>
    <w:tmpl w:val="923EF58E"/>
    <w:lvl w:ilvl="0" w:tplc="280A0001">
      <w:start w:val="1"/>
      <w:numFmt w:val="bullet"/>
      <w:lvlText w:val=""/>
      <w:lvlJc w:val="left"/>
      <w:pPr>
        <w:ind w:left="1364" w:hanging="360"/>
      </w:pPr>
      <w:rPr>
        <w:rFonts w:ascii="Symbol" w:hAnsi="Symbol" w:hint="default"/>
      </w:rPr>
    </w:lvl>
    <w:lvl w:ilvl="1" w:tplc="280A0003" w:tentative="1">
      <w:start w:val="1"/>
      <w:numFmt w:val="bullet"/>
      <w:lvlText w:val="o"/>
      <w:lvlJc w:val="left"/>
      <w:pPr>
        <w:ind w:left="2084" w:hanging="360"/>
      </w:pPr>
      <w:rPr>
        <w:rFonts w:ascii="Courier New" w:hAnsi="Courier New" w:cs="Courier New" w:hint="default"/>
      </w:rPr>
    </w:lvl>
    <w:lvl w:ilvl="2" w:tplc="280A0005" w:tentative="1">
      <w:start w:val="1"/>
      <w:numFmt w:val="bullet"/>
      <w:lvlText w:val=""/>
      <w:lvlJc w:val="left"/>
      <w:pPr>
        <w:ind w:left="2804" w:hanging="360"/>
      </w:pPr>
      <w:rPr>
        <w:rFonts w:ascii="Wingdings" w:hAnsi="Wingdings" w:hint="default"/>
      </w:rPr>
    </w:lvl>
    <w:lvl w:ilvl="3" w:tplc="280A0001" w:tentative="1">
      <w:start w:val="1"/>
      <w:numFmt w:val="bullet"/>
      <w:lvlText w:val=""/>
      <w:lvlJc w:val="left"/>
      <w:pPr>
        <w:ind w:left="3524" w:hanging="360"/>
      </w:pPr>
      <w:rPr>
        <w:rFonts w:ascii="Symbol" w:hAnsi="Symbol" w:hint="default"/>
      </w:rPr>
    </w:lvl>
    <w:lvl w:ilvl="4" w:tplc="280A0003" w:tentative="1">
      <w:start w:val="1"/>
      <w:numFmt w:val="bullet"/>
      <w:lvlText w:val="o"/>
      <w:lvlJc w:val="left"/>
      <w:pPr>
        <w:ind w:left="4244" w:hanging="360"/>
      </w:pPr>
      <w:rPr>
        <w:rFonts w:ascii="Courier New" w:hAnsi="Courier New" w:cs="Courier New" w:hint="default"/>
      </w:rPr>
    </w:lvl>
    <w:lvl w:ilvl="5" w:tplc="280A0005" w:tentative="1">
      <w:start w:val="1"/>
      <w:numFmt w:val="bullet"/>
      <w:lvlText w:val=""/>
      <w:lvlJc w:val="left"/>
      <w:pPr>
        <w:ind w:left="4964" w:hanging="360"/>
      </w:pPr>
      <w:rPr>
        <w:rFonts w:ascii="Wingdings" w:hAnsi="Wingdings" w:hint="default"/>
      </w:rPr>
    </w:lvl>
    <w:lvl w:ilvl="6" w:tplc="280A0001" w:tentative="1">
      <w:start w:val="1"/>
      <w:numFmt w:val="bullet"/>
      <w:lvlText w:val=""/>
      <w:lvlJc w:val="left"/>
      <w:pPr>
        <w:ind w:left="5684" w:hanging="360"/>
      </w:pPr>
      <w:rPr>
        <w:rFonts w:ascii="Symbol" w:hAnsi="Symbol" w:hint="default"/>
      </w:rPr>
    </w:lvl>
    <w:lvl w:ilvl="7" w:tplc="280A0003" w:tentative="1">
      <w:start w:val="1"/>
      <w:numFmt w:val="bullet"/>
      <w:lvlText w:val="o"/>
      <w:lvlJc w:val="left"/>
      <w:pPr>
        <w:ind w:left="6404" w:hanging="360"/>
      </w:pPr>
      <w:rPr>
        <w:rFonts w:ascii="Courier New" w:hAnsi="Courier New" w:cs="Courier New" w:hint="default"/>
      </w:rPr>
    </w:lvl>
    <w:lvl w:ilvl="8" w:tplc="280A0005" w:tentative="1">
      <w:start w:val="1"/>
      <w:numFmt w:val="bullet"/>
      <w:lvlText w:val=""/>
      <w:lvlJc w:val="left"/>
      <w:pPr>
        <w:ind w:left="7124" w:hanging="360"/>
      </w:pPr>
      <w:rPr>
        <w:rFonts w:ascii="Wingdings" w:hAnsi="Wingdings" w:hint="default"/>
      </w:rPr>
    </w:lvl>
  </w:abstractNum>
  <w:abstractNum w:abstractNumId="3" w15:restartNumberingAfterBreak="0">
    <w:nsid w:val="0F085F25"/>
    <w:multiLevelType w:val="hybridMultilevel"/>
    <w:tmpl w:val="CF5EE4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2D90FB4"/>
    <w:multiLevelType w:val="hybridMultilevel"/>
    <w:tmpl w:val="BB7E460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F6C6BFF"/>
    <w:multiLevelType w:val="hybridMultilevel"/>
    <w:tmpl w:val="D5CC9DD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2F0556C"/>
    <w:multiLevelType w:val="hybridMultilevel"/>
    <w:tmpl w:val="01C0602C"/>
    <w:lvl w:ilvl="0" w:tplc="40345958">
      <w:numFmt w:val="bullet"/>
      <w:lvlText w:val="-"/>
      <w:lvlJc w:val="left"/>
      <w:pPr>
        <w:ind w:left="720" w:hanging="360"/>
      </w:pPr>
      <w:rPr>
        <w:rFonts w:ascii="Arial Narrow" w:eastAsia="Times New Roman" w:hAnsi="Arial Narrow" w:cs="Arial" w:hint="default"/>
        <w:b/>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F9E4A19"/>
    <w:multiLevelType w:val="multilevel"/>
    <w:tmpl w:val="D2604BD4"/>
    <w:lvl w:ilvl="0">
      <w:start w:val="1"/>
      <w:numFmt w:val="bullet"/>
      <w:lvlText w:val=""/>
      <w:lvlJc w:val="left"/>
      <w:pPr>
        <w:ind w:left="644" w:hanging="360"/>
      </w:pPr>
      <w:rPr>
        <w:rFonts w:ascii="Symbol" w:hAnsi="Symbol" w:hint="default"/>
        <w:b/>
        <w:u w:val="none"/>
      </w:rPr>
    </w:lvl>
    <w:lvl w:ilvl="1">
      <w:start w:val="1"/>
      <w:numFmt w:val="decimal"/>
      <w:isLgl/>
      <w:lvlText w:val="%1.%2."/>
      <w:lvlJc w:val="left"/>
      <w:pPr>
        <w:ind w:left="644" w:hanging="360"/>
      </w:pPr>
      <w:rPr>
        <w:rFonts w:hint="default"/>
        <w:u w:val="none"/>
      </w:rPr>
    </w:lvl>
    <w:lvl w:ilvl="2">
      <w:start w:val="1"/>
      <w:numFmt w:val="decimal"/>
      <w:isLgl/>
      <w:lvlText w:val="%1.%2.%3."/>
      <w:lvlJc w:val="left"/>
      <w:pPr>
        <w:ind w:left="1004" w:hanging="720"/>
      </w:pPr>
      <w:rPr>
        <w:rFonts w:hint="default"/>
        <w:u w:val="none"/>
      </w:rPr>
    </w:lvl>
    <w:lvl w:ilvl="3">
      <w:start w:val="1"/>
      <w:numFmt w:val="decimal"/>
      <w:isLgl/>
      <w:lvlText w:val="%1.%2.%3.%4."/>
      <w:lvlJc w:val="left"/>
      <w:pPr>
        <w:ind w:left="1004" w:hanging="720"/>
      </w:pPr>
      <w:rPr>
        <w:rFonts w:hint="default"/>
        <w:u w:val="none"/>
      </w:rPr>
    </w:lvl>
    <w:lvl w:ilvl="4">
      <w:start w:val="1"/>
      <w:numFmt w:val="decimal"/>
      <w:isLgl/>
      <w:lvlText w:val="%1.%2.%3.%4.%5."/>
      <w:lvlJc w:val="left"/>
      <w:pPr>
        <w:ind w:left="1364" w:hanging="1080"/>
      </w:pPr>
      <w:rPr>
        <w:rFonts w:hint="default"/>
        <w:u w:val="none"/>
      </w:rPr>
    </w:lvl>
    <w:lvl w:ilvl="5">
      <w:start w:val="1"/>
      <w:numFmt w:val="decimal"/>
      <w:isLgl/>
      <w:lvlText w:val="%1.%2.%3.%4.%5.%6."/>
      <w:lvlJc w:val="left"/>
      <w:pPr>
        <w:ind w:left="1364" w:hanging="1080"/>
      </w:pPr>
      <w:rPr>
        <w:rFonts w:hint="default"/>
        <w:u w:val="none"/>
      </w:rPr>
    </w:lvl>
    <w:lvl w:ilvl="6">
      <w:start w:val="1"/>
      <w:numFmt w:val="decimal"/>
      <w:isLgl/>
      <w:lvlText w:val="%1.%2.%3.%4.%5.%6.%7."/>
      <w:lvlJc w:val="left"/>
      <w:pPr>
        <w:ind w:left="1364" w:hanging="1080"/>
      </w:pPr>
      <w:rPr>
        <w:rFonts w:hint="default"/>
        <w:u w:val="none"/>
      </w:rPr>
    </w:lvl>
    <w:lvl w:ilvl="7">
      <w:start w:val="1"/>
      <w:numFmt w:val="decimal"/>
      <w:isLgl/>
      <w:lvlText w:val="%1.%2.%3.%4.%5.%6.%7.%8."/>
      <w:lvlJc w:val="left"/>
      <w:pPr>
        <w:ind w:left="1724" w:hanging="1440"/>
      </w:pPr>
      <w:rPr>
        <w:rFonts w:hint="default"/>
        <w:u w:val="none"/>
      </w:rPr>
    </w:lvl>
    <w:lvl w:ilvl="8">
      <w:start w:val="1"/>
      <w:numFmt w:val="decimal"/>
      <w:isLgl/>
      <w:lvlText w:val="%1.%2.%3.%4.%5.%6.%7.%8.%9."/>
      <w:lvlJc w:val="left"/>
      <w:pPr>
        <w:ind w:left="1724" w:hanging="1440"/>
      </w:pPr>
      <w:rPr>
        <w:rFonts w:hint="default"/>
        <w:u w:val="none"/>
      </w:rPr>
    </w:lvl>
  </w:abstractNum>
  <w:abstractNum w:abstractNumId="8" w15:restartNumberingAfterBreak="0">
    <w:nsid w:val="49D70011"/>
    <w:multiLevelType w:val="hybridMultilevel"/>
    <w:tmpl w:val="330227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BD51206"/>
    <w:multiLevelType w:val="hybridMultilevel"/>
    <w:tmpl w:val="69B4A3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75A937FF"/>
    <w:multiLevelType w:val="multilevel"/>
    <w:tmpl w:val="E70C6414"/>
    <w:lvl w:ilvl="0">
      <w:start w:val="1"/>
      <w:numFmt w:val="decimal"/>
      <w:lvlText w:val="%1."/>
      <w:lvlJc w:val="left"/>
      <w:pPr>
        <w:ind w:left="644" w:hanging="360"/>
      </w:pPr>
      <w:rPr>
        <w:rFonts w:hint="default"/>
        <w:b/>
        <w:u w:val="none"/>
      </w:rPr>
    </w:lvl>
    <w:lvl w:ilvl="1">
      <w:start w:val="1"/>
      <w:numFmt w:val="decimal"/>
      <w:isLgl/>
      <w:lvlText w:val="%1.%2."/>
      <w:lvlJc w:val="left"/>
      <w:pPr>
        <w:ind w:left="644" w:hanging="360"/>
      </w:pPr>
      <w:rPr>
        <w:rFonts w:hint="default"/>
        <w:u w:val="none"/>
      </w:rPr>
    </w:lvl>
    <w:lvl w:ilvl="2">
      <w:start w:val="1"/>
      <w:numFmt w:val="decimal"/>
      <w:isLgl/>
      <w:lvlText w:val="%1.%2.%3."/>
      <w:lvlJc w:val="left"/>
      <w:pPr>
        <w:ind w:left="1004" w:hanging="720"/>
      </w:pPr>
      <w:rPr>
        <w:rFonts w:hint="default"/>
        <w:u w:val="none"/>
      </w:rPr>
    </w:lvl>
    <w:lvl w:ilvl="3">
      <w:start w:val="1"/>
      <w:numFmt w:val="decimal"/>
      <w:isLgl/>
      <w:lvlText w:val="%1.%2.%3.%4."/>
      <w:lvlJc w:val="left"/>
      <w:pPr>
        <w:ind w:left="1004" w:hanging="720"/>
      </w:pPr>
      <w:rPr>
        <w:rFonts w:hint="default"/>
        <w:u w:val="none"/>
      </w:rPr>
    </w:lvl>
    <w:lvl w:ilvl="4">
      <w:start w:val="1"/>
      <w:numFmt w:val="decimal"/>
      <w:isLgl/>
      <w:lvlText w:val="%1.%2.%3.%4.%5."/>
      <w:lvlJc w:val="left"/>
      <w:pPr>
        <w:ind w:left="1364" w:hanging="1080"/>
      </w:pPr>
      <w:rPr>
        <w:rFonts w:hint="default"/>
        <w:u w:val="none"/>
      </w:rPr>
    </w:lvl>
    <w:lvl w:ilvl="5">
      <w:start w:val="1"/>
      <w:numFmt w:val="decimal"/>
      <w:isLgl/>
      <w:lvlText w:val="%1.%2.%3.%4.%5.%6."/>
      <w:lvlJc w:val="left"/>
      <w:pPr>
        <w:ind w:left="1364" w:hanging="1080"/>
      </w:pPr>
      <w:rPr>
        <w:rFonts w:hint="default"/>
        <w:u w:val="none"/>
      </w:rPr>
    </w:lvl>
    <w:lvl w:ilvl="6">
      <w:start w:val="1"/>
      <w:numFmt w:val="decimal"/>
      <w:isLgl/>
      <w:lvlText w:val="%1.%2.%3.%4.%5.%6.%7."/>
      <w:lvlJc w:val="left"/>
      <w:pPr>
        <w:ind w:left="1364" w:hanging="1080"/>
      </w:pPr>
      <w:rPr>
        <w:rFonts w:hint="default"/>
        <w:u w:val="none"/>
      </w:rPr>
    </w:lvl>
    <w:lvl w:ilvl="7">
      <w:start w:val="1"/>
      <w:numFmt w:val="decimal"/>
      <w:isLgl/>
      <w:lvlText w:val="%1.%2.%3.%4.%5.%6.%7.%8."/>
      <w:lvlJc w:val="left"/>
      <w:pPr>
        <w:ind w:left="1724" w:hanging="1440"/>
      </w:pPr>
      <w:rPr>
        <w:rFonts w:hint="default"/>
        <w:u w:val="none"/>
      </w:rPr>
    </w:lvl>
    <w:lvl w:ilvl="8">
      <w:start w:val="1"/>
      <w:numFmt w:val="decimal"/>
      <w:isLgl/>
      <w:lvlText w:val="%1.%2.%3.%4.%5.%6.%7.%8.%9."/>
      <w:lvlJc w:val="left"/>
      <w:pPr>
        <w:ind w:left="1724" w:hanging="1440"/>
      </w:pPr>
      <w:rPr>
        <w:rFonts w:hint="default"/>
        <w:u w:val="none"/>
      </w:rPr>
    </w:lvl>
  </w:abstractNum>
  <w:num w:numId="1" w16cid:durableId="1777482610">
    <w:abstractNumId w:val="4"/>
  </w:num>
  <w:num w:numId="2" w16cid:durableId="317808226">
    <w:abstractNumId w:val="10"/>
  </w:num>
  <w:num w:numId="3" w16cid:durableId="2012369732">
    <w:abstractNumId w:val="5"/>
  </w:num>
  <w:num w:numId="4" w16cid:durableId="717514060">
    <w:abstractNumId w:val="0"/>
  </w:num>
  <w:num w:numId="5" w16cid:durableId="1924759208">
    <w:abstractNumId w:val="8"/>
  </w:num>
  <w:num w:numId="6" w16cid:durableId="972909288">
    <w:abstractNumId w:val="6"/>
  </w:num>
  <w:num w:numId="7" w16cid:durableId="1055353417">
    <w:abstractNumId w:val="7"/>
  </w:num>
  <w:num w:numId="8" w16cid:durableId="1675760214">
    <w:abstractNumId w:val="1"/>
  </w:num>
  <w:num w:numId="9" w16cid:durableId="283536871">
    <w:abstractNumId w:val="3"/>
  </w:num>
  <w:num w:numId="10" w16cid:durableId="1410347834">
    <w:abstractNumId w:val="9"/>
  </w:num>
  <w:num w:numId="11" w16cid:durableId="1993484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mailMerge>
    <w:mainDocumentType w:val="formLetters"/>
    <w:dataType w:val="textFile"/>
    <w:activeRecord w:val="-1"/>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43C"/>
    <w:rsid w:val="000010CF"/>
    <w:rsid w:val="000060E3"/>
    <w:rsid w:val="00006E65"/>
    <w:rsid w:val="00010182"/>
    <w:rsid w:val="00013022"/>
    <w:rsid w:val="000162F9"/>
    <w:rsid w:val="00021C8A"/>
    <w:rsid w:val="00035D58"/>
    <w:rsid w:val="00053CCC"/>
    <w:rsid w:val="000622B0"/>
    <w:rsid w:val="000774D2"/>
    <w:rsid w:val="00081B12"/>
    <w:rsid w:val="0008241F"/>
    <w:rsid w:val="00090F4C"/>
    <w:rsid w:val="000A34BB"/>
    <w:rsid w:val="000A5E79"/>
    <w:rsid w:val="000A6D5D"/>
    <w:rsid w:val="000B76C5"/>
    <w:rsid w:val="000C208B"/>
    <w:rsid w:val="000D34CA"/>
    <w:rsid w:val="000D4D4B"/>
    <w:rsid w:val="000E0909"/>
    <w:rsid w:val="00123500"/>
    <w:rsid w:val="00125362"/>
    <w:rsid w:val="00135E9F"/>
    <w:rsid w:val="001440B1"/>
    <w:rsid w:val="00162EC1"/>
    <w:rsid w:val="0017754A"/>
    <w:rsid w:val="00190437"/>
    <w:rsid w:val="0019457B"/>
    <w:rsid w:val="00196B85"/>
    <w:rsid w:val="0019797B"/>
    <w:rsid w:val="001A0AF0"/>
    <w:rsid w:val="001C1624"/>
    <w:rsid w:val="001C61EC"/>
    <w:rsid w:val="001C7312"/>
    <w:rsid w:val="001D3E9E"/>
    <w:rsid w:val="001D447E"/>
    <w:rsid w:val="001D466A"/>
    <w:rsid w:val="001E7A3F"/>
    <w:rsid w:val="001F0748"/>
    <w:rsid w:val="001F5303"/>
    <w:rsid w:val="001F533D"/>
    <w:rsid w:val="001F7542"/>
    <w:rsid w:val="00201C43"/>
    <w:rsid w:val="00212CC4"/>
    <w:rsid w:val="00214DEC"/>
    <w:rsid w:val="00220FE0"/>
    <w:rsid w:val="002278AC"/>
    <w:rsid w:val="00230583"/>
    <w:rsid w:val="00234628"/>
    <w:rsid w:val="00241107"/>
    <w:rsid w:val="00247249"/>
    <w:rsid w:val="002506DC"/>
    <w:rsid w:val="0025704D"/>
    <w:rsid w:val="00265437"/>
    <w:rsid w:val="00276779"/>
    <w:rsid w:val="00281D6E"/>
    <w:rsid w:val="002858A4"/>
    <w:rsid w:val="00296BD5"/>
    <w:rsid w:val="002A1C9A"/>
    <w:rsid w:val="002B51B8"/>
    <w:rsid w:val="002B7D1E"/>
    <w:rsid w:val="002D7F2D"/>
    <w:rsid w:val="002E050B"/>
    <w:rsid w:val="002E1F7A"/>
    <w:rsid w:val="002F580C"/>
    <w:rsid w:val="00304782"/>
    <w:rsid w:val="00305844"/>
    <w:rsid w:val="00337A46"/>
    <w:rsid w:val="00340438"/>
    <w:rsid w:val="003453A9"/>
    <w:rsid w:val="00347519"/>
    <w:rsid w:val="00355AF0"/>
    <w:rsid w:val="00376CB8"/>
    <w:rsid w:val="003817BE"/>
    <w:rsid w:val="0038665D"/>
    <w:rsid w:val="00386F07"/>
    <w:rsid w:val="003A099B"/>
    <w:rsid w:val="003A5D1A"/>
    <w:rsid w:val="003D41C4"/>
    <w:rsid w:val="003F29CE"/>
    <w:rsid w:val="003F3517"/>
    <w:rsid w:val="00403735"/>
    <w:rsid w:val="00415980"/>
    <w:rsid w:val="00416119"/>
    <w:rsid w:val="0041713C"/>
    <w:rsid w:val="00420A38"/>
    <w:rsid w:val="00424C3F"/>
    <w:rsid w:val="0044018A"/>
    <w:rsid w:val="0045091D"/>
    <w:rsid w:val="0045372E"/>
    <w:rsid w:val="0045455E"/>
    <w:rsid w:val="0046318E"/>
    <w:rsid w:val="00465289"/>
    <w:rsid w:val="00474295"/>
    <w:rsid w:val="00486BDA"/>
    <w:rsid w:val="0049411B"/>
    <w:rsid w:val="004942EE"/>
    <w:rsid w:val="004A7172"/>
    <w:rsid w:val="004A7319"/>
    <w:rsid w:val="004A761C"/>
    <w:rsid w:val="004B0C73"/>
    <w:rsid w:val="004B4E6E"/>
    <w:rsid w:val="004C3E23"/>
    <w:rsid w:val="004C71B7"/>
    <w:rsid w:val="004D0D64"/>
    <w:rsid w:val="004F6BF4"/>
    <w:rsid w:val="004F6FEF"/>
    <w:rsid w:val="00507434"/>
    <w:rsid w:val="00512934"/>
    <w:rsid w:val="005253D4"/>
    <w:rsid w:val="00552080"/>
    <w:rsid w:val="005563C8"/>
    <w:rsid w:val="0055664F"/>
    <w:rsid w:val="0055776C"/>
    <w:rsid w:val="00572CCD"/>
    <w:rsid w:val="00576DAA"/>
    <w:rsid w:val="00582CC7"/>
    <w:rsid w:val="00594DDA"/>
    <w:rsid w:val="005C042A"/>
    <w:rsid w:val="005C4CDA"/>
    <w:rsid w:val="005C6E9B"/>
    <w:rsid w:val="005D0310"/>
    <w:rsid w:val="005E1A9F"/>
    <w:rsid w:val="005F6DD2"/>
    <w:rsid w:val="005F7CC9"/>
    <w:rsid w:val="00606F9B"/>
    <w:rsid w:val="006106BB"/>
    <w:rsid w:val="00610F57"/>
    <w:rsid w:val="00613B42"/>
    <w:rsid w:val="00615B32"/>
    <w:rsid w:val="0061672A"/>
    <w:rsid w:val="00630DC2"/>
    <w:rsid w:val="006440C5"/>
    <w:rsid w:val="006476AD"/>
    <w:rsid w:val="006543FA"/>
    <w:rsid w:val="0067663E"/>
    <w:rsid w:val="00676649"/>
    <w:rsid w:val="00684F81"/>
    <w:rsid w:val="006935C7"/>
    <w:rsid w:val="0069362C"/>
    <w:rsid w:val="006C0A44"/>
    <w:rsid w:val="006D0327"/>
    <w:rsid w:val="006D5C97"/>
    <w:rsid w:val="006E74B4"/>
    <w:rsid w:val="006F3AAD"/>
    <w:rsid w:val="006F5DFC"/>
    <w:rsid w:val="007100BB"/>
    <w:rsid w:val="00723477"/>
    <w:rsid w:val="00726C60"/>
    <w:rsid w:val="00734A0D"/>
    <w:rsid w:val="00735EA1"/>
    <w:rsid w:val="00736FA5"/>
    <w:rsid w:val="00743EEF"/>
    <w:rsid w:val="00750904"/>
    <w:rsid w:val="00763E71"/>
    <w:rsid w:val="007714F7"/>
    <w:rsid w:val="0077343C"/>
    <w:rsid w:val="00784E33"/>
    <w:rsid w:val="00794330"/>
    <w:rsid w:val="007947E1"/>
    <w:rsid w:val="007969F0"/>
    <w:rsid w:val="007B52D1"/>
    <w:rsid w:val="007C5DF5"/>
    <w:rsid w:val="007C7FBD"/>
    <w:rsid w:val="007E7C37"/>
    <w:rsid w:val="007F2671"/>
    <w:rsid w:val="007F59CA"/>
    <w:rsid w:val="00820740"/>
    <w:rsid w:val="00822E40"/>
    <w:rsid w:val="00822F33"/>
    <w:rsid w:val="00824181"/>
    <w:rsid w:val="0082779B"/>
    <w:rsid w:val="00830936"/>
    <w:rsid w:val="00845254"/>
    <w:rsid w:val="00857F6D"/>
    <w:rsid w:val="00860A03"/>
    <w:rsid w:val="00862480"/>
    <w:rsid w:val="008A58EE"/>
    <w:rsid w:val="008A5E8A"/>
    <w:rsid w:val="008C2514"/>
    <w:rsid w:val="008C2EA8"/>
    <w:rsid w:val="008D19A6"/>
    <w:rsid w:val="008D5905"/>
    <w:rsid w:val="008E4C1D"/>
    <w:rsid w:val="008F5B90"/>
    <w:rsid w:val="0090217A"/>
    <w:rsid w:val="0091546D"/>
    <w:rsid w:val="00921CE4"/>
    <w:rsid w:val="00921F0B"/>
    <w:rsid w:val="00940296"/>
    <w:rsid w:val="00947C41"/>
    <w:rsid w:val="0096732E"/>
    <w:rsid w:val="009862FE"/>
    <w:rsid w:val="0099430E"/>
    <w:rsid w:val="00996B3F"/>
    <w:rsid w:val="009A7EF1"/>
    <w:rsid w:val="009B0A83"/>
    <w:rsid w:val="009C47FE"/>
    <w:rsid w:val="009D26C8"/>
    <w:rsid w:val="009D2CF4"/>
    <w:rsid w:val="009E0CD6"/>
    <w:rsid w:val="009F67EC"/>
    <w:rsid w:val="00A0277B"/>
    <w:rsid w:val="00A10AD8"/>
    <w:rsid w:val="00A111CB"/>
    <w:rsid w:val="00A130A7"/>
    <w:rsid w:val="00A409E8"/>
    <w:rsid w:val="00A55428"/>
    <w:rsid w:val="00A6413E"/>
    <w:rsid w:val="00A72CE8"/>
    <w:rsid w:val="00A731C4"/>
    <w:rsid w:val="00A81230"/>
    <w:rsid w:val="00AB77AB"/>
    <w:rsid w:val="00AC1194"/>
    <w:rsid w:val="00AC37B3"/>
    <w:rsid w:val="00AD3BF7"/>
    <w:rsid w:val="00AE0372"/>
    <w:rsid w:val="00AE05BA"/>
    <w:rsid w:val="00AE5E72"/>
    <w:rsid w:val="00B02AB7"/>
    <w:rsid w:val="00B03180"/>
    <w:rsid w:val="00B04907"/>
    <w:rsid w:val="00B2198C"/>
    <w:rsid w:val="00B47423"/>
    <w:rsid w:val="00B47DF6"/>
    <w:rsid w:val="00B5104A"/>
    <w:rsid w:val="00B55334"/>
    <w:rsid w:val="00B62B85"/>
    <w:rsid w:val="00B719FD"/>
    <w:rsid w:val="00B8229E"/>
    <w:rsid w:val="00B87A0A"/>
    <w:rsid w:val="00BA2B5B"/>
    <w:rsid w:val="00BA373A"/>
    <w:rsid w:val="00BC1692"/>
    <w:rsid w:val="00BC32EC"/>
    <w:rsid w:val="00BE0974"/>
    <w:rsid w:val="00BF7E23"/>
    <w:rsid w:val="00BF7E95"/>
    <w:rsid w:val="00C01EB1"/>
    <w:rsid w:val="00C05CDD"/>
    <w:rsid w:val="00C2209B"/>
    <w:rsid w:val="00C30107"/>
    <w:rsid w:val="00C46822"/>
    <w:rsid w:val="00C47CC8"/>
    <w:rsid w:val="00C668C9"/>
    <w:rsid w:val="00C7229E"/>
    <w:rsid w:val="00C77055"/>
    <w:rsid w:val="00C83F55"/>
    <w:rsid w:val="00C928AC"/>
    <w:rsid w:val="00C92991"/>
    <w:rsid w:val="00C95C70"/>
    <w:rsid w:val="00CA06A3"/>
    <w:rsid w:val="00CA2860"/>
    <w:rsid w:val="00CB480D"/>
    <w:rsid w:val="00CB727F"/>
    <w:rsid w:val="00CC13D5"/>
    <w:rsid w:val="00CC7693"/>
    <w:rsid w:val="00CD05D0"/>
    <w:rsid w:val="00CD1E27"/>
    <w:rsid w:val="00CE2322"/>
    <w:rsid w:val="00CE288F"/>
    <w:rsid w:val="00D016E3"/>
    <w:rsid w:val="00D04423"/>
    <w:rsid w:val="00D319A7"/>
    <w:rsid w:val="00D572B3"/>
    <w:rsid w:val="00D66C01"/>
    <w:rsid w:val="00D6743B"/>
    <w:rsid w:val="00D72275"/>
    <w:rsid w:val="00D765D8"/>
    <w:rsid w:val="00D83F3A"/>
    <w:rsid w:val="00D8404C"/>
    <w:rsid w:val="00D85ED4"/>
    <w:rsid w:val="00D90919"/>
    <w:rsid w:val="00DB0962"/>
    <w:rsid w:val="00DB22FA"/>
    <w:rsid w:val="00DB4ED2"/>
    <w:rsid w:val="00DC38E8"/>
    <w:rsid w:val="00DE1B8B"/>
    <w:rsid w:val="00DF194F"/>
    <w:rsid w:val="00DF68F8"/>
    <w:rsid w:val="00DF6F23"/>
    <w:rsid w:val="00E20B44"/>
    <w:rsid w:val="00E35671"/>
    <w:rsid w:val="00E3773D"/>
    <w:rsid w:val="00E37790"/>
    <w:rsid w:val="00E4457A"/>
    <w:rsid w:val="00E455F2"/>
    <w:rsid w:val="00E4577C"/>
    <w:rsid w:val="00E55348"/>
    <w:rsid w:val="00E6360E"/>
    <w:rsid w:val="00E656AB"/>
    <w:rsid w:val="00E729C5"/>
    <w:rsid w:val="00E73DD0"/>
    <w:rsid w:val="00E90D1F"/>
    <w:rsid w:val="00E91453"/>
    <w:rsid w:val="00EA055C"/>
    <w:rsid w:val="00EA19C1"/>
    <w:rsid w:val="00EA474A"/>
    <w:rsid w:val="00EB27F5"/>
    <w:rsid w:val="00EB3CBA"/>
    <w:rsid w:val="00EC3C47"/>
    <w:rsid w:val="00EC456B"/>
    <w:rsid w:val="00ED1A33"/>
    <w:rsid w:val="00F009A4"/>
    <w:rsid w:val="00F05ED0"/>
    <w:rsid w:val="00F174B6"/>
    <w:rsid w:val="00F20E62"/>
    <w:rsid w:val="00F2732F"/>
    <w:rsid w:val="00F42340"/>
    <w:rsid w:val="00F60C29"/>
    <w:rsid w:val="00F72BDE"/>
    <w:rsid w:val="00F84866"/>
    <w:rsid w:val="00F86D0D"/>
    <w:rsid w:val="00F95B1F"/>
    <w:rsid w:val="00FA7C5E"/>
    <w:rsid w:val="00FB6EEA"/>
    <w:rsid w:val="00FC0BEE"/>
    <w:rsid w:val="00FC3B14"/>
    <w:rsid w:val="00FC5B6F"/>
    <w:rsid w:val="00FD2581"/>
    <w:rsid w:val="00FD3A5B"/>
    <w:rsid w:val="00FD5DAB"/>
    <w:rsid w:val="00FE3276"/>
    <w:rsid w:val="00FE3B3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EFB47"/>
  <w15:docId w15:val="{43384DB8-31A3-45C5-B6D5-BCA6E325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46D"/>
  </w:style>
  <w:style w:type="paragraph" w:styleId="Ttulo1">
    <w:name w:val="heading 1"/>
    <w:uiPriority w:val="9"/>
    <w:rsid w:val="00285B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uiPriority w:val="9"/>
    <w:unhideWhenUsed/>
    <w:rsid w:val="00285B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uiPriority w:val="9"/>
    <w:unhideWhenUsed/>
    <w:rsid w:val="00285B6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B2198C"/>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uiPriority w:val="9"/>
    <w:unhideWhenUsed/>
    <w:qFormat/>
    <w:rsid w:val="005F433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BA373A"/>
    <w:pPr>
      <w:keepNext/>
      <w:pBdr>
        <w:top w:val="single" w:sz="4" w:space="1" w:color="auto"/>
      </w:pBdr>
      <w:spacing w:after="0" w:line="240" w:lineRule="auto"/>
      <w:jc w:val="center"/>
      <w:outlineLvl w:val="5"/>
    </w:pPr>
    <w:rPr>
      <w:rFonts w:ascii="Arial" w:eastAsia="Times New Roman" w:hAnsi="Arial" w:cs="Arial"/>
      <w:b/>
      <w:sz w:val="18"/>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90919"/>
    <w:pPr>
      <w:spacing w:after="0" w:line="240" w:lineRule="auto"/>
    </w:pPr>
  </w:style>
  <w:style w:type="paragraph" w:styleId="Encabezado">
    <w:name w:val="header"/>
    <w:basedOn w:val="Normal"/>
    <w:link w:val="EncabezadoCar"/>
    <w:uiPriority w:val="99"/>
    <w:unhideWhenUsed/>
    <w:rsid w:val="00D572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72B3"/>
  </w:style>
  <w:style w:type="paragraph" w:styleId="Piedepgina">
    <w:name w:val="footer"/>
    <w:basedOn w:val="Normal"/>
    <w:link w:val="PiedepginaCar"/>
    <w:unhideWhenUsed/>
    <w:rsid w:val="00D572B3"/>
    <w:pPr>
      <w:tabs>
        <w:tab w:val="center" w:pos="4419"/>
        <w:tab w:val="right" w:pos="8838"/>
      </w:tabs>
      <w:spacing w:after="0" w:line="240" w:lineRule="auto"/>
    </w:pPr>
  </w:style>
  <w:style w:type="character" w:customStyle="1" w:styleId="PiedepginaCar">
    <w:name w:val="Pie de página Car"/>
    <w:basedOn w:val="Fuentedeprrafopredeter"/>
    <w:link w:val="Piedepgina"/>
    <w:rsid w:val="00D572B3"/>
  </w:style>
  <w:style w:type="paragraph" w:styleId="Textodeglobo">
    <w:name w:val="Balloon Text"/>
    <w:basedOn w:val="Normal"/>
    <w:link w:val="TextodegloboCar"/>
    <w:uiPriority w:val="99"/>
    <w:semiHidden/>
    <w:unhideWhenUsed/>
    <w:rsid w:val="00D572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72B3"/>
    <w:rPr>
      <w:rFonts w:ascii="Tahoma" w:hAnsi="Tahoma" w:cs="Tahoma"/>
      <w:sz w:val="16"/>
      <w:szCs w:val="16"/>
    </w:rPr>
  </w:style>
  <w:style w:type="character" w:customStyle="1" w:styleId="Ttulo6Car">
    <w:name w:val="Título 6 Car"/>
    <w:basedOn w:val="Fuentedeprrafopredeter"/>
    <w:link w:val="Ttulo6"/>
    <w:rsid w:val="00BA373A"/>
    <w:rPr>
      <w:rFonts w:ascii="Arial" w:eastAsia="Times New Roman" w:hAnsi="Arial" w:cs="Arial"/>
      <w:b/>
      <w:sz w:val="18"/>
      <w:szCs w:val="24"/>
      <w:lang w:val="es-ES" w:eastAsia="es-ES"/>
    </w:rPr>
  </w:style>
  <w:style w:type="character" w:customStyle="1" w:styleId="Ttulo4Car">
    <w:name w:val="Título 4 Car"/>
    <w:basedOn w:val="Fuentedeprrafopredeter"/>
    <w:link w:val="Ttulo4"/>
    <w:uiPriority w:val="9"/>
    <w:semiHidden/>
    <w:rsid w:val="00B2198C"/>
    <w:rPr>
      <w:rFonts w:asciiTheme="majorHAnsi" w:eastAsiaTheme="majorEastAsia" w:hAnsiTheme="majorHAnsi" w:cstheme="majorBidi"/>
      <w:b/>
      <w:bCs/>
      <w:i/>
      <w:iCs/>
      <w:color w:val="4F81BD" w:themeColor="accent1"/>
    </w:rPr>
  </w:style>
  <w:style w:type="paragraph" w:styleId="Ttulo">
    <w:name w:val="Title"/>
    <w:basedOn w:val="Normal"/>
    <w:link w:val="TtuloCar"/>
    <w:qFormat/>
    <w:rsid w:val="008C2EA8"/>
    <w:pPr>
      <w:spacing w:after="0" w:line="240" w:lineRule="auto"/>
      <w:jc w:val="center"/>
    </w:pPr>
    <w:rPr>
      <w:rFonts w:ascii="Times New Roman" w:eastAsia="Times New Roman" w:hAnsi="Times New Roman" w:cs="Times New Roman"/>
      <w:b/>
      <w:sz w:val="24"/>
      <w:szCs w:val="20"/>
      <w:lang w:val="es-ES" w:eastAsia="es-ES"/>
    </w:rPr>
  </w:style>
  <w:style w:type="character" w:customStyle="1" w:styleId="TtuloCar">
    <w:name w:val="Título Car"/>
    <w:basedOn w:val="Fuentedeprrafopredeter"/>
    <w:link w:val="Ttulo"/>
    <w:rsid w:val="008C2EA8"/>
    <w:rPr>
      <w:rFonts w:ascii="Times New Roman" w:eastAsia="Times New Roman" w:hAnsi="Times New Roman" w:cs="Times New Roman"/>
      <w:b/>
      <w:sz w:val="24"/>
      <w:szCs w:val="20"/>
      <w:lang w:val="es-ES" w:eastAsia="es-ES"/>
    </w:rPr>
  </w:style>
  <w:style w:type="character" w:styleId="Hipervnculo">
    <w:name w:val="Hyperlink"/>
    <w:basedOn w:val="Fuentedeprrafopredeter"/>
    <w:uiPriority w:val="99"/>
    <w:unhideWhenUsed/>
    <w:rsid w:val="000E0909"/>
    <w:rPr>
      <w:color w:val="0000FF" w:themeColor="hyperlink"/>
      <w:u w:val="single"/>
    </w:rPr>
  </w:style>
  <w:style w:type="paragraph" w:styleId="Prrafodelista">
    <w:name w:val="List Paragraph"/>
    <w:aliases w:val="Titulo de Fígura,TITULO A,Párrafo de lista1,TITULO,Imagen 01.,Titulo parrafo,Punto,Conclusiones,2.1.1,Cuadro 2-1,Fundamentacion,Bulleted List,Lista vistosa - Énfasis 11,Párrafo de lista2,3,Iz - Párrafo de lista,Sivsa Parrafo,Footnote"/>
    <w:basedOn w:val="Normal"/>
    <w:link w:val="PrrafodelistaCar"/>
    <w:qFormat/>
    <w:rsid w:val="005E1A9F"/>
    <w:pPr>
      <w:ind w:left="720"/>
      <w:contextualSpacing/>
    </w:pPr>
    <w:rPr>
      <w:rFonts w:ascii="Calibri" w:eastAsia="Calibri" w:hAnsi="Calibri" w:cs="Times New Roman"/>
    </w:rPr>
  </w:style>
  <w:style w:type="character" w:customStyle="1" w:styleId="PrrafodelistaCar">
    <w:name w:val="Párrafo de lista Car"/>
    <w:aliases w:val="Titulo de Fígura Car,TITULO A Car,Párrafo de lista1 Car,TITULO Car,Imagen 01. Car,Titulo parrafo Car,Punto Car,Conclusiones Car,2.1.1 Car,Cuadro 2-1 Car,Fundamentacion Car,Bulleted List Car,Lista vistosa - Énfasis 11 Car,3 Car"/>
    <w:link w:val="Prrafodelista"/>
    <w:uiPriority w:val="34"/>
    <w:qFormat/>
    <w:rsid w:val="005E1A9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624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s://apps.firmaperu.gob.pe/web/validador.xhtml" TargetMode="External"/><Relationship Id="rId2" Type="http://schemas.openxmlformats.org/officeDocument/2006/relationships/hyperlink" Target="https://apps.firmaperu.gob.pe/web/validador.xhtml"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5695A3-8C40-4B41-8DE5-1CC36AE9F7D6}">
  <we:reference id="wa104051163" version="1.2.0.3" store="es-MX"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6D8B6-B4F4-49D9-8912-58D333376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1815</Words>
  <Characters>9987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ONPE</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PCM</dc:creator>
  <cp:keywords/>
  <dc:description/>
  <cp:lastModifiedBy>Cotizaciones UNAS</cp:lastModifiedBy>
  <cp:revision>24</cp:revision>
  <cp:lastPrinted>2026-03-25T16:50:00Z</cp:lastPrinted>
  <dcterms:created xsi:type="dcterms:W3CDTF">2026-03-25T16:50:00Z</dcterms:created>
  <dcterms:modified xsi:type="dcterms:W3CDTF">2026-09-07T15:18:00Z</dcterms:modified>
</cp:coreProperties>
</file>