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FAB78" w14:textId="03F795C7" w:rsidR="00FE2B12" w:rsidRPr="00B80D86" w:rsidRDefault="00D67084" w:rsidP="008268B1">
      <w:pPr>
        <w:jc w:val="center"/>
        <w:rPr>
          <w:rFonts w:ascii="Arial Narrow" w:hAnsi="Arial Narrow" w:cs="Arial"/>
          <w:b/>
          <w:sz w:val="22"/>
          <w:szCs w:val="22"/>
          <w:u w:val="single"/>
        </w:rPr>
      </w:pPr>
      <w:r w:rsidRPr="00B80D86">
        <w:rPr>
          <w:rFonts w:ascii="Arial Narrow" w:hAnsi="Arial Narrow" w:cs="Arial"/>
          <w:b/>
          <w:sz w:val="22"/>
          <w:szCs w:val="22"/>
          <w:u w:val="single"/>
        </w:rPr>
        <w:t>T</w:t>
      </w:r>
      <w:r w:rsidR="00B650F5">
        <w:rPr>
          <w:rFonts w:ascii="Arial Narrow" w:hAnsi="Arial Narrow" w:cs="Arial"/>
          <w:b/>
          <w:sz w:val="22"/>
          <w:szCs w:val="22"/>
          <w:u w:val="single"/>
        </w:rPr>
        <w:t>E</w:t>
      </w:r>
      <w:r w:rsidRPr="00B80D86">
        <w:rPr>
          <w:rFonts w:ascii="Arial Narrow" w:hAnsi="Arial Narrow" w:cs="Arial"/>
          <w:b/>
          <w:sz w:val="22"/>
          <w:szCs w:val="22"/>
          <w:u w:val="single"/>
        </w:rPr>
        <w:t>RMINOS DE REFERENCIA DEL SERVICIO</w:t>
      </w:r>
    </w:p>
    <w:p w14:paraId="1031F496" w14:textId="77777777" w:rsidR="00FE2B12" w:rsidRPr="00B80D86" w:rsidRDefault="00FE2B12" w:rsidP="008268B1">
      <w:pPr>
        <w:jc w:val="center"/>
        <w:rPr>
          <w:rFonts w:ascii="Arial Narrow" w:hAnsi="Arial Narrow"/>
          <w:b/>
          <w:sz w:val="22"/>
          <w:szCs w:val="22"/>
        </w:rPr>
      </w:pPr>
    </w:p>
    <w:p w14:paraId="561A25EB" w14:textId="77777777" w:rsidR="00D80205" w:rsidRPr="00D80205" w:rsidRDefault="00D80205" w:rsidP="008268B1">
      <w:pPr>
        <w:jc w:val="center"/>
        <w:rPr>
          <w:rFonts w:ascii="Arial Narrow" w:hAnsi="Arial Narrow"/>
          <w:b/>
          <w:bCs/>
          <w:sz w:val="22"/>
          <w:szCs w:val="22"/>
          <w:u w:val="single"/>
          <w:lang w:val="es-MX"/>
        </w:rPr>
      </w:pPr>
      <w:r w:rsidRPr="00D80205">
        <w:rPr>
          <w:rFonts w:ascii="Arial Narrow" w:hAnsi="Arial Narrow"/>
          <w:b/>
          <w:bCs/>
          <w:sz w:val="22"/>
          <w:szCs w:val="22"/>
          <w:u w:val="single"/>
          <w:lang w:val="es-MX"/>
        </w:rPr>
        <w:t>CONTRATACIÓN DE UN SERVICIO DE APOYO ADMINISTRATIVO PARA EL PROCESO DE</w:t>
      </w:r>
    </w:p>
    <w:p w14:paraId="60335A2C" w14:textId="07B277B1" w:rsidR="00FE2B12" w:rsidRDefault="00D80205" w:rsidP="008268B1">
      <w:pPr>
        <w:jc w:val="center"/>
        <w:rPr>
          <w:rFonts w:ascii="Arial Narrow" w:hAnsi="Arial Narrow"/>
          <w:b/>
          <w:bCs/>
          <w:sz w:val="22"/>
          <w:szCs w:val="22"/>
          <w:u w:val="single"/>
          <w:lang w:val="es-MX"/>
        </w:rPr>
      </w:pPr>
      <w:r w:rsidRPr="00D80205">
        <w:rPr>
          <w:rFonts w:ascii="Arial Narrow" w:hAnsi="Arial Narrow"/>
          <w:b/>
          <w:bCs/>
          <w:sz w:val="22"/>
          <w:szCs w:val="22"/>
          <w:u w:val="single"/>
          <w:lang w:val="es-MX"/>
        </w:rPr>
        <w:t xml:space="preserve">ACREDITACIÓN DEL PROGRAMA DE ESTUDIOS DE </w:t>
      </w:r>
      <w:r w:rsidR="005E7A68">
        <w:rPr>
          <w:rFonts w:ascii="Arial Narrow" w:hAnsi="Arial Narrow"/>
          <w:b/>
          <w:bCs/>
          <w:sz w:val="22"/>
          <w:szCs w:val="22"/>
          <w:u w:val="single"/>
          <w:lang w:val="es-MX"/>
        </w:rPr>
        <w:t>INGENIERIA EN INFORMATICA Y SISTEMAS</w:t>
      </w:r>
    </w:p>
    <w:p w14:paraId="688DC55B" w14:textId="77777777" w:rsidR="009C5926" w:rsidRPr="00B80D86" w:rsidRDefault="009C5926" w:rsidP="008268B1">
      <w:pPr>
        <w:jc w:val="both"/>
        <w:rPr>
          <w:rFonts w:ascii="Arial Narrow" w:hAnsi="Arial Narrow"/>
          <w:sz w:val="22"/>
          <w:szCs w:val="22"/>
        </w:rPr>
      </w:pPr>
    </w:p>
    <w:p w14:paraId="2D17350F" w14:textId="77777777" w:rsidR="00FE2B12" w:rsidRPr="00B80D86" w:rsidRDefault="00D67084" w:rsidP="008268B1">
      <w:pPr>
        <w:pStyle w:val="Prrafodelista"/>
        <w:numPr>
          <w:ilvl w:val="0"/>
          <w:numId w:val="1"/>
        </w:numPr>
        <w:ind w:left="284" w:hanging="284"/>
        <w:jc w:val="both"/>
        <w:rPr>
          <w:rFonts w:ascii="Arial Narrow" w:hAnsi="Arial Narrow" w:cs="Arial"/>
          <w:b/>
          <w:bCs/>
          <w:sz w:val="22"/>
          <w:szCs w:val="22"/>
          <w:lang w:val="es-MX"/>
        </w:rPr>
      </w:pPr>
      <w:r w:rsidRPr="00B80D86">
        <w:rPr>
          <w:rFonts w:ascii="Arial Narrow" w:hAnsi="Arial Narrow" w:cs="Arial"/>
          <w:b/>
          <w:bCs/>
          <w:sz w:val="22"/>
          <w:szCs w:val="22"/>
          <w:lang w:val="es-MX"/>
        </w:rPr>
        <w:t>OBJETO:</w:t>
      </w:r>
    </w:p>
    <w:p w14:paraId="7361860D" w14:textId="0CA79776" w:rsidR="00BB4E30" w:rsidRDefault="00D80205" w:rsidP="008268B1">
      <w:pPr>
        <w:pStyle w:val="Prrafodelista"/>
        <w:ind w:left="284"/>
        <w:jc w:val="both"/>
        <w:rPr>
          <w:rFonts w:ascii="Arial Narrow" w:hAnsi="Arial Narrow" w:cs="Arial"/>
          <w:sz w:val="22"/>
          <w:szCs w:val="22"/>
          <w:lang w:val="es-MX"/>
        </w:rPr>
      </w:pPr>
      <w:r w:rsidRPr="00D80205">
        <w:rPr>
          <w:rFonts w:ascii="Arial Narrow" w:hAnsi="Arial Narrow" w:cs="Arial"/>
          <w:sz w:val="22"/>
          <w:szCs w:val="22"/>
          <w:lang w:val="es-MX"/>
        </w:rPr>
        <w:t xml:space="preserve">Se requiere la contratación de un servicio de apoyo administrativo para brindar soporte en la organización, recopilación, sistematización, actualización y seguimiento de la documentación y evidencias relacionadas con el proceso de autoevaluación y acreditación del Programa de Estudios de </w:t>
      </w:r>
      <w:r w:rsidR="009C5926">
        <w:rPr>
          <w:rFonts w:ascii="Arial Narrow" w:hAnsi="Arial Narrow" w:cs="Arial"/>
          <w:sz w:val="22"/>
          <w:szCs w:val="22"/>
          <w:lang w:val="es-MX"/>
        </w:rPr>
        <w:t>Ingeniería en Informática y Sistemas</w:t>
      </w:r>
      <w:r w:rsidRPr="00D80205">
        <w:rPr>
          <w:rFonts w:ascii="Arial Narrow" w:hAnsi="Arial Narrow" w:cs="Arial"/>
          <w:sz w:val="22"/>
          <w:szCs w:val="22"/>
          <w:lang w:val="es-MX"/>
        </w:rPr>
        <w:t xml:space="preserve"> de la</w:t>
      </w:r>
      <w:r w:rsidR="009C5926">
        <w:rPr>
          <w:rFonts w:ascii="Arial Narrow" w:hAnsi="Arial Narrow" w:cs="Arial"/>
          <w:sz w:val="22"/>
          <w:szCs w:val="22"/>
          <w:lang w:val="es-MX"/>
        </w:rPr>
        <w:t xml:space="preserve"> </w:t>
      </w:r>
      <w:r w:rsidRPr="00D80205">
        <w:rPr>
          <w:rFonts w:ascii="Arial Narrow" w:hAnsi="Arial Narrow" w:cs="Arial"/>
          <w:sz w:val="22"/>
          <w:szCs w:val="22"/>
          <w:lang w:val="es-MX"/>
        </w:rPr>
        <w:t>UNAS.</w:t>
      </w:r>
    </w:p>
    <w:p w14:paraId="0C12BF7C" w14:textId="77777777" w:rsidR="00D80205" w:rsidRPr="00D80205" w:rsidRDefault="00D80205" w:rsidP="008268B1">
      <w:pPr>
        <w:pStyle w:val="Prrafodelista"/>
        <w:ind w:left="284"/>
        <w:jc w:val="both"/>
        <w:rPr>
          <w:rFonts w:ascii="Arial Narrow" w:hAnsi="Arial Narrow" w:cs="Arial"/>
          <w:sz w:val="22"/>
          <w:szCs w:val="22"/>
        </w:rPr>
      </w:pPr>
    </w:p>
    <w:p w14:paraId="6312A93A" w14:textId="77777777" w:rsidR="00BB4E30" w:rsidRPr="00BB4E30" w:rsidRDefault="00BB4E30" w:rsidP="008268B1">
      <w:pPr>
        <w:pStyle w:val="Prrafodelista"/>
        <w:numPr>
          <w:ilvl w:val="0"/>
          <w:numId w:val="1"/>
        </w:numPr>
        <w:ind w:left="284" w:hanging="284"/>
        <w:jc w:val="both"/>
        <w:rPr>
          <w:rFonts w:ascii="Arial Narrow" w:hAnsi="Arial Narrow"/>
          <w:b/>
          <w:bCs/>
          <w:sz w:val="22"/>
          <w:szCs w:val="22"/>
          <w:lang w:val="es-MX"/>
        </w:rPr>
      </w:pPr>
      <w:r w:rsidRPr="00BB4E30">
        <w:rPr>
          <w:rFonts w:ascii="Arial Narrow" w:hAnsi="Arial Narrow"/>
          <w:b/>
          <w:bCs/>
          <w:sz w:val="22"/>
          <w:szCs w:val="22"/>
          <w:lang w:val="es-MX"/>
        </w:rPr>
        <w:t>BASE LEGAL</w:t>
      </w:r>
    </w:p>
    <w:p w14:paraId="5DF302F1" w14:textId="77777777" w:rsidR="00BB4E30" w:rsidRPr="00BB4E30" w:rsidRDefault="00BB4E30" w:rsidP="008268B1">
      <w:pPr>
        <w:pStyle w:val="Prrafodelista"/>
        <w:ind w:left="284"/>
        <w:jc w:val="both"/>
        <w:rPr>
          <w:rFonts w:ascii="Arial Narrow" w:hAnsi="Arial Narrow"/>
          <w:sz w:val="22"/>
          <w:szCs w:val="22"/>
          <w:lang w:val="es-MX"/>
        </w:rPr>
      </w:pPr>
      <w:r w:rsidRPr="00BB4E30">
        <w:rPr>
          <w:rFonts w:ascii="Arial Narrow" w:hAnsi="Arial Narrow"/>
          <w:sz w:val="22"/>
          <w:szCs w:val="22"/>
          <w:lang w:val="es-MX"/>
        </w:rPr>
        <w:t>-Constitución Política del Perú</w:t>
      </w:r>
    </w:p>
    <w:p w14:paraId="4EC4AE78" w14:textId="77777777" w:rsidR="00BB4E30" w:rsidRPr="00BB4E30" w:rsidRDefault="00BB4E30" w:rsidP="008268B1">
      <w:pPr>
        <w:pStyle w:val="Prrafodelista"/>
        <w:ind w:left="284"/>
        <w:jc w:val="both"/>
        <w:rPr>
          <w:rFonts w:ascii="Arial Narrow" w:hAnsi="Arial Narrow"/>
          <w:sz w:val="22"/>
          <w:szCs w:val="22"/>
          <w:lang w:val="es-MX"/>
        </w:rPr>
      </w:pPr>
      <w:r w:rsidRPr="00BB4E30">
        <w:rPr>
          <w:rFonts w:ascii="Arial Narrow" w:hAnsi="Arial Narrow"/>
          <w:sz w:val="22"/>
          <w:szCs w:val="22"/>
          <w:lang w:val="es-MX"/>
        </w:rPr>
        <w:t>-Ley Universitaria N° 30220</w:t>
      </w:r>
    </w:p>
    <w:p w14:paraId="6A66000B" w14:textId="77777777" w:rsidR="00BB4E30" w:rsidRPr="00BB4E30" w:rsidRDefault="00BB4E30" w:rsidP="008268B1">
      <w:pPr>
        <w:pStyle w:val="Prrafodelista"/>
        <w:ind w:left="284"/>
        <w:jc w:val="both"/>
        <w:rPr>
          <w:rFonts w:ascii="Arial Narrow" w:hAnsi="Arial Narrow"/>
          <w:sz w:val="22"/>
          <w:szCs w:val="22"/>
          <w:lang w:val="es-MX"/>
        </w:rPr>
      </w:pPr>
      <w:r w:rsidRPr="00BB4E30">
        <w:rPr>
          <w:rFonts w:ascii="Arial Narrow" w:hAnsi="Arial Narrow"/>
          <w:sz w:val="22"/>
          <w:szCs w:val="22"/>
          <w:lang w:val="es-MX"/>
        </w:rPr>
        <w:t>-Estatuto Universitario – UNAS, aprobado con Resolución N° 308-2023-R-UNAS.</w:t>
      </w:r>
    </w:p>
    <w:p w14:paraId="661C86A7" w14:textId="77777777" w:rsidR="00BB4E30" w:rsidRPr="00BB4E30" w:rsidRDefault="00BB4E30" w:rsidP="008268B1">
      <w:pPr>
        <w:pStyle w:val="Prrafodelista"/>
        <w:ind w:left="284"/>
        <w:jc w:val="both"/>
        <w:rPr>
          <w:rFonts w:ascii="Arial Narrow" w:hAnsi="Arial Narrow"/>
          <w:sz w:val="22"/>
          <w:szCs w:val="22"/>
          <w:lang w:val="es-MX"/>
        </w:rPr>
      </w:pPr>
      <w:r w:rsidRPr="00BB4E30">
        <w:rPr>
          <w:rFonts w:ascii="Arial Narrow" w:hAnsi="Arial Narrow"/>
          <w:sz w:val="22"/>
          <w:szCs w:val="22"/>
          <w:lang w:val="es-MX"/>
        </w:rPr>
        <w:t>-Ley No 32069, Ley de Contrataciones del Estado.</w:t>
      </w:r>
    </w:p>
    <w:p w14:paraId="6F669AA5" w14:textId="77777777" w:rsidR="00BB4E30" w:rsidRPr="00BB4E30" w:rsidRDefault="00BB4E30" w:rsidP="008268B1">
      <w:pPr>
        <w:pStyle w:val="Prrafodelista"/>
        <w:ind w:left="284"/>
        <w:jc w:val="both"/>
        <w:rPr>
          <w:rFonts w:ascii="Arial Narrow" w:hAnsi="Arial Narrow"/>
          <w:sz w:val="22"/>
          <w:szCs w:val="22"/>
          <w:lang w:val="es-MX"/>
        </w:rPr>
      </w:pPr>
      <w:r w:rsidRPr="00BB4E30">
        <w:rPr>
          <w:rFonts w:ascii="Arial Narrow" w:hAnsi="Arial Narrow"/>
          <w:sz w:val="22"/>
          <w:szCs w:val="22"/>
          <w:lang w:val="es-MX"/>
        </w:rPr>
        <w:t>-Reglamento de la Ley de Contrataciones del Estado, aprobado por Decreto Supremo N° 009-2025-EF y sus modificatorias.</w:t>
      </w:r>
    </w:p>
    <w:p w14:paraId="2D16D56F" w14:textId="77777777" w:rsidR="00FE2B12" w:rsidRPr="00B80D86" w:rsidRDefault="00FE2B12" w:rsidP="008268B1">
      <w:pPr>
        <w:pStyle w:val="Prrafodelista"/>
        <w:ind w:left="284" w:hanging="284"/>
        <w:jc w:val="both"/>
        <w:rPr>
          <w:rFonts w:ascii="Arial Narrow" w:hAnsi="Arial Narrow" w:cs="Arial"/>
          <w:b/>
          <w:bCs/>
          <w:sz w:val="22"/>
          <w:szCs w:val="22"/>
          <w:lang w:val="es-MX"/>
        </w:rPr>
      </w:pPr>
    </w:p>
    <w:p w14:paraId="6006D1B3" w14:textId="77777777" w:rsidR="00FE2B12" w:rsidRPr="00B80D86" w:rsidRDefault="00D67084" w:rsidP="008268B1">
      <w:pPr>
        <w:pStyle w:val="Prrafodelista"/>
        <w:numPr>
          <w:ilvl w:val="0"/>
          <w:numId w:val="1"/>
        </w:numPr>
        <w:ind w:left="284" w:hanging="284"/>
        <w:jc w:val="both"/>
        <w:rPr>
          <w:rFonts w:ascii="Arial Narrow" w:hAnsi="Arial Narrow" w:cs="Arial"/>
          <w:b/>
          <w:bCs/>
          <w:sz w:val="22"/>
          <w:szCs w:val="22"/>
          <w:lang w:val="es-MX"/>
        </w:rPr>
      </w:pPr>
      <w:r w:rsidRPr="00B80D86">
        <w:rPr>
          <w:rFonts w:ascii="Arial Narrow" w:hAnsi="Arial Narrow" w:cs="Arial"/>
          <w:b/>
          <w:bCs/>
          <w:sz w:val="22"/>
          <w:szCs w:val="22"/>
          <w:lang w:val="es-MX"/>
        </w:rPr>
        <w:t>CARACTERISTICAS DEL SERVICIO A CONTRATAR:</w:t>
      </w:r>
    </w:p>
    <w:p w14:paraId="5C1A6E66" w14:textId="729CAED6" w:rsidR="00FE2B12" w:rsidRDefault="00D80205" w:rsidP="008268B1">
      <w:pPr>
        <w:ind w:left="284"/>
        <w:jc w:val="both"/>
        <w:rPr>
          <w:rFonts w:ascii="Arial Narrow" w:hAnsi="Arial Narrow" w:cs="Arial"/>
          <w:sz w:val="22"/>
          <w:szCs w:val="22"/>
          <w:lang w:val="es-MX"/>
        </w:rPr>
      </w:pPr>
      <w:r w:rsidRPr="00D80205">
        <w:rPr>
          <w:rFonts w:ascii="Arial Narrow" w:hAnsi="Arial Narrow" w:cs="Arial"/>
          <w:sz w:val="22"/>
          <w:szCs w:val="22"/>
          <w:lang w:val="es-MX"/>
        </w:rPr>
        <w:t xml:space="preserve">Servicio específico y temporal de apoyo administrativo para el proceso de autoevaluación y acreditación del Programa de Estudios de </w:t>
      </w:r>
      <w:r w:rsidR="009C5926">
        <w:rPr>
          <w:rFonts w:ascii="Arial Narrow" w:hAnsi="Arial Narrow" w:cs="Arial"/>
          <w:sz w:val="22"/>
          <w:szCs w:val="22"/>
          <w:lang w:val="es-MX"/>
        </w:rPr>
        <w:t>Ingeniería en Informática y Sistemas</w:t>
      </w:r>
      <w:r w:rsidRPr="00D80205">
        <w:rPr>
          <w:rFonts w:ascii="Arial Narrow" w:hAnsi="Arial Narrow" w:cs="Arial"/>
          <w:sz w:val="22"/>
          <w:szCs w:val="22"/>
          <w:lang w:val="es-MX"/>
        </w:rPr>
        <w:t xml:space="preserve">, orientado a la organización documental, sistematización de información, gestión de evidencias y seguimiento de actividades, bajo la coordinación del </w:t>
      </w:r>
      <w:r>
        <w:rPr>
          <w:rFonts w:ascii="Arial Narrow" w:hAnsi="Arial Narrow" w:cs="Arial"/>
          <w:sz w:val="22"/>
          <w:szCs w:val="22"/>
          <w:lang w:val="es-MX"/>
        </w:rPr>
        <w:t>Presidente del Comité de Autoevaluación y Acreditación d</w:t>
      </w:r>
      <w:r w:rsidRPr="00D80205">
        <w:rPr>
          <w:rFonts w:ascii="Arial Narrow" w:hAnsi="Arial Narrow" w:cs="Arial"/>
          <w:sz w:val="22"/>
          <w:szCs w:val="22"/>
          <w:lang w:val="es-MX"/>
        </w:rPr>
        <w:t>e</w:t>
      </w:r>
      <w:r>
        <w:rPr>
          <w:rFonts w:ascii="Arial Narrow" w:hAnsi="Arial Narrow" w:cs="Arial"/>
          <w:sz w:val="22"/>
          <w:szCs w:val="22"/>
          <w:lang w:val="es-MX"/>
        </w:rPr>
        <w:t>l Programa de Estudio</w:t>
      </w:r>
      <w:r w:rsidRPr="00D80205">
        <w:rPr>
          <w:rFonts w:ascii="Arial Narrow" w:hAnsi="Arial Narrow" w:cs="Arial"/>
          <w:sz w:val="22"/>
          <w:szCs w:val="22"/>
          <w:lang w:val="es-MX"/>
        </w:rPr>
        <w:t xml:space="preserve"> de </w:t>
      </w:r>
      <w:r w:rsidR="009C5926">
        <w:rPr>
          <w:rFonts w:ascii="Arial Narrow" w:hAnsi="Arial Narrow" w:cs="Arial"/>
          <w:sz w:val="22"/>
          <w:szCs w:val="22"/>
          <w:lang w:val="es-MX"/>
        </w:rPr>
        <w:t>Ingeniería en Informática y Sistemas</w:t>
      </w:r>
      <w:r>
        <w:rPr>
          <w:rFonts w:ascii="Arial Narrow" w:hAnsi="Arial Narrow" w:cs="Arial"/>
          <w:sz w:val="22"/>
          <w:szCs w:val="22"/>
          <w:lang w:val="es-MX"/>
        </w:rPr>
        <w:t>.</w:t>
      </w:r>
    </w:p>
    <w:p w14:paraId="704812A6" w14:textId="77777777" w:rsidR="00D80205" w:rsidRPr="00B80D86" w:rsidRDefault="00D80205" w:rsidP="008268B1">
      <w:pPr>
        <w:ind w:left="284"/>
        <w:jc w:val="both"/>
        <w:rPr>
          <w:rFonts w:ascii="Arial Narrow" w:hAnsi="Arial Narrow"/>
          <w:b/>
          <w:sz w:val="22"/>
          <w:szCs w:val="22"/>
        </w:rPr>
      </w:pPr>
    </w:p>
    <w:p w14:paraId="7D0A17FE" w14:textId="77777777" w:rsidR="00FE2B12" w:rsidRPr="00B80D86" w:rsidRDefault="00D67084" w:rsidP="008268B1">
      <w:pPr>
        <w:numPr>
          <w:ilvl w:val="0"/>
          <w:numId w:val="1"/>
        </w:numPr>
        <w:ind w:left="284" w:hanging="284"/>
        <w:jc w:val="both"/>
        <w:rPr>
          <w:rFonts w:ascii="Arial Narrow" w:hAnsi="Arial Narrow"/>
          <w:b/>
          <w:sz w:val="22"/>
          <w:szCs w:val="22"/>
        </w:rPr>
      </w:pPr>
      <w:r w:rsidRPr="00B80D86">
        <w:rPr>
          <w:rFonts w:ascii="Arial Narrow" w:hAnsi="Arial Narrow"/>
          <w:b/>
          <w:sz w:val="22"/>
          <w:szCs w:val="22"/>
        </w:rPr>
        <w:t>ENTIDAD:</w:t>
      </w:r>
    </w:p>
    <w:p w14:paraId="57B13323" w14:textId="77777777" w:rsidR="00FE2B12" w:rsidRPr="00B80D86" w:rsidRDefault="00D67084" w:rsidP="008268B1">
      <w:pPr>
        <w:numPr>
          <w:ilvl w:val="0"/>
          <w:numId w:val="2"/>
        </w:numPr>
        <w:ind w:left="567" w:hanging="283"/>
        <w:jc w:val="both"/>
        <w:rPr>
          <w:rFonts w:ascii="Arial Narrow" w:hAnsi="Arial Narrow"/>
          <w:b/>
          <w:sz w:val="22"/>
          <w:szCs w:val="22"/>
        </w:rPr>
      </w:pPr>
      <w:r w:rsidRPr="00B80D86">
        <w:rPr>
          <w:rFonts w:ascii="Arial Narrow" w:hAnsi="Arial Narrow"/>
          <w:sz w:val="22"/>
          <w:szCs w:val="22"/>
        </w:rPr>
        <w:t>Entidad:</w:t>
      </w:r>
      <w:r w:rsidRPr="00B80D86">
        <w:rPr>
          <w:rFonts w:ascii="Arial Narrow" w:hAnsi="Arial Narrow"/>
          <w:b/>
          <w:sz w:val="22"/>
          <w:szCs w:val="22"/>
        </w:rPr>
        <w:t xml:space="preserve"> </w:t>
      </w:r>
      <w:r w:rsidRPr="00B80D86">
        <w:rPr>
          <w:rFonts w:ascii="Arial Narrow" w:hAnsi="Arial Narrow"/>
          <w:sz w:val="22"/>
          <w:szCs w:val="22"/>
        </w:rPr>
        <w:t>UNIVERSIDAD NACIONAL AGRARIA DE LA SELVA.</w:t>
      </w:r>
    </w:p>
    <w:p w14:paraId="44039D62" w14:textId="3370EDE0" w:rsidR="00FE2B12" w:rsidRPr="00B80D86" w:rsidRDefault="00D67084" w:rsidP="008268B1">
      <w:pPr>
        <w:numPr>
          <w:ilvl w:val="0"/>
          <w:numId w:val="2"/>
        </w:numPr>
        <w:ind w:left="567" w:hanging="283"/>
        <w:jc w:val="both"/>
        <w:rPr>
          <w:rFonts w:ascii="Arial Narrow" w:hAnsi="Arial Narrow"/>
          <w:sz w:val="22"/>
          <w:szCs w:val="22"/>
        </w:rPr>
      </w:pPr>
      <w:r w:rsidRPr="00B80D86">
        <w:rPr>
          <w:rFonts w:ascii="Arial Narrow" w:hAnsi="Arial Narrow"/>
          <w:sz w:val="22"/>
          <w:szCs w:val="22"/>
        </w:rPr>
        <w:t>Dependencia donde prestara sus servicios:</w:t>
      </w:r>
      <w:bookmarkStart w:id="0" w:name="_Hlk123636795"/>
      <w:r w:rsidR="00D80205">
        <w:rPr>
          <w:rFonts w:ascii="Arial Narrow" w:hAnsi="Arial Narrow"/>
          <w:sz w:val="22"/>
          <w:szCs w:val="22"/>
        </w:rPr>
        <w:t xml:space="preserve"> FACULTAD DE </w:t>
      </w:r>
      <w:r w:rsidR="009C5926" w:rsidRPr="009C5926">
        <w:rPr>
          <w:rFonts w:ascii="Arial Narrow" w:hAnsi="Arial Narrow"/>
          <w:sz w:val="22"/>
          <w:szCs w:val="22"/>
        </w:rPr>
        <w:t>INGENIERÍA EN INFORMÁTICA Y SISTEMAS</w:t>
      </w:r>
      <w:r w:rsidR="00D80205">
        <w:rPr>
          <w:rFonts w:ascii="Arial Narrow" w:hAnsi="Arial Narrow"/>
          <w:sz w:val="22"/>
          <w:szCs w:val="22"/>
        </w:rPr>
        <w:t>.</w:t>
      </w:r>
    </w:p>
    <w:p w14:paraId="59B98002" w14:textId="77777777" w:rsidR="00FE2B12" w:rsidRPr="00B80D86" w:rsidRDefault="00FE2B12" w:rsidP="008268B1">
      <w:pPr>
        <w:ind w:left="284" w:hanging="284"/>
        <w:jc w:val="both"/>
        <w:rPr>
          <w:rFonts w:ascii="Arial Narrow" w:hAnsi="Arial Narrow"/>
          <w:sz w:val="22"/>
          <w:szCs w:val="22"/>
        </w:rPr>
      </w:pPr>
    </w:p>
    <w:bookmarkEnd w:id="0"/>
    <w:p w14:paraId="3C70AA8A" w14:textId="77777777" w:rsidR="00FE2B12" w:rsidRPr="00B80D86" w:rsidRDefault="00D67084" w:rsidP="008268B1">
      <w:pPr>
        <w:numPr>
          <w:ilvl w:val="0"/>
          <w:numId w:val="1"/>
        </w:numPr>
        <w:ind w:left="284" w:hanging="284"/>
        <w:jc w:val="both"/>
        <w:rPr>
          <w:rFonts w:ascii="Arial Narrow" w:hAnsi="Arial Narrow"/>
          <w:b/>
          <w:sz w:val="22"/>
          <w:szCs w:val="22"/>
        </w:rPr>
      </w:pPr>
      <w:r w:rsidRPr="00B80D86">
        <w:rPr>
          <w:rFonts w:ascii="Arial Narrow" w:hAnsi="Arial Narrow"/>
          <w:b/>
          <w:sz w:val="22"/>
          <w:szCs w:val="22"/>
        </w:rPr>
        <w:t xml:space="preserve"> REQUISITOS MINIMOS:</w:t>
      </w:r>
    </w:p>
    <w:p w14:paraId="65034DED" w14:textId="77777777" w:rsidR="00FE2B12" w:rsidRPr="00B80D86" w:rsidRDefault="00D67084" w:rsidP="008268B1">
      <w:pPr>
        <w:numPr>
          <w:ilvl w:val="0"/>
          <w:numId w:val="2"/>
        </w:numPr>
        <w:ind w:left="567" w:hanging="283"/>
        <w:jc w:val="both"/>
        <w:rPr>
          <w:rFonts w:ascii="Arial Narrow" w:hAnsi="Arial Narrow"/>
          <w:b/>
          <w:sz w:val="22"/>
          <w:szCs w:val="22"/>
        </w:rPr>
      </w:pPr>
      <w:r w:rsidRPr="00B80D86">
        <w:rPr>
          <w:rFonts w:ascii="Arial Narrow" w:hAnsi="Arial Narrow"/>
          <w:sz w:val="22"/>
          <w:szCs w:val="22"/>
        </w:rPr>
        <w:t>Personal natural</w:t>
      </w:r>
    </w:p>
    <w:p w14:paraId="4AD15F2E" w14:textId="29A0FC8D" w:rsidR="00FE2B12" w:rsidRPr="00D80205" w:rsidRDefault="00FE4267" w:rsidP="008268B1">
      <w:pPr>
        <w:numPr>
          <w:ilvl w:val="0"/>
          <w:numId w:val="2"/>
        </w:numPr>
        <w:ind w:left="567" w:hanging="283"/>
        <w:jc w:val="both"/>
        <w:rPr>
          <w:rFonts w:ascii="Arial Narrow" w:hAnsi="Arial Narrow"/>
          <w:b/>
          <w:sz w:val="22"/>
          <w:szCs w:val="22"/>
        </w:rPr>
      </w:pPr>
      <w:r w:rsidRPr="00B80D86">
        <w:rPr>
          <w:rFonts w:ascii="Arial Narrow" w:hAnsi="Arial Narrow"/>
          <w:sz w:val="22"/>
          <w:szCs w:val="22"/>
        </w:rPr>
        <w:t xml:space="preserve">Bachiller o Egresado de la </w:t>
      </w:r>
      <w:r w:rsidR="00D80205">
        <w:rPr>
          <w:rFonts w:ascii="Arial Narrow" w:hAnsi="Arial Narrow"/>
          <w:sz w:val="22"/>
          <w:szCs w:val="22"/>
        </w:rPr>
        <w:t>C</w:t>
      </w:r>
      <w:r w:rsidRPr="00B80D86">
        <w:rPr>
          <w:rFonts w:ascii="Arial Narrow" w:hAnsi="Arial Narrow"/>
          <w:sz w:val="22"/>
          <w:szCs w:val="22"/>
        </w:rPr>
        <w:t xml:space="preserve">arrera </w:t>
      </w:r>
      <w:r w:rsidR="00D80205">
        <w:rPr>
          <w:rFonts w:ascii="Arial Narrow" w:hAnsi="Arial Narrow"/>
          <w:sz w:val="22"/>
          <w:szCs w:val="22"/>
        </w:rPr>
        <w:t xml:space="preserve">Profesional de </w:t>
      </w:r>
      <w:r w:rsidR="009C5926">
        <w:rPr>
          <w:rFonts w:ascii="Arial Narrow" w:hAnsi="Arial Narrow"/>
          <w:sz w:val="22"/>
          <w:szCs w:val="22"/>
        </w:rPr>
        <w:t>Ingeniería en Informática y Sistemas</w:t>
      </w:r>
      <w:r w:rsidRPr="00B80D86">
        <w:rPr>
          <w:rFonts w:ascii="Arial Narrow" w:hAnsi="Arial Narrow"/>
          <w:sz w:val="22"/>
          <w:szCs w:val="22"/>
        </w:rPr>
        <w:t xml:space="preserve"> </w:t>
      </w:r>
    </w:p>
    <w:p w14:paraId="1311AFA8" w14:textId="1EE35743" w:rsidR="00D80205" w:rsidRPr="00D80205" w:rsidRDefault="00D80205" w:rsidP="008268B1">
      <w:pPr>
        <w:numPr>
          <w:ilvl w:val="0"/>
          <w:numId w:val="2"/>
        </w:numPr>
        <w:ind w:left="567" w:hanging="283"/>
        <w:jc w:val="both"/>
        <w:rPr>
          <w:rFonts w:ascii="Arial Narrow" w:hAnsi="Arial Narrow"/>
          <w:b/>
          <w:sz w:val="22"/>
          <w:szCs w:val="22"/>
        </w:rPr>
      </w:pPr>
      <w:r>
        <w:rPr>
          <w:rFonts w:ascii="Arial Narrow" w:hAnsi="Arial Narrow"/>
          <w:sz w:val="22"/>
          <w:szCs w:val="22"/>
        </w:rPr>
        <w:t xml:space="preserve">Conocimientos básicos de </w:t>
      </w:r>
      <w:r>
        <w:rPr>
          <w:rFonts w:ascii="Arial" w:hAnsi="Arial"/>
          <w:sz w:val="20"/>
        </w:rPr>
        <w:t>Microsoft Word y Microsoft Excel.</w:t>
      </w:r>
    </w:p>
    <w:p w14:paraId="55FFFB86" w14:textId="65F45890" w:rsidR="00D80205" w:rsidRPr="00B80D86" w:rsidRDefault="00D80205" w:rsidP="008268B1">
      <w:pPr>
        <w:numPr>
          <w:ilvl w:val="0"/>
          <w:numId w:val="2"/>
        </w:numPr>
        <w:ind w:left="567" w:hanging="283"/>
        <w:jc w:val="both"/>
        <w:rPr>
          <w:rFonts w:ascii="Arial Narrow" w:hAnsi="Arial Narrow"/>
          <w:b/>
          <w:sz w:val="22"/>
          <w:szCs w:val="22"/>
        </w:rPr>
      </w:pPr>
      <w:r>
        <w:rPr>
          <w:rFonts w:ascii="Arial" w:hAnsi="Arial"/>
          <w:sz w:val="20"/>
        </w:rPr>
        <w:t>Capacidad de organización, responsabilidad, disposición para el aprendizaje y manejo ordenado de documentación.</w:t>
      </w:r>
    </w:p>
    <w:p w14:paraId="5D3D38A2" w14:textId="77777777" w:rsidR="00FE2B12" w:rsidRPr="00B80D86" w:rsidRDefault="00D67084" w:rsidP="008268B1">
      <w:pPr>
        <w:numPr>
          <w:ilvl w:val="0"/>
          <w:numId w:val="2"/>
        </w:numPr>
        <w:ind w:left="567" w:hanging="283"/>
        <w:jc w:val="both"/>
        <w:rPr>
          <w:rFonts w:ascii="Arial Narrow" w:hAnsi="Arial Narrow"/>
          <w:b/>
          <w:sz w:val="22"/>
          <w:szCs w:val="22"/>
        </w:rPr>
      </w:pPr>
      <w:r w:rsidRPr="00B80D86">
        <w:rPr>
          <w:rFonts w:ascii="Arial Narrow" w:hAnsi="Arial Narrow"/>
          <w:sz w:val="22"/>
          <w:szCs w:val="22"/>
        </w:rPr>
        <w:t>Contar con registro único de contribuyentes (RUC)</w:t>
      </w:r>
    </w:p>
    <w:p w14:paraId="10B27F4A" w14:textId="77777777" w:rsidR="00FE2B12" w:rsidRPr="00B80D86" w:rsidRDefault="00D67084" w:rsidP="008268B1">
      <w:pPr>
        <w:numPr>
          <w:ilvl w:val="0"/>
          <w:numId w:val="2"/>
        </w:numPr>
        <w:ind w:left="567" w:hanging="283"/>
        <w:jc w:val="both"/>
        <w:rPr>
          <w:rFonts w:ascii="Arial Narrow" w:hAnsi="Arial Narrow"/>
          <w:b/>
          <w:sz w:val="22"/>
          <w:szCs w:val="22"/>
        </w:rPr>
      </w:pPr>
      <w:r w:rsidRPr="00B80D86">
        <w:rPr>
          <w:rFonts w:ascii="Arial Narrow" w:hAnsi="Arial Narrow"/>
          <w:sz w:val="22"/>
          <w:szCs w:val="22"/>
        </w:rPr>
        <w:t>Contar con código de cuenta interbancaria (CCI).</w:t>
      </w:r>
    </w:p>
    <w:p w14:paraId="2AC9E498" w14:textId="359C60F6" w:rsidR="00FE2B12" w:rsidRPr="00B80D86" w:rsidRDefault="00D67084" w:rsidP="008268B1">
      <w:pPr>
        <w:numPr>
          <w:ilvl w:val="0"/>
          <w:numId w:val="2"/>
        </w:numPr>
        <w:ind w:left="567" w:hanging="283"/>
        <w:jc w:val="both"/>
        <w:rPr>
          <w:rFonts w:ascii="Arial Narrow" w:hAnsi="Arial Narrow"/>
          <w:b/>
          <w:sz w:val="22"/>
          <w:szCs w:val="22"/>
        </w:rPr>
      </w:pPr>
      <w:r w:rsidRPr="00B80D86">
        <w:rPr>
          <w:rFonts w:ascii="Arial Narrow" w:hAnsi="Arial Narrow"/>
          <w:bCs/>
          <w:sz w:val="22"/>
          <w:szCs w:val="22"/>
        </w:rPr>
        <w:t>Contar con Registro Nacional de Proveedores (RNP)</w:t>
      </w:r>
    </w:p>
    <w:p w14:paraId="1E53633A" w14:textId="2D146D6F" w:rsidR="00FE2B12" w:rsidRPr="00B80D86" w:rsidRDefault="00D67084" w:rsidP="008268B1">
      <w:pPr>
        <w:ind w:left="284" w:hanging="284"/>
        <w:jc w:val="both"/>
        <w:rPr>
          <w:rFonts w:ascii="Arial Narrow" w:hAnsi="Arial Narrow"/>
          <w:sz w:val="22"/>
          <w:szCs w:val="22"/>
        </w:rPr>
      </w:pPr>
      <w:r w:rsidRPr="00B80D86">
        <w:rPr>
          <w:rFonts w:ascii="Arial Narrow" w:hAnsi="Arial Narrow"/>
          <w:sz w:val="22"/>
          <w:szCs w:val="22"/>
        </w:rPr>
        <w:t xml:space="preserve">      </w:t>
      </w:r>
    </w:p>
    <w:p w14:paraId="001270E8" w14:textId="04C75183" w:rsidR="00FE2B12" w:rsidRPr="00B80D86" w:rsidRDefault="00D67084" w:rsidP="008268B1">
      <w:pPr>
        <w:numPr>
          <w:ilvl w:val="0"/>
          <w:numId w:val="1"/>
        </w:numPr>
        <w:ind w:left="284" w:hanging="284"/>
        <w:jc w:val="both"/>
        <w:rPr>
          <w:rFonts w:ascii="Arial Narrow" w:hAnsi="Arial Narrow"/>
          <w:b/>
          <w:sz w:val="22"/>
          <w:szCs w:val="22"/>
        </w:rPr>
      </w:pPr>
      <w:r w:rsidRPr="00B80D86">
        <w:rPr>
          <w:rFonts w:ascii="Arial Narrow" w:hAnsi="Arial Narrow"/>
          <w:b/>
          <w:sz w:val="22"/>
          <w:szCs w:val="22"/>
        </w:rPr>
        <w:t>DESCRIPCION DEL SERVICIO:</w:t>
      </w:r>
    </w:p>
    <w:p w14:paraId="77C8533B" w14:textId="77777777" w:rsidR="00D80205" w:rsidRDefault="00D80205" w:rsidP="008268B1">
      <w:pPr>
        <w:ind w:left="284"/>
        <w:jc w:val="both"/>
        <w:rPr>
          <w:rFonts w:ascii="Arial Narrow" w:hAnsi="Arial Narrow"/>
          <w:bCs/>
          <w:sz w:val="22"/>
          <w:szCs w:val="22"/>
        </w:rPr>
      </w:pPr>
      <w:r w:rsidRPr="00D80205">
        <w:rPr>
          <w:rFonts w:ascii="Arial Narrow" w:hAnsi="Arial Narrow"/>
          <w:bCs/>
          <w:sz w:val="22"/>
          <w:szCs w:val="22"/>
        </w:rPr>
        <w:t>El servicio comprenderá, principalmente, las siguientes actividades:</w:t>
      </w:r>
    </w:p>
    <w:p w14:paraId="732425A8" w14:textId="77777777" w:rsidR="00D80205" w:rsidRPr="00D80205" w:rsidRDefault="00D80205" w:rsidP="008268B1">
      <w:pPr>
        <w:ind w:left="284"/>
        <w:jc w:val="both"/>
        <w:rPr>
          <w:rFonts w:ascii="Arial Narrow" w:hAnsi="Arial Narrow"/>
          <w:bCs/>
          <w:sz w:val="22"/>
          <w:szCs w:val="22"/>
        </w:rPr>
      </w:pPr>
    </w:p>
    <w:p w14:paraId="6E4290E1" w14:textId="77777777" w:rsidR="00D80205" w:rsidRDefault="00D80205" w:rsidP="008268B1">
      <w:pPr>
        <w:numPr>
          <w:ilvl w:val="0"/>
          <w:numId w:val="2"/>
        </w:numPr>
        <w:ind w:left="567" w:hanging="283"/>
        <w:jc w:val="both"/>
        <w:rPr>
          <w:rFonts w:ascii="Arial Narrow" w:hAnsi="Arial Narrow"/>
          <w:sz w:val="22"/>
          <w:szCs w:val="22"/>
        </w:rPr>
      </w:pPr>
      <w:r w:rsidRPr="00D80205">
        <w:rPr>
          <w:rFonts w:ascii="Arial Narrow" w:hAnsi="Arial Narrow"/>
          <w:sz w:val="22"/>
          <w:szCs w:val="22"/>
        </w:rPr>
        <w:t>Apoyar en la organización y clasificación de la documentación del proceso de acreditación.</w:t>
      </w:r>
    </w:p>
    <w:p w14:paraId="4DE80C48" w14:textId="77777777" w:rsidR="00D80205" w:rsidRDefault="00D80205" w:rsidP="008268B1">
      <w:pPr>
        <w:numPr>
          <w:ilvl w:val="0"/>
          <w:numId w:val="2"/>
        </w:numPr>
        <w:ind w:left="567" w:hanging="283"/>
        <w:jc w:val="both"/>
        <w:rPr>
          <w:rFonts w:ascii="Arial Narrow" w:hAnsi="Arial Narrow"/>
          <w:sz w:val="22"/>
          <w:szCs w:val="22"/>
        </w:rPr>
      </w:pPr>
      <w:r w:rsidRPr="00D80205">
        <w:rPr>
          <w:rFonts w:ascii="Arial Narrow" w:hAnsi="Arial Narrow"/>
          <w:sz w:val="22"/>
          <w:szCs w:val="22"/>
        </w:rPr>
        <w:t>Apoyar en la recopilación y registro de documentos y evidencias proporcionados por los responsables.</w:t>
      </w:r>
    </w:p>
    <w:p w14:paraId="71511BE1" w14:textId="77777777" w:rsidR="00D80205" w:rsidRDefault="00D80205" w:rsidP="008268B1">
      <w:pPr>
        <w:numPr>
          <w:ilvl w:val="0"/>
          <w:numId w:val="2"/>
        </w:numPr>
        <w:ind w:left="567" w:hanging="283"/>
        <w:jc w:val="both"/>
        <w:rPr>
          <w:rFonts w:ascii="Arial Narrow" w:hAnsi="Arial Narrow"/>
          <w:sz w:val="22"/>
          <w:szCs w:val="22"/>
        </w:rPr>
      </w:pPr>
      <w:r w:rsidRPr="00D80205">
        <w:rPr>
          <w:rFonts w:ascii="Arial Narrow" w:hAnsi="Arial Narrow"/>
          <w:sz w:val="22"/>
          <w:szCs w:val="22"/>
        </w:rPr>
        <w:t>Organizar y mantener actualizado el repositorio físico y/o digital del proceso.</w:t>
      </w:r>
    </w:p>
    <w:p w14:paraId="27803BAD" w14:textId="77777777" w:rsidR="00D80205" w:rsidRDefault="00D80205" w:rsidP="008268B1">
      <w:pPr>
        <w:numPr>
          <w:ilvl w:val="0"/>
          <w:numId w:val="2"/>
        </w:numPr>
        <w:ind w:left="567" w:hanging="283"/>
        <w:jc w:val="both"/>
        <w:rPr>
          <w:rFonts w:ascii="Arial Narrow" w:hAnsi="Arial Narrow"/>
          <w:sz w:val="22"/>
          <w:szCs w:val="22"/>
        </w:rPr>
      </w:pPr>
      <w:r w:rsidRPr="00D80205">
        <w:rPr>
          <w:rFonts w:ascii="Arial Narrow" w:hAnsi="Arial Narrow"/>
          <w:sz w:val="22"/>
          <w:szCs w:val="22"/>
        </w:rPr>
        <w:t>Apoyar en la actualización de matrices de evidencias, cuadros de seguimiento y registros.</w:t>
      </w:r>
    </w:p>
    <w:p w14:paraId="160F10B4" w14:textId="1A59A7F2" w:rsidR="00D80205" w:rsidRDefault="00D80205" w:rsidP="008268B1">
      <w:pPr>
        <w:numPr>
          <w:ilvl w:val="0"/>
          <w:numId w:val="2"/>
        </w:numPr>
        <w:ind w:left="567" w:hanging="283"/>
        <w:jc w:val="both"/>
        <w:rPr>
          <w:rFonts w:ascii="Arial Narrow" w:hAnsi="Arial Narrow"/>
          <w:sz w:val="22"/>
          <w:szCs w:val="22"/>
        </w:rPr>
      </w:pPr>
      <w:r w:rsidRPr="00D80205">
        <w:rPr>
          <w:rFonts w:ascii="Arial Narrow" w:hAnsi="Arial Narrow"/>
          <w:sz w:val="22"/>
          <w:szCs w:val="22"/>
        </w:rPr>
        <w:t>Apoyar en la identificación y registro de documentación pendiente de acuerdo con las indicaciones del</w:t>
      </w:r>
      <w:r w:rsidR="00665CAD">
        <w:rPr>
          <w:rFonts w:ascii="Arial Narrow" w:hAnsi="Arial Narrow"/>
          <w:sz w:val="22"/>
          <w:szCs w:val="22"/>
        </w:rPr>
        <w:t xml:space="preserve"> Presidente del Comité de Autoevaluación y Acreditación</w:t>
      </w:r>
      <w:r w:rsidRPr="00D80205">
        <w:rPr>
          <w:rFonts w:ascii="Arial Narrow" w:hAnsi="Arial Narrow"/>
          <w:sz w:val="22"/>
          <w:szCs w:val="22"/>
        </w:rPr>
        <w:t>.</w:t>
      </w:r>
    </w:p>
    <w:p w14:paraId="5034B0D9" w14:textId="77777777" w:rsidR="00665CAD" w:rsidRDefault="00D80205" w:rsidP="008268B1">
      <w:pPr>
        <w:numPr>
          <w:ilvl w:val="0"/>
          <w:numId w:val="2"/>
        </w:numPr>
        <w:ind w:left="567" w:hanging="283"/>
        <w:jc w:val="both"/>
        <w:rPr>
          <w:rFonts w:ascii="Arial Narrow" w:hAnsi="Arial Narrow"/>
          <w:sz w:val="22"/>
          <w:szCs w:val="22"/>
        </w:rPr>
      </w:pPr>
      <w:r w:rsidRPr="00D80205">
        <w:rPr>
          <w:rFonts w:ascii="Arial Narrow" w:hAnsi="Arial Narrow"/>
          <w:sz w:val="22"/>
          <w:szCs w:val="22"/>
        </w:rPr>
        <w:t>Apoyar en la preparación de documentación para reuniones y actividades de autoevaluación.</w:t>
      </w:r>
    </w:p>
    <w:p w14:paraId="40F49BAF" w14:textId="77777777" w:rsidR="00665CAD" w:rsidRDefault="00D80205" w:rsidP="008268B1">
      <w:pPr>
        <w:numPr>
          <w:ilvl w:val="0"/>
          <w:numId w:val="2"/>
        </w:numPr>
        <w:ind w:left="567" w:hanging="283"/>
        <w:jc w:val="both"/>
        <w:rPr>
          <w:rFonts w:ascii="Arial Narrow" w:hAnsi="Arial Narrow"/>
          <w:sz w:val="22"/>
          <w:szCs w:val="22"/>
        </w:rPr>
      </w:pPr>
      <w:r w:rsidRPr="00665CAD">
        <w:rPr>
          <w:rFonts w:ascii="Arial Narrow" w:hAnsi="Arial Narrow"/>
          <w:sz w:val="22"/>
          <w:szCs w:val="22"/>
        </w:rPr>
        <w:t>Registrar acuerdos y compromisos y apoyar en su seguimiento.</w:t>
      </w:r>
    </w:p>
    <w:p w14:paraId="0D652E61" w14:textId="77777777" w:rsidR="00665CAD" w:rsidRDefault="00D80205" w:rsidP="008268B1">
      <w:pPr>
        <w:numPr>
          <w:ilvl w:val="0"/>
          <w:numId w:val="2"/>
        </w:numPr>
        <w:ind w:left="567" w:hanging="283"/>
        <w:jc w:val="both"/>
        <w:rPr>
          <w:rFonts w:ascii="Arial Narrow" w:hAnsi="Arial Narrow"/>
          <w:sz w:val="22"/>
          <w:szCs w:val="22"/>
        </w:rPr>
      </w:pPr>
      <w:r w:rsidRPr="00665CAD">
        <w:rPr>
          <w:rFonts w:ascii="Arial Narrow" w:hAnsi="Arial Narrow"/>
          <w:bCs/>
          <w:sz w:val="22"/>
          <w:szCs w:val="22"/>
        </w:rPr>
        <w:lastRenderedPageBreak/>
        <w:t>Apoyar en la elaboración y actualización de informes, listados, cronogramas, presentaciones y demás documentos administrativos relacionados con el proceso.</w:t>
      </w:r>
    </w:p>
    <w:p w14:paraId="7E7E8421" w14:textId="5552048C" w:rsidR="00FE2B12" w:rsidRPr="000000D1" w:rsidRDefault="00D80205" w:rsidP="008268B1">
      <w:pPr>
        <w:numPr>
          <w:ilvl w:val="0"/>
          <w:numId w:val="2"/>
        </w:numPr>
        <w:ind w:left="567" w:hanging="283"/>
        <w:jc w:val="both"/>
        <w:rPr>
          <w:rFonts w:ascii="Arial Narrow" w:hAnsi="Arial Narrow"/>
          <w:sz w:val="22"/>
          <w:szCs w:val="22"/>
        </w:rPr>
      </w:pPr>
      <w:r w:rsidRPr="00665CAD">
        <w:rPr>
          <w:rFonts w:ascii="Arial Narrow" w:hAnsi="Arial Narrow"/>
          <w:bCs/>
          <w:sz w:val="22"/>
          <w:szCs w:val="22"/>
        </w:rPr>
        <w:t xml:space="preserve">Realizar otras actividades de apoyo directamente relacionadas con el objeto del servicio, previa coordinación con el </w:t>
      </w:r>
      <w:r w:rsidR="00665CAD">
        <w:rPr>
          <w:rFonts w:ascii="Arial Narrow" w:hAnsi="Arial Narrow"/>
          <w:bCs/>
          <w:sz w:val="22"/>
          <w:szCs w:val="22"/>
        </w:rPr>
        <w:t>Presidente del Proceso de Autoevaluación y Acreditación.</w:t>
      </w:r>
    </w:p>
    <w:p w14:paraId="5E5C4D18" w14:textId="6159C24F" w:rsidR="000000D1" w:rsidRPr="00665CAD" w:rsidRDefault="000000D1" w:rsidP="008268B1">
      <w:pPr>
        <w:numPr>
          <w:ilvl w:val="0"/>
          <w:numId w:val="2"/>
        </w:numPr>
        <w:ind w:left="567" w:hanging="283"/>
        <w:jc w:val="both"/>
        <w:rPr>
          <w:rFonts w:ascii="Arial Narrow" w:hAnsi="Arial Narrow"/>
          <w:sz w:val="22"/>
          <w:szCs w:val="22"/>
        </w:rPr>
      </w:pPr>
      <w:r w:rsidRPr="000000D1">
        <w:rPr>
          <w:rFonts w:ascii="Arial Narrow" w:hAnsi="Arial Narrow"/>
          <w:sz w:val="22"/>
          <w:szCs w:val="22"/>
        </w:rPr>
        <w:t xml:space="preserve">Coordinar con la Oficina de Gestión de la Calidad de la Universidad Nacional Agraria de la Selva, previa indicación del </w:t>
      </w:r>
      <w:r>
        <w:rPr>
          <w:rFonts w:ascii="Arial Narrow" w:hAnsi="Arial Narrow"/>
          <w:sz w:val="22"/>
          <w:szCs w:val="22"/>
        </w:rPr>
        <w:t xml:space="preserve">Presidente del Comité Interno de Autoevaluación y Acreditación </w:t>
      </w:r>
      <w:r w:rsidRPr="000000D1">
        <w:rPr>
          <w:rFonts w:ascii="Arial Narrow" w:hAnsi="Arial Narrow"/>
          <w:sz w:val="22"/>
          <w:szCs w:val="22"/>
        </w:rPr>
        <w:t>de</w:t>
      </w:r>
      <w:r w:rsidR="009C5926">
        <w:rPr>
          <w:rFonts w:ascii="Arial Narrow" w:hAnsi="Arial Narrow"/>
          <w:sz w:val="22"/>
          <w:szCs w:val="22"/>
        </w:rPr>
        <w:t xml:space="preserve">l Programa de Estudio de </w:t>
      </w:r>
      <w:r w:rsidR="009C5926">
        <w:rPr>
          <w:rFonts w:ascii="Arial Narrow" w:hAnsi="Arial Narrow" w:cs="Arial"/>
          <w:sz w:val="22"/>
          <w:szCs w:val="22"/>
          <w:lang w:val="es-MX"/>
        </w:rPr>
        <w:t>Ingeniería en Informática y Sistemas</w:t>
      </w:r>
      <w:r w:rsidRPr="000000D1">
        <w:rPr>
          <w:rFonts w:ascii="Arial Narrow" w:hAnsi="Arial Narrow"/>
          <w:sz w:val="22"/>
          <w:szCs w:val="22"/>
        </w:rPr>
        <w:t xml:space="preserve">, para el intercambio, organización y seguimiento de información y documentación relacionada con el proceso de autoevaluación y acreditación del Programa de Estudios de </w:t>
      </w:r>
      <w:r w:rsidR="009C5926">
        <w:rPr>
          <w:rFonts w:ascii="Arial Narrow" w:hAnsi="Arial Narrow"/>
          <w:sz w:val="22"/>
          <w:szCs w:val="22"/>
        </w:rPr>
        <w:t>Ingeniería en Informática y Sistemas</w:t>
      </w:r>
      <w:r w:rsidRPr="000000D1">
        <w:rPr>
          <w:rFonts w:ascii="Arial Narrow" w:hAnsi="Arial Narrow"/>
          <w:sz w:val="22"/>
          <w:szCs w:val="22"/>
        </w:rPr>
        <w:t>.</w:t>
      </w:r>
    </w:p>
    <w:p w14:paraId="080E8BA6" w14:textId="77777777" w:rsidR="00665CAD" w:rsidRPr="00665CAD" w:rsidRDefault="00665CAD" w:rsidP="008268B1">
      <w:pPr>
        <w:ind w:left="567"/>
        <w:jc w:val="both"/>
        <w:rPr>
          <w:rFonts w:ascii="Arial Narrow" w:hAnsi="Arial Narrow"/>
          <w:sz w:val="22"/>
          <w:szCs w:val="22"/>
        </w:rPr>
      </w:pPr>
    </w:p>
    <w:p w14:paraId="569FDCD3" w14:textId="3D8E70C4" w:rsidR="00FE2B12" w:rsidRPr="00B80D86" w:rsidRDefault="00AB6CE4" w:rsidP="008268B1">
      <w:pPr>
        <w:numPr>
          <w:ilvl w:val="0"/>
          <w:numId w:val="1"/>
        </w:numPr>
        <w:ind w:left="284" w:hanging="284"/>
        <w:jc w:val="both"/>
        <w:rPr>
          <w:rFonts w:ascii="Arial Narrow" w:hAnsi="Arial Narrow"/>
          <w:b/>
          <w:sz w:val="22"/>
          <w:szCs w:val="22"/>
        </w:rPr>
      </w:pPr>
      <w:r>
        <w:rPr>
          <w:rFonts w:ascii="Arial Narrow" w:hAnsi="Arial Narrow"/>
          <w:b/>
          <w:sz w:val="22"/>
          <w:szCs w:val="22"/>
        </w:rPr>
        <w:t>PLAZO DE EJECUCI</w:t>
      </w:r>
      <w:r w:rsidR="00B650F5">
        <w:rPr>
          <w:rFonts w:ascii="Arial Narrow" w:hAnsi="Arial Narrow"/>
          <w:b/>
          <w:sz w:val="22"/>
          <w:szCs w:val="22"/>
        </w:rPr>
        <w:t>O</w:t>
      </w:r>
      <w:r>
        <w:rPr>
          <w:rFonts w:ascii="Arial Narrow" w:hAnsi="Arial Narrow"/>
          <w:b/>
          <w:sz w:val="22"/>
          <w:szCs w:val="22"/>
        </w:rPr>
        <w:t>N</w:t>
      </w:r>
    </w:p>
    <w:p w14:paraId="302C701B" w14:textId="7350CCF1" w:rsidR="00B80D86" w:rsidRDefault="00665CAD" w:rsidP="008268B1">
      <w:pPr>
        <w:ind w:left="284"/>
        <w:jc w:val="both"/>
        <w:rPr>
          <w:rFonts w:ascii="Arial Narrow" w:hAnsi="Arial Narrow"/>
          <w:sz w:val="22"/>
          <w:szCs w:val="22"/>
        </w:rPr>
      </w:pPr>
      <w:r w:rsidRPr="00665CAD">
        <w:rPr>
          <w:rFonts w:ascii="Arial Narrow" w:hAnsi="Arial Narrow"/>
          <w:sz w:val="22"/>
          <w:szCs w:val="22"/>
        </w:rPr>
        <w:t>La ejecución del servicio se realizará por un periodo de tres (03) meses, contados a partir del día siguiente de la notificación de la Orden de Servicio o de la suscripción del contrato, según corresponda.</w:t>
      </w:r>
    </w:p>
    <w:p w14:paraId="287B93F8" w14:textId="77777777" w:rsidR="00665CAD" w:rsidRPr="00B80D86" w:rsidRDefault="00665CAD" w:rsidP="008268B1">
      <w:pPr>
        <w:jc w:val="both"/>
        <w:rPr>
          <w:rFonts w:ascii="Arial Narrow" w:hAnsi="Arial Narrow"/>
          <w:sz w:val="22"/>
          <w:szCs w:val="22"/>
        </w:rPr>
      </w:pPr>
    </w:p>
    <w:p w14:paraId="3AE91BB9" w14:textId="5911DE8B" w:rsidR="00FE4267" w:rsidRPr="00B80D86" w:rsidRDefault="00FE4267" w:rsidP="008268B1">
      <w:pPr>
        <w:pStyle w:val="Prrafodelista"/>
        <w:numPr>
          <w:ilvl w:val="0"/>
          <w:numId w:val="4"/>
        </w:numPr>
        <w:ind w:left="567" w:hanging="207"/>
        <w:jc w:val="both"/>
        <w:rPr>
          <w:rFonts w:ascii="Arial Narrow" w:hAnsi="Arial Narrow"/>
          <w:sz w:val="22"/>
          <w:szCs w:val="22"/>
        </w:rPr>
      </w:pPr>
      <w:r w:rsidRPr="00B80D86">
        <w:rPr>
          <w:rFonts w:ascii="Arial Narrow" w:hAnsi="Arial Narrow"/>
          <w:b/>
          <w:bCs/>
          <w:sz w:val="22"/>
          <w:szCs w:val="22"/>
        </w:rPr>
        <w:t>Primer entregable:</w:t>
      </w:r>
      <w:r w:rsidRPr="00B80D86">
        <w:rPr>
          <w:rFonts w:ascii="Arial Narrow" w:hAnsi="Arial Narrow"/>
          <w:sz w:val="22"/>
          <w:szCs w:val="22"/>
        </w:rPr>
        <w:t xml:space="preserve"> </w:t>
      </w:r>
      <w:r w:rsidR="00296934">
        <w:rPr>
          <w:rFonts w:ascii="Arial Narrow" w:hAnsi="Arial Narrow"/>
          <w:sz w:val="22"/>
          <w:szCs w:val="22"/>
        </w:rPr>
        <w:t>Presentación del primer informe de actividades</w:t>
      </w:r>
      <w:r w:rsidRPr="00B80D86">
        <w:rPr>
          <w:rFonts w:ascii="Arial Narrow" w:hAnsi="Arial Narrow"/>
          <w:sz w:val="22"/>
          <w:szCs w:val="22"/>
        </w:rPr>
        <w:t xml:space="preserve"> al </w:t>
      </w:r>
      <w:r w:rsidR="00665CAD">
        <w:rPr>
          <w:rFonts w:ascii="Arial Narrow" w:hAnsi="Arial Narrow"/>
          <w:sz w:val="22"/>
          <w:szCs w:val="22"/>
        </w:rPr>
        <w:t>30</w:t>
      </w:r>
      <w:r w:rsidR="007658AC" w:rsidRPr="00B80D86">
        <w:rPr>
          <w:rFonts w:ascii="Arial Narrow" w:hAnsi="Arial Narrow"/>
          <w:sz w:val="22"/>
          <w:szCs w:val="22"/>
        </w:rPr>
        <w:t>/</w:t>
      </w:r>
      <w:r w:rsidR="00665CAD">
        <w:rPr>
          <w:rFonts w:ascii="Arial Narrow" w:hAnsi="Arial Narrow"/>
          <w:sz w:val="22"/>
          <w:szCs w:val="22"/>
        </w:rPr>
        <w:t>10</w:t>
      </w:r>
      <w:r w:rsidRPr="00B80D86">
        <w:rPr>
          <w:rFonts w:ascii="Arial Narrow" w:hAnsi="Arial Narrow"/>
          <w:sz w:val="22"/>
          <w:szCs w:val="22"/>
        </w:rPr>
        <w:t>/2026.</w:t>
      </w:r>
    </w:p>
    <w:p w14:paraId="1BD95F5A" w14:textId="6BD25232" w:rsidR="00FE4267" w:rsidRPr="00B80D86" w:rsidRDefault="00FE4267" w:rsidP="008268B1">
      <w:pPr>
        <w:pStyle w:val="Prrafodelista"/>
        <w:numPr>
          <w:ilvl w:val="0"/>
          <w:numId w:val="4"/>
        </w:numPr>
        <w:ind w:left="567" w:hanging="207"/>
        <w:jc w:val="both"/>
        <w:rPr>
          <w:rFonts w:ascii="Arial Narrow" w:hAnsi="Arial Narrow"/>
          <w:sz w:val="22"/>
          <w:szCs w:val="22"/>
        </w:rPr>
      </w:pPr>
      <w:r w:rsidRPr="00B80D86">
        <w:rPr>
          <w:rFonts w:ascii="Arial Narrow" w:hAnsi="Arial Narrow"/>
          <w:b/>
          <w:bCs/>
          <w:sz w:val="22"/>
          <w:szCs w:val="22"/>
        </w:rPr>
        <w:t>Segundo entregable:</w:t>
      </w:r>
      <w:r w:rsidRPr="00B80D86">
        <w:rPr>
          <w:rFonts w:ascii="Arial Narrow" w:hAnsi="Arial Narrow"/>
          <w:sz w:val="22"/>
          <w:szCs w:val="22"/>
        </w:rPr>
        <w:t xml:space="preserve"> </w:t>
      </w:r>
      <w:r w:rsidR="00296934">
        <w:rPr>
          <w:rFonts w:ascii="Arial Narrow" w:hAnsi="Arial Narrow"/>
          <w:sz w:val="22"/>
          <w:szCs w:val="22"/>
        </w:rPr>
        <w:t xml:space="preserve">Presentación del segundo </w:t>
      </w:r>
      <w:r w:rsidRPr="00B80D86">
        <w:rPr>
          <w:rFonts w:ascii="Arial Narrow" w:hAnsi="Arial Narrow"/>
          <w:sz w:val="22"/>
          <w:szCs w:val="22"/>
        </w:rPr>
        <w:t xml:space="preserve">informe de actividades al </w:t>
      </w:r>
      <w:r w:rsidR="00665CAD">
        <w:rPr>
          <w:rFonts w:ascii="Arial Narrow" w:hAnsi="Arial Narrow"/>
          <w:sz w:val="22"/>
          <w:szCs w:val="22"/>
        </w:rPr>
        <w:t>30</w:t>
      </w:r>
      <w:r w:rsidRPr="00B80D86">
        <w:rPr>
          <w:rFonts w:ascii="Arial Narrow" w:hAnsi="Arial Narrow"/>
          <w:sz w:val="22"/>
          <w:szCs w:val="22"/>
        </w:rPr>
        <w:t>/</w:t>
      </w:r>
      <w:r w:rsidR="00665CAD">
        <w:rPr>
          <w:rFonts w:ascii="Arial Narrow" w:hAnsi="Arial Narrow"/>
          <w:sz w:val="22"/>
          <w:szCs w:val="22"/>
        </w:rPr>
        <w:t>11</w:t>
      </w:r>
      <w:r w:rsidRPr="00B80D86">
        <w:rPr>
          <w:rFonts w:ascii="Arial Narrow" w:hAnsi="Arial Narrow"/>
          <w:sz w:val="22"/>
          <w:szCs w:val="22"/>
        </w:rPr>
        <w:t>/2026.</w:t>
      </w:r>
    </w:p>
    <w:p w14:paraId="0A17327D" w14:textId="0DE924CE" w:rsidR="00FE2B12" w:rsidRPr="00B80D86" w:rsidRDefault="00FE4267" w:rsidP="008268B1">
      <w:pPr>
        <w:pStyle w:val="Prrafodelista"/>
        <w:numPr>
          <w:ilvl w:val="0"/>
          <w:numId w:val="4"/>
        </w:numPr>
        <w:ind w:left="567" w:hanging="207"/>
        <w:jc w:val="both"/>
        <w:rPr>
          <w:rFonts w:ascii="Arial Narrow" w:hAnsi="Arial Narrow"/>
          <w:sz w:val="22"/>
          <w:szCs w:val="22"/>
        </w:rPr>
      </w:pPr>
      <w:r w:rsidRPr="00B80D86">
        <w:rPr>
          <w:rFonts w:ascii="Arial Narrow" w:hAnsi="Arial Narrow"/>
          <w:b/>
          <w:bCs/>
          <w:sz w:val="22"/>
          <w:szCs w:val="22"/>
        </w:rPr>
        <w:t>Tercer entregable:</w:t>
      </w:r>
      <w:r w:rsidRPr="00B80D86">
        <w:rPr>
          <w:rFonts w:ascii="Arial Narrow" w:hAnsi="Arial Narrow"/>
          <w:sz w:val="22"/>
          <w:szCs w:val="22"/>
        </w:rPr>
        <w:t xml:space="preserve"> </w:t>
      </w:r>
      <w:r w:rsidR="00296934">
        <w:rPr>
          <w:rFonts w:ascii="Arial Narrow" w:hAnsi="Arial Narrow"/>
          <w:sz w:val="22"/>
          <w:szCs w:val="22"/>
        </w:rPr>
        <w:t xml:space="preserve">Presentación del tercer informe </w:t>
      </w:r>
      <w:r w:rsidRPr="00B80D86">
        <w:rPr>
          <w:rFonts w:ascii="Arial Narrow" w:hAnsi="Arial Narrow"/>
          <w:sz w:val="22"/>
          <w:szCs w:val="22"/>
        </w:rPr>
        <w:t>de actividades al 31/</w:t>
      </w:r>
      <w:r w:rsidR="00665CAD">
        <w:rPr>
          <w:rFonts w:ascii="Arial Narrow" w:hAnsi="Arial Narrow"/>
          <w:sz w:val="22"/>
          <w:szCs w:val="22"/>
        </w:rPr>
        <w:t>12</w:t>
      </w:r>
      <w:r w:rsidRPr="00B80D86">
        <w:rPr>
          <w:rFonts w:ascii="Arial Narrow" w:hAnsi="Arial Narrow"/>
          <w:sz w:val="22"/>
          <w:szCs w:val="22"/>
        </w:rPr>
        <w:t>/2026</w:t>
      </w:r>
    </w:p>
    <w:p w14:paraId="63C12961" w14:textId="77777777" w:rsidR="00FE4267" w:rsidRPr="00B80D86" w:rsidRDefault="00FE4267" w:rsidP="008268B1">
      <w:pPr>
        <w:pStyle w:val="Prrafodelista"/>
        <w:jc w:val="both"/>
        <w:rPr>
          <w:rFonts w:ascii="Arial Narrow" w:hAnsi="Arial Narrow"/>
          <w:sz w:val="22"/>
          <w:szCs w:val="22"/>
        </w:rPr>
      </w:pPr>
    </w:p>
    <w:p w14:paraId="36F8ABB2" w14:textId="4EAF5D8D" w:rsidR="00FE2B12" w:rsidRPr="00B80D86" w:rsidRDefault="00D67084" w:rsidP="008268B1">
      <w:pPr>
        <w:pStyle w:val="Prrafodelista"/>
        <w:numPr>
          <w:ilvl w:val="0"/>
          <w:numId w:val="1"/>
        </w:numPr>
        <w:ind w:left="284" w:hanging="284"/>
        <w:jc w:val="both"/>
        <w:rPr>
          <w:rFonts w:ascii="Arial Narrow" w:hAnsi="Arial Narrow" w:cs="Arial"/>
          <w:b/>
          <w:bCs/>
          <w:sz w:val="22"/>
          <w:szCs w:val="22"/>
          <w:lang w:val="es-MX"/>
        </w:rPr>
      </w:pPr>
      <w:r w:rsidRPr="00B80D86">
        <w:rPr>
          <w:rFonts w:ascii="Arial Narrow" w:hAnsi="Arial Narrow" w:cs="Arial"/>
          <w:b/>
          <w:bCs/>
          <w:sz w:val="22"/>
          <w:szCs w:val="22"/>
          <w:lang w:val="es-MX"/>
        </w:rPr>
        <w:t>FORMA DE PAGO</w:t>
      </w:r>
      <w:r w:rsidR="000D1CCC" w:rsidRPr="00B80D86">
        <w:rPr>
          <w:rFonts w:ascii="Arial Narrow" w:hAnsi="Arial Narrow" w:cs="Arial"/>
          <w:b/>
          <w:bCs/>
          <w:sz w:val="22"/>
          <w:szCs w:val="22"/>
          <w:lang w:val="es-MX"/>
        </w:rPr>
        <w:t xml:space="preserve"> </w:t>
      </w:r>
    </w:p>
    <w:p w14:paraId="7C2FF25F" w14:textId="564874AC" w:rsidR="00665CAD" w:rsidRPr="00665CAD" w:rsidRDefault="00665CAD" w:rsidP="008268B1">
      <w:pPr>
        <w:ind w:left="284"/>
        <w:jc w:val="both"/>
        <w:rPr>
          <w:rFonts w:ascii="Arial Narrow" w:hAnsi="Arial Narrow" w:cs="Arial"/>
          <w:sz w:val="22"/>
          <w:szCs w:val="22"/>
          <w:lang w:val="es-MX"/>
        </w:rPr>
      </w:pPr>
      <w:r w:rsidRPr="00665CAD">
        <w:rPr>
          <w:rFonts w:ascii="Arial Narrow" w:hAnsi="Arial Narrow" w:cs="Arial"/>
          <w:sz w:val="22"/>
          <w:szCs w:val="22"/>
          <w:lang w:val="es-MX"/>
        </w:rPr>
        <w:t xml:space="preserve">El pago por la prestación del servicio se realizará en tres (03) armadas, previa presentación de cada entregable y conformidad del servicio por parte del área usuaria, por el monto </w:t>
      </w:r>
      <w:proofErr w:type="gramStart"/>
      <w:r w:rsidRPr="00665CAD">
        <w:rPr>
          <w:rFonts w:ascii="Arial Narrow" w:hAnsi="Arial Narrow" w:cs="Arial"/>
          <w:sz w:val="22"/>
          <w:szCs w:val="22"/>
          <w:lang w:val="es-MX"/>
        </w:rPr>
        <w:t>de</w:t>
      </w:r>
      <w:r w:rsidR="001B3A99">
        <w:rPr>
          <w:rFonts w:ascii="Arial Narrow" w:hAnsi="Arial Narrow" w:cs="Arial"/>
          <w:sz w:val="22"/>
          <w:szCs w:val="22"/>
          <w:lang w:val="es-MX"/>
        </w:rPr>
        <w:t xml:space="preserve"> </w:t>
      </w:r>
      <w:r w:rsidRPr="00665CAD">
        <w:rPr>
          <w:rFonts w:ascii="Arial Narrow" w:hAnsi="Arial Narrow" w:cs="Arial"/>
          <w:sz w:val="22"/>
          <w:szCs w:val="22"/>
          <w:lang w:val="es-MX"/>
        </w:rPr>
        <w:t>)</w:t>
      </w:r>
      <w:proofErr w:type="gramEnd"/>
      <w:r w:rsidRPr="00665CAD">
        <w:rPr>
          <w:rFonts w:ascii="Arial Narrow" w:hAnsi="Arial Narrow" w:cs="Arial"/>
          <w:sz w:val="22"/>
          <w:szCs w:val="22"/>
          <w:lang w:val="es-MX"/>
        </w:rPr>
        <w:t xml:space="preserve"> por cada armada, haciendo un total de), a todo costo.</w:t>
      </w:r>
    </w:p>
    <w:p w14:paraId="56722477" w14:textId="06576C99" w:rsidR="00665CAD" w:rsidRPr="00665CAD" w:rsidRDefault="00665CAD" w:rsidP="008268B1">
      <w:pPr>
        <w:ind w:left="284"/>
        <w:jc w:val="both"/>
        <w:rPr>
          <w:rFonts w:ascii="Arial Narrow" w:hAnsi="Arial Narrow" w:cs="Arial"/>
          <w:sz w:val="22"/>
          <w:szCs w:val="22"/>
          <w:lang w:val="es-MX"/>
        </w:rPr>
      </w:pPr>
      <w:r w:rsidRPr="00665CAD">
        <w:rPr>
          <w:rFonts w:ascii="Arial Narrow" w:hAnsi="Arial Narrow" w:cs="Arial"/>
          <w:sz w:val="22"/>
          <w:szCs w:val="22"/>
          <w:lang w:val="es-MX"/>
        </w:rPr>
        <w:t xml:space="preserve">El gasto que demande la presente contratación se afectará al presupuesto </w:t>
      </w:r>
      <w:r w:rsidR="009C5926">
        <w:rPr>
          <w:rFonts w:ascii="Arial Narrow" w:hAnsi="Arial Narrow" w:cs="Arial"/>
          <w:sz w:val="22"/>
          <w:szCs w:val="22"/>
          <w:lang w:val="es-MX"/>
        </w:rPr>
        <w:t xml:space="preserve">del centro de costo del Rectorado </w:t>
      </w:r>
      <w:r w:rsidRPr="00665CAD">
        <w:rPr>
          <w:rFonts w:ascii="Arial Narrow" w:hAnsi="Arial Narrow" w:cs="Arial"/>
          <w:sz w:val="22"/>
          <w:szCs w:val="22"/>
          <w:lang w:val="es-MX"/>
        </w:rPr>
        <w:t>de la</w:t>
      </w:r>
      <w:r w:rsidR="009C5926">
        <w:rPr>
          <w:rFonts w:ascii="Arial Narrow" w:hAnsi="Arial Narrow" w:cs="Arial"/>
          <w:sz w:val="22"/>
          <w:szCs w:val="22"/>
          <w:lang w:val="es-MX"/>
        </w:rPr>
        <w:t xml:space="preserve"> Universidad Nacional Agraria de la Selva</w:t>
      </w:r>
      <w:r w:rsidRPr="00665CAD">
        <w:rPr>
          <w:rFonts w:ascii="Arial Narrow" w:hAnsi="Arial Narrow" w:cs="Arial"/>
          <w:sz w:val="22"/>
          <w:szCs w:val="22"/>
          <w:lang w:val="es-MX"/>
        </w:rPr>
        <w:t>, de acuerdo con la disponibilidad presupuestal correspondiente.</w:t>
      </w:r>
    </w:p>
    <w:p w14:paraId="6D60FE2D" w14:textId="055584B6" w:rsidR="000D1CCC" w:rsidRDefault="00665CAD" w:rsidP="008268B1">
      <w:pPr>
        <w:ind w:left="284"/>
        <w:jc w:val="both"/>
        <w:rPr>
          <w:rFonts w:ascii="Arial Narrow" w:hAnsi="Arial Narrow" w:cs="Arial"/>
          <w:sz w:val="22"/>
          <w:szCs w:val="22"/>
          <w:lang w:val="es-MX"/>
        </w:rPr>
      </w:pPr>
      <w:r w:rsidRPr="00665CAD">
        <w:rPr>
          <w:rFonts w:ascii="Arial Narrow" w:hAnsi="Arial Narrow" w:cs="Arial"/>
          <w:sz w:val="22"/>
          <w:szCs w:val="22"/>
          <w:lang w:val="es-MX"/>
        </w:rPr>
        <w:t>El pago se realizará según el siguiente detalle</w:t>
      </w:r>
      <w:r>
        <w:rPr>
          <w:rFonts w:ascii="Arial Narrow" w:hAnsi="Arial Narrow" w:cs="Arial"/>
          <w:sz w:val="22"/>
          <w:szCs w:val="22"/>
          <w:lang w:val="es-MX"/>
        </w:rPr>
        <w:t>:</w:t>
      </w:r>
    </w:p>
    <w:p w14:paraId="37EC9E3C" w14:textId="77777777" w:rsidR="00665CAD" w:rsidRPr="00B80D86" w:rsidRDefault="00665CAD" w:rsidP="008268B1">
      <w:pPr>
        <w:ind w:left="284"/>
        <w:jc w:val="both"/>
        <w:rPr>
          <w:rFonts w:ascii="Arial Narrow" w:hAnsi="Arial Narrow" w:cs="Arial"/>
          <w:sz w:val="22"/>
          <w:szCs w:val="22"/>
          <w:lang w:val="es-MX"/>
        </w:rPr>
      </w:pPr>
    </w:p>
    <w:p w14:paraId="03AE1772" w14:textId="0BCAE7E7" w:rsidR="000D1CCC" w:rsidRPr="00B80D86" w:rsidRDefault="000D1CCC" w:rsidP="008268B1">
      <w:pPr>
        <w:pStyle w:val="Prrafodelista"/>
        <w:numPr>
          <w:ilvl w:val="0"/>
          <w:numId w:val="7"/>
        </w:numPr>
        <w:ind w:left="567" w:hanging="207"/>
        <w:jc w:val="both"/>
        <w:rPr>
          <w:rFonts w:ascii="Arial Narrow" w:hAnsi="Arial Narrow" w:cs="Arial"/>
          <w:sz w:val="22"/>
          <w:szCs w:val="22"/>
          <w:lang w:val="es-ES"/>
        </w:rPr>
      </w:pPr>
      <w:r w:rsidRPr="00B80D86">
        <w:rPr>
          <w:rFonts w:ascii="Arial Narrow" w:hAnsi="Arial Narrow" w:cs="Arial"/>
          <w:b/>
          <w:bCs/>
          <w:sz w:val="22"/>
          <w:szCs w:val="22"/>
          <w:lang w:val="es-ES"/>
        </w:rPr>
        <w:t xml:space="preserve">Primer pago: </w:t>
      </w:r>
    </w:p>
    <w:p w14:paraId="48C62EC1" w14:textId="34B0D75B" w:rsidR="000D1CCC" w:rsidRPr="000D1CCC" w:rsidRDefault="000D1CCC" w:rsidP="008268B1">
      <w:pPr>
        <w:ind w:left="284"/>
        <w:jc w:val="both"/>
        <w:rPr>
          <w:rFonts w:ascii="Arial Narrow" w:hAnsi="Arial Narrow" w:cs="Arial"/>
          <w:sz w:val="22"/>
          <w:szCs w:val="22"/>
          <w:lang w:val="es-ES"/>
        </w:rPr>
      </w:pPr>
      <w:r w:rsidRPr="000D1CCC">
        <w:rPr>
          <w:rFonts w:ascii="Arial Narrow" w:hAnsi="Arial Narrow" w:cs="Arial"/>
          <w:sz w:val="22"/>
          <w:szCs w:val="22"/>
          <w:lang w:val="es-ES"/>
        </w:rPr>
        <w:t>Se efectuará a la presentación y conformidad del primer entregable: pago por s/ /100 soles)</w:t>
      </w:r>
    </w:p>
    <w:p w14:paraId="75FC80BF" w14:textId="77777777" w:rsidR="000D1CCC" w:rsidRPr="000D1CCC" w:rsidRDefault="000D1CCC" w:rsidP="008268B1">
      <w:pPr>
        <w:ind w:left="284"/>
        <w:jc w:val="both"/>
        <w:rPr>
          <w:rFonts w:ascii="Arial Narrow" w:hAnsi="Arial Narrow" w:cs="Arial"/>
          <w:sz w:val="22"/>
          <w:szCs w:val="22"/>
        </w:rPr>
      </w:pPr>
    </w:p>
    <w:p w14:paraId="72E40908" w14:textId="77777777" w:rsidR="000D1CCC" w:rsidRPr="000D1CCC" w:rsidRDefault="000D1CCC" w:rsidP="008268B1">
      <w:pPr>
        <w:pStyle w:val="Prrafodelista"/>
        <w:numPr>
          <w:ilvl w:val="0"/>
          <w:numId w:val="7"/>
        </w:numPr>
        <w:ind w:left="567" w:hanging="207"/>
        <w:jc w:val="both"/>
        <w:rPr>
          <w:rFonts w:ascii="Arial Narrow" w:hAnsi="Arial Narrow" w:cs="Arial"/>
          <w:sz w:val="22"/>
          <w:szCs w:val="22"/>
          <w:lang w:val="es-ES"/>
        </w:rPr>
      </w:pPr>
      <w:r w:rsidRPr="000D1CCC">
        <w:rPr>
          <w:rFonts w:ascii="Arial Narrow" w:hAnsi="Arial Narrow" w:cs="Arial"/>
          <w:b/>
          <w:bCs/>
          <w:sz w:val="22"/>
          <w:szCs w:val="22"/>
          <w:lang w:val="es-ES"/>
        </w:rPr>
        <w:t xml:space="preserve"> Segundo pago: </w:t>
      </w:r>
    </w:p>
    <w:p w14:paraId="298F47CA" w14:textId="7F4294F9" w:rsidR="0045223E" w:rsidRPr="000D1CCC" w:rsidRDefault="000D1CCC" w:rsidP="008268B1">
      <w:pPr>
        <w:ind w:left="284"/>
        <w:jc w:val="both"/>
        <w:rPr>
          <w:rFonts w:ascii="Arial Narrow" w:hAnsi="Arial Narrow" w:cs="Arial"/>
          <w:sz w:val="22"/>
          <w:szCs w:val="22"/>
          <w:lang w:val="es-ES"/>
        </w:rPr>
      </w:pPr>
      <w:r w:rsidRPr="000D1CCC">
        <w:rPr>
          <w:rFonts w:ascii="Arial Narrow" w:hAnsi="Arial Narrow" w:cs="Arial"/>
          <w:sz w:val="22"/>
          <w:szCs w:val="22"/>
          <w:lang w:val="es-ES"/>
        </w:rPr>
        <w:t xml:space="preserve"> Se efectuará a la presentación y conformidad del segundo entregable: </w:t>
      </w:r>
      <w:r w:rsidR="0045223E" w:rsidRPr="000D1CCC">
        <w:rPr>
          <w:rFonts w:ascii="Arial Narrow" w:hAnsi="Arial Narrow" w:cs="Arial"/>
          <w:sz w:val="22"/>
          <w:szCs w:val="22"/>
          <w:lang w:val="es-ES"/>
        </w:rPr>
        <w:t>pago por s</w:t>
      </w:r>
      <w:proofErr w:type="gramStart"/>
      <w:r w:rsidR="0045223E" w:rsidRPr="000D1CCC">
        <w:rPr>
          <w:rFonts w:ascii="Arial Narrow" w:hAnsi="Arial Narrow" w:cs="Arial"/>
          <w:sz w:val="22"/>
          <w:szCs w:val="22"/>
          <w:lang w:val="es-ES"/>
        </w:rPr>
        <w:t>/  soles</w:t>
      </w:r>
      <w:proofErr w:type="gramEnd"/>
      <w:r w:rsidR="0045223E" w:rsidRPr="000D1CCC">
        <w:rPr>
          <w:rFonts w:ascii="Arial Narrow" w:hAnsi="Arial Narrow" w:cs="Arial"/>
          <w:sz w:val="22"/>
          <w:szCs w:val="22"/>
          <w:lang w:val="es-ES"/>
        </w:rPr>
        <w:t>)</w:t>
      </w:r>
    </w:p>
    <w:p w14:paraId="669A382B" w14:textId="78C1D9F6" w:rsidR="000D1CCC" w:rsidRPr="000D1CCC" w:rsidRDefault="000D1CCC" w:rsidP="008268B1">
      <w:pPr>
        <w:ind w:left="284"/>
        <w:jc w:val="both"/>
        <w:rPr>
          <w:rFonts w:ascii="Arial Narrow" w:hAnsi="Arial Narrow" w:cs="Arial"/>
          <w:sz w:val="22"/>
          <w:szCs w:val="22"/>
          <w:lang w:val="es-ES"/>
        </w:rPr>
      </w:pPr>
    </w:p>
    <w:p w14:paraId="4569AA34" w14:textId="77777777" w:rsidR="000D1CCC" w:rsidRPr="000D1CCC" w:rsidRDefault="000D1CCC" w:rsidP="008268B1">
      <w:pPr>
        <w:pStyle w:val="Prrafodelista"/>
        <w:numPr>
          <w:ilvl w:val="0"/>
          <w:numId w:val="7"/>
        </w:numPr>
        <w:ind w:left="567" w:hanging="207"/>
        <w:jc w:val="both"/>
        <w:rPr>
          <w:rFonts w:ascii="Arial Narrow" w:hAnsi="Arial Narrow" w:cs="Arial"/>
          <w:b/>
          <w:bCs/>
          <w:sz w:val="22"/>
          <w:szCs w:val="22"/>
          <w:lang w:val="es-ES"/>
        </w:rPr>
      </w:pPr>
      <w:r w:rsidRPr="000D1CCC">
        <w:rPr>
          <w:rFonts w:ascii="Arial Narrow" w:hAnsi="Arial Narrow" w:cs="Arial"/>
          <w:b/>
          <w:bCs/>
          <w:sz w:val="22"/>
          <w:szCs w:val="22"/>
          <w:lang w:val="es-ES"/>
        </w:rPr>
        <w:t xml:space="preserve"> Tercer pago: </w:t>
      </w:r>
    </w:p>
    <w:p w14:paraId="33D8C66E" w14:textId="385A0945" w:rsidR="0045223E" w:rsidRPr="000D1CCC" w:rsidRDefault="000D1CCC" w:rsidP="008268B1">
      <w:pPr>
        <w:ind w:left="284"/>
        <w:jc w:val="both"/>
        <w:rPr>
          <w:rFonts w:ascii="Arial Narrow" w:hAnsi="Arial Narrow" w:cs="Arial"/>
          <w:sz w:val="22"/>
          <w:szCs w:val="22"/>
          <w:lang w:val="es-ES"/>
        </w:rPr>
      </w:pPr>
      <w:r w:rsidRPr="000D1CCC">
        <w:rPr>
          <w:rFonts w:ascii="Arial Narrow" w:hAnsi="Arial Narrow" w:cs="Arial"/>
          <w:sz w:val="22"/>
          <w:szCs w:val="22"/>
          <w:lang w:val="es-ES"/>
        </w:rPr>
        <w:t xml:space="preserve"> Se efectuará a la presentación y conformidad del tercer entregable: </w:t>
      </w:r>
      <w:r w:rsidR="0045223E" w:rsidRPr="000D1CCC">
        <w:rPr>
          <w:rFonts w:ascii="Arial Narrow" w:hAnsi="Arial Narrow" w:cs="Arial"/>
          <w:sz w:val="22"/>
          <w:szCs w:val="22"/>
          <w:lang w:val="es-ES"/>
        </w:rPr>
        <w:t>pago por s0 soles)</w:t>
      </w:r>
    </w:p>
    <w:p w14:paraId="5BC562B3" w14:textId="1E413A96" w:rsidR="000D1CCC" w:rsidRPr="00B80D86" w:rsidRDefault="000D1CCC" w:rsidP="008268B1">
      <w:pPr>
        <w:ind w:left="284"/>
        <w:jc w:val="both"/>
        <w:rPr>
          <w:rFonts w:ascii="Arial Narrow" w:hAnsi="Arial Narrow" w:cs="Arial"/>
          <w:sz w:val="22"/>
          <w:szCs w:val="22"/>
          <w:lang w:val="es-ES"/>
        </w:rPr>
      </w:pPr>
    </w:p>
    <w:p w14:paraId="5C5F9EA3" w14:textId="77777777" w:rsidR="00FE2B12" w:rsidRPr="00B80D86" w:rsidRDefault="00D67084" w:rsidP="008268B1">
      <w:pPr>
        <w:ind w:left="284"/>
        <w:jc w:val="both"/>
        <w:rPr>
          <w:rFonts w:ascii="Arial Narrow" w:hAnsi="Arial Narrow" w:cs="Arial"/>
          <w:sz w:val="22"/>
          <w:szCs w:val="22"/>
          <w:lang w:val="es-MX"/>
        </w:rPr>
      </w:pPr>
      <w:r w:rsidRPr="00B80D86">
        <w:rPr>
          <w:rFonts w:ascii="Arial Narrow" w:hAnsi="Arial Narrow" w:cs="Arial"/>
          <w:sz w:val="22"/>
          <w:szCs w:val="22"/>
          <w:lang w:val="es-MX"/>
        </w:rPr>
        <w:t xml:space="preserve">Los Recibos por Honorarios se emitirán en moneda nacional a nombre de la Universidad Nacional Agraria de la Selva, con todos los requisitos exigidos por la SUNAT. </w:t>
      </w:r>
    </w:p>
    <w:p w14:paraId="5B55CCAC" w14:textId="77777777" w:rsidR="00FE2B12" w:rsidRPr="00B80D86" w:rsidRDefault="00FE2B12" w:rsidP="008268B1">
      <w:pPr>
        <w:pStyle w:val="Prrafodelista"/>
        <w:ind w:left="284"/>
        <w:jc w:val="both"/>
        <w:rPr>
          <w:rFonts w:ascii="Arial Narrow" w:hAnsi="Arial Narrow" w:cs="Arial"/>
          <w:sz w:val="22"/>
          <w:szCs w:val="22"/>
          <w:lang w:val="es-MX"/>
        </w:rPr>
      </w:pPr>
    </w:p>
    <w:p w14:paraId="0599CD30" w14:textId="77777777" w:rsidR="00FE2B12" w:rsidRDefault="00D67084" w:rsidP="008268B1">
      <w:pPr>
        <w:ind w:left="284"/>
        <w:jc w:val="both"/>
        <w:rPr>
          <w:rFonts w:ascii="Arial Narrow" w:hAnsi="Arial Narrow" w:cs="Arial"/>
          <w:sz w:val="22"/>
          <w:szCs w:val="22"/>
          <w:lang w:val="es-MX"/>
        </w:rPr>
      </w:pPr>
      <w:r w:rsidRPr="00B80D86">
        <w:rPr>
          <w:rFonts w:ascii="Arial Narrow" w:hAnsi="Arial Narrow" w:cs="Arial"/>
          <w:sz w:val="22"/>
          <w:szCs w:val="22"/>
          <w:lang w:val="es-MX"/>
        </w:rPr>
        <w:t>En caso de que "EL CONTRATADO" cuente con autorización de suspensión del Impuesto a la Renta, debe adjuntar el formulario emitido por la SUNAT.</w:t>
      </w:r>
    </w:p>
    <w:p w14:paraId="5AB39535" w14:textId="77777777" w:rsidR="009C5926" w:rsidRDefault="009C5926" w:rsidP="008268B1">
      <w:pPr>
        <w:ind w:left="284"/>
        <w:jc w:val="both"/>
        <w:rPr>
          <w:rFonts w:ascii="Arial Narrow" w:hAnsi="Arial Narrow" w:cs="Arial"/>
          <w:sz w:val="22"/>
          <w:szCs w:val="22"/>
          <w:lang w:val="es-MX"/>
        </w:rPr>
      </w:pPr>
    </w:p>
    <w:p w14:paraId="4862C271" w14:textId="05DBC36E" w:rsidR="00FE2B12" w:rsidRPr="00B80D86" w:rsidRDefault="007658AC" w:rsidP="008268B1">
      <w:pPr>
        <w:numPr>
          <w:ilvl w:val="0"/>
          <w:numId w:val="1"/>
        </w:numPr>
        <w:ind w:left="284" w:hanging="284"/>
        <w:jc w:val="both"/>
        <w:rPr>
          <w:rFonts w:ascii="Arial Narrow" w:hAnsi="Arial Narrow"/>
          <w:b/>
          <w:sz w:val="22"/>
          <w:szCs w:val="22"/>
        </w:rPr>
      </w:pPr>
      <w:r w:rsidRPr="00B80D86">
        <w:rPr>
          <w:rFonts w:ascii="Arial Narrow" w:hAnsi="Arial Narrow"/>
          <w:b/>
          <w:sz w:val="22"/>
          <w:szCs w:val="22"/>
        </w:rPr>
        <w:t>SERVICIO:</w:t>
      </w:r>
    </w:p>
    <w:p w14:paraId="452454E1" w14:textId="7F86B071" w:rsidR="0045223E" w:rsidRDefault="00665CAD" w:rsidP="008268B1">
      <w:pPr>
        <w:ind w:left="284"/>
        <w:jc w:val="both"/>
        <w:rPr>
          <w:rFonts w:ascii="Arial Narrow" w:hAnsi="Arial Narrow"/>
          <w:bCs/>
          <w:sz w:val="22"/>
          <w:szCs w:val="22"/>
        </w:rPr>
      </w:pPr>
      <w:r w:rsidRPr="00665CAD">
        <w:rPr>
          <w:rFonts w:ascii="Arial Narrow" w:hAnsi="Arial Narrow"/>
          <w:bCs/>
          <w:sz w:val="22"/>
          <w:szCs w:val="22"/>
        </w:rPr>
        <w:t xml:space="preserve">Servicio de apoyo administrativo y documental para el proceso de autoevaluación y acreditación del Programa de Estudios de </w:t>
      </w:r>
      <w:r w:rsidR="009C5926">
        <w:rPr>
          <w:rFonts w:ascii="Arial Narrow" w:hAnsi="Arial Narrow" w:cs="Arial"/>
          <w:sz w:val="22"/>
          <w:szCs w:val="22"/>
          <w:lang w:val="es-MX"/>
        </w:rPr>
        <w:t>Ingeniería en Informática y Sistemas</w:t>
      </w:r>
      <w:r w:rsidRPr="00665CAD">
        <w:rPr>
          <w:rFonts w:ascii="Arial Narrow" w:hAnsi="Arial Narrow"/>
          <w:bCs/>
          <w:sz w:val="22"/>
          <w:szCs w:val="22"/>
        </w:rPr>
        <w:t>, comprendiendo la organización de documentación, sistematización de información, apoyo en la gestión de evidencias y seguimiento de actividades</w:t>
      </w:r>
      <w:r>
        <w:rPr>
          <w:rFonts w:ascii="Arial Narrow" w:hAnsi="Arial Narrow"/>
          <w:bCs/>
          <w:sz w:val="22"/>
          <w:szCs w:val="22"/>
        </w:rPr>
        <w:t>.</w:t>
      </w:r>
    </w:p>
    <w:p w14:paraId="70C39337" w14:textId="77777777" w:rsidR="00665CAD" w:rsidRPr="00B80D86" w:rsidRDefault="00665CAD" w:rsidP="008268B1">
      <w:pPr>
        <w:ind w:left="284"/>
        <w:jc w:val="both"/>
        <w:rPr>
          <w:rFonts w:ascii="Arial Narrow" w:hAnsi="Arial Narrow"/>
          <w:bCs/>
          <w:sz w:val="22"/>
          <w:szCs w:val="22"/>
        </w:rPr>
      </w:pPr>
    </w:p>
    <w:p w14:paraId="1019061E" w14:textId="77777777" w:rsidR="0045223E" w:rsidRPr="0045223E" w:rsidRDefault="0045223E" w:rsidP="008268B1">
      <w:pPr>
        <w:numPr>
          <w:ilvl w:val="0"/>
          <w:numId w:val="1"/>
        </w:numPr>
        <w:ind w:left="284" w:hanging="284"/>
        <w:jc w:val="both"/>
        <w:rPr>
          <w:rFonts w:ascii="Arial Narrow" w:hAnsi="Arial Narrow"/>
          <w:b/>
          <w:bCs/>
          <w:sz w:val="22"/>
          <w:szCs w:val="22"/>
          <w:lang w:val="es-MX"/>
        </w:rPr>
      </w:pPr>
      <w:r w:rsidRPr="0045223E">
        <w:rPr>
          <w:rFonts w:ascii="Arial Narrow" w:hAnsi="Arial Narrow"/>
          <w:b/>
          <w:bCs/>
          <w:sz w:val="22"/>
          <w:szCs w:val="22"/>
          <w:lang w:val="es-MX"/>
        </w:rPr>
        <w:t>CONFORMIDAD DE SERVICIO A CONTRATAR:</w:t>
      </w:r>
    </w:p>
    <w:p w14:paraId="44B2B549" w14:textId="3A7D60DC" w:rsidR="00665CAD" w:rsidRDefault="00665CAD" w:rsidP="008268B1">
      <w:pPr>
        <w:ind w:left="284"/>
        <w:jc w:val="both"/>
        <w:rPr>
          <w:rFonts w:ascii="Arial Narrow" w:hAnsi="Arial Narrow"/>
          <w:bCs/>
          <w:sz w:val="22"/>
          <w:szCs w:val="22"/>
          <w:lang w:val="es-MX"/>
        </w:rPr>
      </w:pPr>
      <w:r w:rsidRPr="00665CAD">
        <w:rPr>
          <w:rFonts w:ascii="Arial Narrow" w:hAnsi="Arial Narrow"/>
          <w:bCs/>
          <w:sz w:val="22"/>
          <w:szCs w:val="22"/>
          <w:lang w:val="es-MX"/>
        </w:rPr>
        <w:t xml:space="preserve">La conformidad del servicio estará a cargo del </w:t>
      </w:r>
      <w:r>
        <w:rPr>
          <w:rFonts w:ascii="Arial Narrow" w:hAnsi="Arial Narrow"/>
          <w:bCs/>
          <w:sz w:val="22"/>
          <w:szCs w:val="22"/>
          <w:lang w:val="es-MX"/>
        </w:rPr>
        <w:t xml:space="preserve">Presidente del Comité de Autoevaluación y Acreditación del Programa de Estudio de </w:t>
      </w:r>
      <w:r w:rsidR="009C5926">
        <w:rPr>
          <w:rFonts w:ascii="Arial Narrow" w:hAnsi="Arial Narrow" w:cs="Arial"/>
          <w:sz w:val="22"/>
          <w:szCs w:val="22"/>
          <w:lang w:val="es-MX"/>
        </w:rPr>
        <w:t>Ingeniería en Informática y Sistemas</w:t>
      </w:r>
      <w:r w:rsidRPr="00665CAD">
        <w:rPr>
          <w:rFonts w:ascii="Arial Narrow" w:hAnsi="Arial Narrow"/>
          <w:bCs/>
          <w:sz w:val="22"/>
          <w:szCs w:val="22"/>
          <w:lang w:val="es-MX"/>
        </w:rPr>
        <w:t>, quien verificará el cumplimiento de las actividades y entregables establecidos en los presentes Términos de Referencia, previo informe del contratado.</w:t>
      </w:r>
    </w:p>
    <w:p w14:paraId="4E085011" w14:textId="77777777" w:rsidR="0045223E" w:rsidRPr="00665CAD" w:rsidRDefault="0045223E" w:rsidP="008268B1">
      <w:pPr>
        <w:jc w:val="both"/>
        <w:rPr>
          <w:rFonts w:ascii="Arial Narrow" w:hAnsi="Arial Narrow"/>
          <w:bCs/>
          <w:sz w:val="22"/>
          <w:szCs w:val="22"/>
          <w:lang w:val="es-MX"/>
        </w:rPr>
      </w:pPr>
    </w:p>
    <w:p w14:paraId="2BB1C3D3" w14:textId="77777777" w:rsidR="00E82AB3" w:rsidRPr="00B80D86" w:rsidRDefault="00E82AB3" w:rsidP="008268B1">
      <w:pPr>
        <w:numPr>
          <w:ilvl w:val="0"/>
          <w:numId w:val="1"/>
        </w:numPr>
        <w:tabs>
          <w:tab w:val="left" w:pos="426"/>
        </w:tabs>
        <w:ind w:left="284" w:hanging="284"/>
        <w:jc w:val="both"/>
        <w:rPr>
          <w:rFonts w:ascii="Arial Narrow" w:hAnsi="Arial Narrow"/>
          <w:b/>
          <w:bCs/>
          <w:sz w:val="22"/>
          <w:szCs w:val="22"/>
        </w:rPr>
      </w:pPr>
      <w:r w:rsidRPr="00B80D86">
        <w:rPr>
          <w:rFonts w:ascii="Arial Narrow" w:hAnsi="Arial Narrow"/>
          <w:b/>
          <w:bCs/>
          <w:sz w:val="22"/>
          <w:szCs w:val="22"/>
        </w:rPr>
        <w:t>RESPONSABILIDAD DEL PROVEEDOR</w:t>
      </w:r>
    </w:p>
    <w:p w14:paraId="5DB25064"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El proveedor es responsable de la ejecución personal, oportuna y eficiente del servicio contratado, de acuerdo con lo establecido en los presentes Términos de Referencia y la normativa vigente.</w:t>
      </w:r>
    </w:p>
    <w:p w14:paraId="1CC2E4E5"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El proveedor se obliga a cumplir con las actividades y entregables establecidos, asumiendo responsabilidad por la calidad del servicio prestado, así como por los errores u omisiones que pudieran presentarse durante su ejecución, comprometiéndose a subsanar las observaciones formuladas por el área usuaria sin costo adicional para la entidad.</w:t>
      </w:r>
    </w:p>
    <w:p w14:paraId="26EB00A1" w14:textId="77777777" w:rsidR="004701AC" w:rsidRPr="00B80D86" w:rsidRDefault="004701AC" w:rsidP="008268B1">
      <w:pPr>
        <w:ind w:left="360"/>
        <w:jc w:val="both"/>
        <w:rPr>
          <w:rFonts w:ascii="Arial Narrow" w:hAnsi="Arial Narrow"/>
          <w:sz w:val="22"/>
          <w:szCs w:val="22"/>
        </w:rPr>
      </w:pPr>
    </w:p>
    <w:p w14:paraId="7BD3F37D" w14:textId="77777777" w:rsidR="00E82AB3" w:rsidRDefault="00E82AB3" w:rsidP="008268B1">
      <w:pPr>
        <w:numPr>
          <w:ilvl w:val="0"/>
          <w:numId w:val="1"/>
        </w:numPr>
        <w:ind w:left="284" w:hanging="284"/>
        <w:jc w:val="both"/>
        <w:rPr>
          <w:rFonts w:ascii="Arial Narrow" w:hAnsi="Arial Narrow"/>
          <w:b/>
          <w:bCs/>
          <w:sz w:val="22"/>
          <w:szCs w:val="22"/>
        </w:rPr>
      </w:pPr>
      <w:r w:rsidRPr="00B80D86">
        <w:rPr>
          <w:rFonts w:ascii="Arial Narrow" w:hAnsi="Arial Narrow"/>
          <w:b/>
          <w:bCs/>
          <w:sz w:val="22"/>
          <w:szCs w:val="22"/>
        </w:rPr>
        <w:t>PENALIDADES</w:t>
      </w:r>
    </w:p>
    <w:p w14:paraId="21EE5836" w14:textId="77777777" w:rsidR="00B80D86" w:rsidRPr="00B80D86" w:rsidRDefault="00B80D86" w:rsidP="008268B1">
      <w:pPr>
        <w:ind w:left="284"/>
        <w:jc w:val="both"/>
        <w:rPr>
          <w:rFonts w:ascii="Arial Narrow" w:hAnsi="Arial Narrow"/>
          <w:b/>
          <w:bCs/>
          <w:sz w:val="22"/>
          <w:szCs w:val="22"/>
        </w:rPr>
      </w:pPr>
    </w:p>
    <w:p w14:paraId="0D30FB7F" w14:textId="18BC5DD0" w:rsidR="00E82AB3" w:rsidRPr="00B80D86" w:rsidRDefault="00E82AB3" w:rsidP="008268B1">
      <w:pPr>
        <w:ind w:left="360"/>
        <w:jc w:val="both"/>
        <w:rPr>
          <w:rFonts w:ascii="Arial Narrow" w:hAnsi="Arial Narrow"/>
          <w:b/>
          <w:bCs/>
          <w:sz w:val="22"/>
          <w:szCs w:val="22"/>
        </w:rPr>
      </w:pPr>
      <w:r w:rsidRPr="00B80D86">
        <w:rPr>
          <w:rFonts w:ascii="Arial Narrow" w:hAnsi="Arial Narrow"/>
          <w:b/>
          <w:bCs/>
          <w:sz w:val="22"/>
          <w:szCs w:val="22"/>
        </w:rPr>
        <w:t>PENALIDAD POR MORA</w:t>
      </w:r>
    </w:p>
    <w:p w14:paraId="2B2CFEFF" w14:textId="77777777" w:rsidR="00E82AB3" w:rsidRDefault="00E82AB3" w:rsidP="008268B1">
      <w:pPr>
        <w:ind w:left="360"/>
        <w:jc w:val="both"/>
        <w:rPr>
          <w:rFonts w:ascii="Arial Narrow" w:hAnsi="Arial Narrow"/>
          <w:sz w:val="22"/>
          <w:szCs w:val="22"/>
        </w:rPr>
      </w:pPr>
      <w:r w:rsidRPr="00B80D86">
        <w:rPr>
          <w:rFonts w:ascii="Arial Narrow" w:hAnsi="Arial Narrow"/>
          <w:sz w:val="22"/>
          <w:szCs w:val="22"/>
        </w:rPr>
        <w:t>En caso de retraso injustificado del contratista en la ejecución de las prestaciones objeto del contrato, la entidad contratante le aplica automáticamente una penalidad por mora por cada día de atraso que le sea imputable. La penalidad se aplica automáticamente y se calcula de acuerdo con la siguiente formula:</w:t>
      </w:r>
    </w:p>
    <w:p w14:paraId="4ECF13DE" w14:textId="77777777" w:rsidR="00B80D86" w:rsidRPr="00B80D86" w:rsidRDefault="00B80D86" w:rsidP="008268B1">
      <w:pPr>
        <w:ind w:left="360"/>
        <w:jc w:val="both"/>
        <w:rPr>
          <w:rFonts w:ascii="Arial Narrow" w:hAnsi="Arial Narrow"/>
          <w:sz w:val="22"/>
          <w:szCs w:val="22"/>
        </w:rPr>
      </w:pPr>
    </w:p>
    <w:p w14:paraId="783F3787" w14:textId="77777777" w:rsidR="00E82AB3" w:rsidRDefault="00E82AB3" w:rsidP="008268B1">
      <w:pPr>
        <w:ind w:left="360"/>
        <w:jc w:val="both"/>
        <w:rPr>
          <w:rFonts w:ascii="Arial Narrow" w:hAnsi="Arial Narrow"/>
          <w:sz w:val="22"/>
          <w:szCs w:val="22"/>
        </w:rPr>
      </w:pPr>
      <w:r w:rsidRPr="00B80D86">
        <w:rPr>
          <w:rFonts w:ascii="Arial Narrow" w:hAnsi="Arial Narrow"/>
          <w:sz w:val="22"/>
          <w:szCs w:val="22"/>
        </w:rPr>
        <w:t xml:space="preserve">Penalidad Diaria = 0.10 x monto/ F x plazo       </w:t>
      </w:r>
    </w:p>
    <w:p w14:paraId="42F41271" w14:textId="77777777" w:rsidR="00B80D86" w:rsidRPr="00B80D86" w:rsidRDefault="00B80D86" w:rsidP="008268B1">
      <w:pPr>
        <w:ind w:left="360"/>
        <w:jc w:val="both"/>
        <w:rPr>
          <w:rFonts w:ascii="Arial Narrow" w:hAnsi="Arial Narrow"/>
          <w:sz w:val="22"/>
          <w:szCs w:val="22"/>
        </w:rPr>
      </w:pPr>
    </w:p>
    <w:p w14:paraId="2C422D68" w14:textId="77777777" w:rsidR="00E82AB3" w:rsidRDefault="00E82AB3" w:rsidP="008268B1">
      <w:pPr>
        <w:ind w:left="360"/>
        <w:jc w:val="both"/>
        <w:rPr>
          <w:rFonts w:ascii="Arial Narrow" w:hAnsi="Arial Narrow"/>
          <w:sz w:val="22"/>
          <w:szCs w:val="22"/>
        </w:rPr>
      </w:pPr>
      <w:r w:rsidRPr="00B80D86">
        <w:rPr>
          <w:rFonts w:ascii="Arial Narrow" w:hAnsi="Arial Narrow"/>
          <w:sz w:val="22"/>
          <w:szCs w:val="22"/>
        </w:rPr>
        <w:t xml:space="preserve">Donde: F = 0.40            </w:t>
      </w:r>
    </w:p>
    <w:p w14:paraId="1374314B" w14:textId="77777777" w:rsidR="00B80D86" w:rsidRPr="00B80D86" w:rsidRDefault="00B80D86" w:rsidP="008268B1">
      <w:pPr>
        <w:ind w:left="360"/>
        <w:jc w:val="both"/>
        <w:rPr>
          <w:rFonts w:ascii="Arial Narrow" w:hAnsi="Arial Narrow"/>
          <w:sz w:val="22"/>
          <w:szCs w:val="22"/>
        </w:rPr>
      </w:pPr>
    </w:p>
    <w:p w14:paraId="01D4AFE6"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El retraso se justifica a través de la solicitud de ampliación de plazo debidamente aprobado. Adicionalmente, se considera justificado el retraso y en consecuencia no se aplica penalidad, cuando EL PROVEEDOR acredite, de modo objetivamente sustentado, que el mayor tiempo transcurrido no le resulta imputable. En este último caso la calificación del retraso como justificado por parte de LA ENTIDAD no da lugar al pago de gastos generales ni costos directos de ningún tipo, conforme al numeral 120.4 del artículo 120 del Reglamento de la Ley N° 32069, Ley General de Contrataciones Públicas, aprobado por Decreto Supremo N° 009-2025-EF.</w:t>
      </w:r>
    </w:p>
    <w:p w14:paraId="576CB81C"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 xml:space="preserve">La aplicación de esta penalidad no debe exceder el 10% del monto vigente del contrato, o de ser el caso, del ítem correspondiente. </w:t>
      </w:r>
    </w:p>
    <w:p w14:paraId="00DFF4CD"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 xml:space="preserve">Las penalidades se deducen de los pagos a cuenta, pagos parciales o del pago final, según corresponda; o si fuera necesario, se cobra del monto resultante de la ejecución de la garantía de fiel cumplimiento. </w:t>
      </w:r>
    </w:p>
    <w:p w14:paraId="2ABF12CC"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Cuando se llegue a cubrir el monto máximo de la aplicación de la penalidad por mora y otras penalidades, de ser el caso, LA ENTIDAD puede resolver el contrato por incumplimiento.</w:t>
      </w:r>
    </w:p>
    <w:p w14:paraId="3845F4F6" w14:textId="77777777" w:rsidR="004701AC" w:rsidRPr="00B80D86" w:rsidRDefault="004701AC" w:rsidP="008268B1">
      <w:pPr>
        <w:ind w:left="360"/>
        <w:jc w:val="both"/>
        <w:rPr>
          <w:rFonts w:ascii="Arial Narrow" w:hAnsi="Arial Narrow"/>
          <w:sz w:val="22"/>
          <w:szCs w:val="22"/>
        </w:rPr>
      </w:pPr>
    </w:p>
    <w:p w14:paraId="7F40EA08" w14:textId="77777777" w:rsidR="00E82AB3" w:rsidRPr="00B80D86" w:rsidRDefault="00E82AB3" w:rsidP="008268B1">
      <w:pPr>
        <w:numPr>
          <w:ilvl w:val="0"/>
          <w:numId w:val="1"/>
        </w:numPr>
        <w:tabs>
          <w:tab w:val="left" w:pos="426"/>
        </w:tabs>
        <w:ind w:left="284" w:hanging="284"/>
        <w:jc w:val="both"/>
        <w:rPr>
          <w:rFonts w:ascii="Arial Narrow" w:hAnsi="Arial Narrow"/>
          <w:b/>
          <w:bCs/>
          <w:sz w:val="22"/>
          <w:szCs w:val="22"/>
        </w:rPr>
      </w:pPr>
      <w:r w:rsidRPr="00B80D86">
        <w:rPr>
          <w:rFonts w:ascii="Arial Narrow" w:hAnsi="Arial Narrow"/>
          <w:b/>
          <w:bCs/>
          <w:sz w:val="22"/>
          <w:szCs w:val="22"/>
        </w:rPr>
        <w:t>CONFIDENCIALIDAD</w:t>
      </w:r>
    </w:p>
    <w:p w14:paraId="785F3D03"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El proveedor deberá guardar la confidencialidad y reserva absoluta en el manejo de información y documentación al cual se tenga acceso, relacionado con la prestación, estando prohibido revelar dicha información a terceros. El proveedor deberá dar cumplimiento a todas las políticas y estándares definidos por la UNIVERSIDAD NACIONAL AGRARIA DE LA SELVA en materia de seguridad de la información. Dicha obligación comprende la información que se entrega, como también la que se genera durante la realización del servicio y una vez que se haya concluido el mismo, (de ser el caso).</w:t>
      </w:r>
    </w:p>
    <w:p w14:paraId="78B4874F" w14:textId="77777777" w:rsidR="00E82AB3" w:rsidRDefault="00E82AB3" w:rsidP="008268B1">
      <w:pPr>
        <w:pStyle w:val="Prrafodelista"/>
        <w:jc w:val="both"/>
        <w:rPr>
          <w:rFonts w:ascii="Arial Narrow" w:hAnsi="Arial Narrow"/>
          <w:sz w:val="22"/>
          <w:szCs w:val="22"/>
        </w:rPr>
      </w:pPr>
    </w:p>
    <w:p w14:paraId="0ACA4ECA" w14:textId="77777777" w:rsidR="009C5926" w:rsidRPr="00B80D86" w:rsidRDefault="009C5926" w:rsidP="008268B1">
      <w:pPr>
        <w:pStyle w:val="Prrafodelista"/>
        <w:jc w:val="both"/>
        <w:rPr>
          <w:rFonts w:ascii="Arial Narrow" w:hAnsi="Arial Narrow"/>
          <w:sz w:val="22"/>
          <w:szCs w:val="22"/>
        </w:rPr>
      </w:pPr>
    </w:p>
    <w:p w14:paraId="40B7DF34" w14:textId="4B5B5CED" w:rsidR="00E82AB3" w:rsidRPr="00B80D86" w:rsidRDefault="00E82AB3" w:rsidP="008268B1">
      <w:pPr>
        <w:numPr>
          <w:ilvl w:val="0"/>
          <w:numId w:val="1"/>
        </w:numPr>
        <w:tabs>
          <w:tab w:val="left" w:pos="426"/>
        </w:tabs>
        <w:ind w:left="284" w:hanging="284"/>
        <w:jc w:val="both"/>
        <w:rPr>
          <w:rFonts w:ascii="Arial Narrow" w:hAnsi="Arial Narrow"/>
          <w:b/>
          <w:bCs/>
          <w:sz w:val="22"/>
          <w:szCs w:val="22"/>
        </w:rPr>
      </w:pPr>
      <w:r w:rsidRPr="00B80D86">
        <w:rPr>
          <w:rFonts w:ascii="Arial Narrow" w:hAnsi="Arial Narrow"/>
          <w:b/>
          <w:bCs/>
          <w:sz w:val="22"/>
          <w:szCs w:val="22"/>
        </w:rPr>
        <w:t>RESOLUCI</w:t>
      </w:r>
      <w:r w:rsidR="00B650F5">
        <w:rPr>
          <w:rFonts w:ascii="Arial Narrow" w:hAnsi="Arial Narrow"/>
          <w:b/>
          <w:bCs/>
          <w:sz w:val="22"/>
          <w:szCs w:val="22"/>
        </w:rPr>
        <w:t>O</w:t>
      </w:r>
      <w:r w:rsidRPr="00B80D86">
        <w:rPr>
          <w:rFonts w:ascii="Arial Narrow" w:hAnsi="Arial Narrow"/>
          <w:b/>
          <w:bCs/>
          <w:sz w:val="22"/>
          <w:szCs w:val="22"/>
        </w:rPr>
        <w:t>N DEL CONTRATO</w:t>
      </w:r>
    </w:p>
    <w:p w14:paraId="68FAB151"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Cualquiera de las partes puede resolver el contrato, de conformidad con el numeral 68.1 del artículo 68 de la Ley N° 32069, Ley General de Contrataciones Públicas.</w:t>
      </w:r>
    </w:p>
    <w:p w14:paraId="7471720D" w14:textId="77777777" w:rsidR="00E82AB3" w:rsidRPr="00B80D86" w:rsidRDefault="00E82AB3" w:rsidP="008268B1">
      <w:pPr>
        <w:ind w:left="360"/>
        <w:jc w:val="both"/>
        <w:rPr>
          <w:rFonts w:ascii="Arial Narrow" w:hAnsi="Arial Narrow"/>
          <w:sz w:val="22"/>
          <w:szCs w:val="22"/>
        </w:rPr>
      </w:pPr>
    </w:p>
    <w:p w14:paraId="3F313FB4"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 xml:space="preserve">De encontrarse en alguno de los supuestos de resolución del contrato, LAS PARTES proceden </w:t>
      </w:r>
      <w:proofErr w:type="gramStart"/>
      <w:r w:rsidRPr="00B80D86">
        <w:rPr>
          <w:rFonts w:ascii="Arial Narrow" w:hAnsi="Arial Narrow"/>
          <w:sz w:val="22"/>
          <w:szCs w:val="22"/>
        </w:rPr>
        <w:t>de acuerdo a</w:t>
      </w:r>
      <w:proofErr w:type="gramEnd"/>
      <w:r w:rsidRPr="00B80D86">
        <w:rPr>
          <w:rFonts w:ascii="Arial Narrow" w:hAnsi="Arial Narrow"/>
          <w:sz w:val="22"/>
          <w:szCs w:val="22"/>
        </w:rPr>
        <w:t xml:space="preserve"> lo establecido en el artículo 122 del Reglamento de la Ley N° 32069, Ley General de Contrataciones Públicas, aprobado por Decreto Supremo N° 009 -2025 -EF.</w:t>
      </w:r>
    </w:p>
    <w:p w14:paraId="5F65B448" w14:textId="77777777" w:rsidR="00E82AB3" w:rsidRPr="00B80D86" w:rsidRDefault="00E82AB3" w:rsidP="008268B1">
      <w:pPr>
        <w:pStyle w:val="Prrafodelista"/>
        <w:jc w:val="both"/>
        <w:rPr>
          <w:rFonts w:ascii="Arial Narrow" w:hAnsi="Arial Narrow"/>
          <w:sz w:val="22"/>
          <w:szCs w:val="22"/>
        </w:rPr>
      </w:pPr>
    </w:p>
    <w:p w14:paraId="5BC20A77" w14:textId="72ED4273" w:rsidR="00E82AB3" w:rsidRPr="00B80D86" w:rsidRDefault="00E82AB3" w:rsidP="008268B1">
      <w:pPr>
        <w:numPr>
          <w:ilvl w:val="0"/>
          <w:numId w:val="1"/>
        </w:numPr>
        <w:tabs>
          <w:tab w:val="left" w:pos="426"/>
        </w:tabs>
        <w:ind w:left="284" w:hanging="284"/>
        <w:jc w:val="both"/>
        <w:rPr>
          <w:rFonts w:ascii="Arial Narrow" w:hAnsi="Arial Narrow"/>
          <w:sz w:val="22"/>
          <w:szCs w:val="22"/>
        </w:rPr>
      </w:pPr>
      <w:r w:rsidRPr="00B80D86">
        <w:rPr>
          <w:rFonts w:ascii="Arial Narrow" w:hAnsi="Arial Narrow"/>
          <w:b/>
          <w:bCs/>
          <w:sz w:val="22"/>
          <w:szCs w:val="22"/>
        </w:rPr>
        <w:t>CL</w:t>
      </w:r>
      <w:r w:rsidR="00B650F5">
        <w:rPr>
          <w:rFonts w:ascii="Arial Narrow" w:hAnsi="Arial Narrow"/>
          <w:b/>
          <w:bCs/>
          <w:sz w:val="22"/>
          <w:szCs w:val="22"/>
        </w:rPr>
        <w:t>A</w:t>
      </w:r>
      <w:r w:rsidRPr="00B80D86">
        <w:rPr>
          <w:rFonts w:ascii="Arial Narrow" w:hAnsi="Arial Narrow"/>
          <w:b/>
          <w:bCs/>
          <w:sz w:val="22"/>
          <w:szCs w:val="22"/>
        </w:rPr>
        <w:t>USULA ANTICORRUPCI</w:t>
      </w:r>
      <w:r w:rsidR="00B650F5">
        <w:rPr>
          <w:rFonts w:ascii="Arial Narrow" w:hAnsi="Arial Narrow"/>
          <w:b/>
          <w:bCs/>
          <w:sz w:val="22"/>
          <w:szCs w:val="22"/>
        </w:rPr>
        <w:t>O</w:t>
      </w:r>
      <w:r w:rsidRPr="00B80D86">
        <w:rPr>
          <w:rFonts w:ascii="Arial Narrow" w:hAnsi="Arial Narrow"/>
          <w:b/>
          <w:bCs/>
          <w:sz w:val="22"/>
          <w:szCs w:val="22"/>
        </w:rPr>
        <w:t>N Y ANTISOBORNO</w:t>
      </w:r>
    </w:p>
    <w:p w14:paraId="3E186F0B"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lastRenderedPageBreak/>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 </w:t>
      </w:r>
    </w:p>
    <w:p w14:paraId="4A68BD7B" w14:textId="77777777" w:rsidR="00E82AB3" w:rsidRPr="00B80D86" w:rsidRDefault="00E82AB3" w:rsidP="008268B1">
      <w:pPr>
        <w:ind w:left="360"/>
        <w:jc w:val="both"/>
        <w:rPr>
          <w:rFonts w:ascii="Arial Narrow" w:hAnsi="Arial Narrow"/>
          <w:sz w:val="22"/>
          <w:szCs w:val="22"/>
        </w:rPr>
      </w:pPr>
    </w:p>
    <w:p w14:paraId="2F39F246"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 xml:space="preserve">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w:t>
      </w:r>
    </w:p>
    <w:p w14:paraId="5D10320F" w14:textId="77777777" w:rsidR="00E82AB3" w:rsidRPr="00B80D86" w:rsidRDefault="00E82AB3" w:rsidP="008268B1">
      <w:pPr>
        <w:ind w:left="360"/>
        <w:jc w:val="both"/>
        <w:rPr>
          <w:rFonts w:ascii="Arial Narrow" w:hAnsi="Arial Narrow"/>
          <w:sz w:val="22"/>
          <w:szCs w:val="22"/>
        </w:rPr>
      </w:pPr>
    </w:p>
    <w:p w14:paraId="515D3FFE"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16CC540" w14:textId="77777777" w:rsidR="00E82AB3" w:rsidRPr="00B80D86" w:rsidRDefault="00E82AB3" w:rsidP="008268B1">
      <w:pPr>
        <w:ind w:left="360"/>
        <w:jc w:val="both"/>
        <w:rPr>
          <w:rFonts w:ascii="Arial Narrow" w:hAnsi="Arial Narrow"/>
          <w:sz w:val="22"/>
          <w:szCs w:val="22"/>
        </w:rPr>
      </w:pPr>
    </w:p>
    <w:p w14:paraId="44D7D0C9"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26719320" w14:textId="77777777" w:rsidR="00E82AB3" w:rsidRPr="00B80D86" w:rsidRDefault="00E82AB3" w:rsidP="008268B1">
      <w:pPr>
        <w:ind w:left="360"/>
        <w:jc w:val="both"/>
        <w:rPr>
          <w:rFonts w:ascii="Arial Narrow" w:hAnsi="Arial Narrow"/>
          <w:sz w:val="22"/>
          <w:szCs w:val="22"/>
        </w:rPr>
      </w:pPr>
    </w:p>
    <w:p w14:paraId="6E260B56"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48DE4D8" w14:textId="77777777" w:rsidR="00E82AB3" w:rsidRPr="00B80D86" w:rsidRDefault="00E82AB3" w:rsidP="008268B1">
      <w:pPr>
        <w:ind w:left="360"/>
        <w:jc w:val="both"/>
        <w:rPr>
          <w:rFonts w:ascii="Arial Narrow" w:hAnsi="Arial Narrow"/>
          <w:sz w:val="22"/>
          <w:szCs w:val="22"/>
        </w:rPr>
      </w:pPr>
    </w:p>
    <w:p w14:paraId="1290FD07"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5F479EC0" w14:textId="77777777" w:rsidR="00E82AB3" w:rsidRPr="00B80D86" w:rsidRDefault="00E82AB3" w:rsidP="008268B1">
      <w:pPr>
        <w:jc w:val="both"/>
        <w:rPr>
          <w:rFonts w:ascii="Arial Narrow" w:hAnsi="Arial Narrow"/>
          <w:sz w:val="22"/>
          <w:szCs w:val="22"/>
        </w:rPr>
      </w:pPr>
    </w:p>
    <w:p w14:paraId="59A22834" w14:textId="11BCC05B" w:rsidR="00E82AB3" w:rsidRPr="00B80D86" w:rsidRDefault="00E82AB3" w:rsidP="008268B1">
      <w:pPr>
        <w:numPr>
          <w:ilvl w:val="0"/>
          <w:numId w:val="1"/>
        </w:numPr>
        <w:tabs>
          <w:tab w:val="left" w:pos="426"/>
        </w:tabs>
        <w:ind w:left="284" w:hanging="284"/>
        <w:jc w:val="both"/>
        <w:rPr>
          <w:rFonts w:ascii="Arial Narrow" w:hAnsi="Arial Narrow"/>
          <w:b/>
          <w:bCs/>
          <w:sz w:val="22"/>
          <w:szCs w:val="22"/>
        </w:rPr>
      </w:pPr>
      <w:r w:rsidRPr="00B80D86">
        <w:rPr>
          <w:rFonts w:ascii="Arial Narrow" w:hAnsi="Arial Narrow"/>
          <w:b/>
          <w:bCs/>
          <w:sz w:val="22"/>
          <w:szCs w:val="22"/>
        </w:rPr>
        <w:t>SOLUCI</w:t>
      </w:r>
      <w:r w:rsidR="00B650F5">
        <w:rPr>
          <w:rFonts w:ascii="Arial Narrow" w:hAnsi="Arial Narrow"/>
          <w:b/>
          <w:bCs/>
          <w:sz w:val="22"/>
          <w:szCs w:val="22"/>
        </w:rPr>
        <w:t>O</w:t>
      </w:r>
      <w:r w:rsidRPr="00B80D86">
        <w:rPr>
          <w:rFonts w:ascii="Arial Narrow" w:hAnsi="Arial Narrow"/>
          <w:b/>
          <w:bCs/>
          <w:sz w:val="22"/>
          <w:szCs w:val="22"/>
        </w:rPr>
        <w:t>N DE CONTROVERSIAS</w:t>
      </w:r>
    </w:p>
    <w:p w14:paraId="3CED47C7"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Las controversias que surjan entre las partes durante la ejecución del contrato se resuelven mediante conciliación. Cualquiera de las partes tiene el derecho a solicitar una conciliación dentro del plazo de caducidad correspondiente, según lo señalado en el artículo 82 de la Ley N° 32069, Ley General de Contrataciones Públicas. Las controversias sobre nulidad del contrato solo pueden ser sometidas a arbitraje</w:t>
      </w:r>
    </w:p>
    <w:p w14:paraId="75E784EA" w14:textId="77777777" w:rsidR="00E82AB3" w:rsidRPr="00B80D86" w:rsidRDefault="00E82AB3" w:rsidP="008268B1">
      <w:pPr>
        <w:jc w:val="both"/>
        <w:rPr>
          <w:rFonts w:ascii="Arial Narrow" w:hAnsi="Arial Narrow"/>
          <w:sz w:val="22"/>
          <w:szCs w:val="22"/>
        </w:rPr>
      </w:pPr>
    </w:p>
    <w:p w14:paraId="4DE30D3A" w14:textId="622FAF5A" w:rsidR="00E82AB3" w:rsidRPr="00B80D86" w:rsidRDefault="00E82AB3" w:rsidP="008268B1">
      <w:pPr>
        <w:numPr>
          <w:ilvl w:val="0"/>
          <w:numId w:val="1"/>
        </w:numPr>
        <w:tabs>
          <w:tab w:val="left" w:pos="426"/>
        </w:tabs>
        <w:ind w:left="284" w:hanging="284"/>
        <w:jc w:val="both"/>
        <w:rPr>
          <w:rFonts w:ascii="Arial Narrow" w:hAnsi="Arial Narrow"/>
          <w:b/>
          <w:bCs/>
          <w:sz w:val="22"/>
          <w:szCs w:val="22"/>
        </w:rPr>
      </w:pPr>
      <w:r w:rsidRPr="00B80D86">
        <w:rPr>
          <w:rFonts w:ascii="Arial Narrow" w:hAnsi="Arial Narrow"/>
          <w:b/>
          <w:bCs/>
          <w:sz w:val="22"/>
          <w:szCs w:val="22"/>
        </w:rPr>
        <w:t>DE LOS ADELANTOS</w:t>
      </w:r>
    </w:p>
    <w:p w14:paraId="1A7F4C9B"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 xml:space="preserve">La Entidad no otorgará adelantos para la ejecución de la prestación derivado de la presente contratación. </w:t>
      </w:r>
    </w:p>
    <w:p w14:paraId="20AA8451" w14:textId="77777777" w:rsidR="00E82AB3" w:rsidRPr="00B80D86" w:rsidRDefault="00E82AB3" w:rsidP="008268B1">
      <w:pPr>
        <w:jc w:val="both"/>
        <w:rPr>
          <w:rFonts w:ascii="Arial Narrow" w:hAnsi="Arial Narrow"/>
          <w:sz w:val="22"/>
          <w:szCs w:val="22"/>
        </w:rPr>
      </w:pPr>
    </w:p>
    <w:p w14:paraId="48A2DF22" w14:textId="5A66FEBD" w:rsidR="00E82AB3" w:rsidRPr="00B80D86" w:rsidRDefault="00E82AB3" w:rsidP="008268B1">
      <w:pPr>
        <w:numPr>
          <w:ilvl w:val="0"/>
          <w:numId w:val="1"/>
        </w:numPr>
        <w:tabs>
          <w:tab w:val="left" w:pos="426"/>
        </w:tabs>
        <w:ind w:left="284" w:hanging="284"/>
        <w:jc w:val="both"/>
        <w:rPr>
          <w:rFonts w:ascii="Arial Narrow" w:hAnsi="Arial Narrow"/>
          <w:b/>
          <w:bCs/>
          <w:sz w:val="22"/>
          <w:szCs w:val="22"/>
        </w:rPr>
      </w:pPr>
      <w:r w:rsidRPr="00B80D86">
        <w:rPr>
          <w:rFonts w:ascii="Arial Narrow" w:hAnsi="Arial Narrow"/>
          <w:b/>
          <w:bCs/>
          <w:sz w:val="22"/>
          <w:szCs w:val="22"/>
        </w:rPr>
        <w:t>SUBCONTRATACIÓN</w:t>
      </w:r>
    </w:p>
    <w:p w14:paraId="2B56EEAC"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 xml:space="preserve">Se encuentra prohibida la subcontratación de la prestación materia de la presente contratación.  </w:t>
      </w:r>
    </w:p>
    <w:p w14:paraId="410F15B9" w14:textId="77777777" w:rsidR="00E82AB3" w:rsidRPr="00B80D86" w:rsidRDefault="00E82AB3" w:rsidP="008268B1">
      <w:pPr>
        <w:jc w:val="both"/>
        <w:rPr>
          <w:rFonts w:ascii="Arial Narrow" w:hAnsi="Arial Narrow" w:cs="Arial"/>
          <w:sz w:val="22"/>
          <w:szCs w:val="22"/>
        </w:rPr>
      </w:pPr>
    </w:p>
    <w:p w14:paraId="7AC140DB" w14:textId="3C4779D8" w:rsidR="00E82AB3" w:rsidRPr="00B80D86" w:rsidRDefault="00E82AB3" w:rsidP="008268B1">
      <w:pPr>
        <w:numPr>
          <w:ilvl w:val="0"/>
          <w:numId w:val="1"/>
        </w:numPr>
        <w:tabs>
          <w:tab w:val="left" w:pos="426"/>
        </w:tabs>
        <w:ind w:left="284" w:hanging="284"/>
        <w:jc w:val="both"/>
        <w:rPr>
          <w:rFonts w:ascii="Arial Narrow" w:hAnsi="Arial Narrow"/>
          <w:b/>
          <w:bCs/>
          <w:sz w:val="22"/>
          <w:szCs w:val="22"/>
        </w:rPr>
      </w:pPr>
      <w:r w:rsidRPr="00B80D86">
        <w:rPr>
          <w:rFonts w:ascii="Arial Narrow" w:hAnsi="Arial Narrow"/>
          <w:b/>
          <w:bCs/>
          <w:sz w:val="22"/>
          <w:szCs w:val="22"/>
        </w:rPr>
        <w:t>PARTES INTEGRANTES DE LA PRESENTE ORDEN DE SERVICIO</w:t>
      </w:r>
    </w:p>
    <w:p w14:paraId="62E20BEA" w14:textId="77777777" w:rsidR="00E82AB3" w:rsidRPr="00B80D86" w:rsidRDefault="00E82AB3" w:rsidP="008268B1">
      <w:pPr>
        <w:ind w:left="360"/>
        <w:jc w:val="both"/>
        <w:rPr>
          <w:rFonts w:ascii="Arial Narrow" w:hAnsi="Arial Narrow"/>
          <w:sz w:val="22"/>
          <w:szCs w:val="22"/>
        </w:rPr>
      </w:pPr>
      <w:r w:rsidRPr="00B80D86">
        <w:rPr>
          <w:rFonts w:ascii="Arial Narrow" w:hAnsi="Arial Narrow"/>
          <w:sz w:val="22"/>
          <w:szCs w:val="22"/>
        </w:rPr>
        <w:t>La presente Orden de Servicio, está conformado por los Términos de Referencia del Servicio, el requerimiento del área usuaria, la oferta del proveedor, así como todos los documentos derivados de la presente contratación que establezcan obligaciones para las partes.</w:t>
      </w:r>
    </w:p>
    <w:p w14:paraId="779141A2" w14:textId="77777777" w:rsidR="00FE4267" w:rsidRPr="00B80D86" w:rsidRDefault="00FE4267" w:rsidP="008268B1">
      <w:pPr>
        <w:pStyle w:val="Prrafodelista"/>
        <w:tabs>
          <w:tab w:val="left" w:pos="426"/>
        </w:tabs>
        <w:suppressAutoHyphens/>
        <w:ind w:left="284" w:hanging="284"/>
        <w:jc w:val="both"/>
        <w:rPr>
          <w:rFonts w:ascii="Arial Narrow" w:hAnsi="Arial Narrow" w:cs="Arial"/>
          <w:noProof/>
          <w:sz w:val="22"/>
          <w:szCs w:val="22"/>
        </w:rPr>
      </w:pPr>
    </w:p>
    <w:p w14:paraId="1C216AF0" w14:textId="77777777" w:rsidR="00FE4267" w:rsidRDefault="00FE4267" w:rsidP="008268B1">
      <w:pPr>
        <w:pStyle w:val="Prrafodelista"/>
        <w:tabs>
          <w:tab w:val="left" w:pos="426"/>
        </w:tabs>
        <w:suppressAutoHyphens/>
        <w:ind w:left="284" w:hanging="284"/>
        <w:jc w:val="both"/>
        <w:rPr>
          <w:rFonts w:ascii="Arial Narrow" w:hAnsi="Arial Narrow" w:cs="Arial"/>
          <w:noProof/>
          <w:sz w:val="22"/>
          <w:szCs w:val="22"/>
        </w:rPr>
      </w:pPr>
    </w:p>
    <w:p w14:paraId="74ED275C" w14:textId="77777777" w:rsidR="00B80D86" w:rsidRPr="00B80D86" w:rsidRDefault="00B80D86" w:rsidP="008268B1">
      <w:pPr>
        <w:pStyle w:val="Prrafodelista"/>
        <w:tabs>
          <w:tab w:val="left" w:pos="426"/>
        </w:tabs>
        <w:suppressAutoHyphens/>
        <w:ind w:left="284" w:hanging="284"/>
        <w:jc w:val="both"/>
        <w:rPr>
          <w:rFonts w:ascii="Arial Narrow" w:hAnsi="Arial Narrow" w:cs="Arial"/>
          <w:noProof/>
          <w:sz w:val="22"/>
          <w:szCs w:val="22"/>
        </w:rPr>
      </w:pPr>
    </w:p>
    <w:p w14:paraId="0E8550CD" w14:textId="77777777" w:rsidR="00FE4267" w:rsidRPr="00B80D86" w:rsidRDefault="00FE4267" w:rsidP="008268B1">
      <w:pPr>
        <w:pStyle w:val="Prrafodelista"/>
        <w:tabs>
          <w:tab w:val="left" w:pos="426"/>
        </w:tabs>
        <w:suppressAutoHyphens/>
        <w:ind w:left="284" w:hanging="284"/>
        <w:jc w:val="both"/>
        <w:rPr>
          <w:rFonts w:ascii="Arial Narrow" w:hAnsi="Arial Narrow" w:cs="Arial"/>
          <w:noProof/>
          <w:sz w:val="22"/>
          <w:szCs w:val="22"/>
        </w:rPr>
      </w:pPr>
    </w:p>
    <w:sectPr w:rsidR="00FE4267" w:rsidRPr="00B80D86">
      <w:pgSz w:w="11907" w:h="16840"/>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3F27D" w14:textId="77777777" w:rsidR="00867EE4" w:rsidRDefault="00867EE4">
      <w:r>
        <w:separator/>
      </w:r>
    </w:p>
  </w:endnote>
  <w:endnote w:type="continuationSeparator" w:id="0">
    <w:p w14:paraId="7690C1D5" w14:textId="77777777" w:rsidR="00867EE4" w:rsidRDefault="00867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477DF" w14:textId="77777777" w:rsidR="00867EE4" w:rsidRDefault="00867EE4">
      <w:r>
        <w:separator/>
      </w:r>
    </w:p>
  </w:footnote>
  <w:footnote w:type="continuationSeparator" w:id="0">
    <w:p w14:paraId="42E183D2" w14:textId="77777777" w:rsidR="00867EE4" w:rsidRDefault="00867E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0F93"/>
    <w:multiLevelType w:val="hybridMultilevel"/>
    <w:tmpl w:val="29AAD71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3AC5FD7"/>
    <w:multiLevelType w:val="multilevel"/>
    <w:tmpl w:val="866C734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C72C7B"/>
    <w:multiLevelType w:val="multilevel"/>
    <w:tmpl w:val="32C72C7B"/>
    <w:lvl w:ilvl="0">
      <w:start w:val="1"/>
      <w:numFmt w:val="bullet"/>
      <w:lvlText w:val=""/>
      <w:lvlJc w:val="left"/>
      <w:pPr>
        <w:ind w:left="1080" w:hanging="360"/>
      </w:pPr>
      <w:rPr>
        <w:rFonts w:ascii="Symbol" w:eastAsia="Times New Roman" w:hAnsi="Symbol" w:cs="Aria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 w15:restartNumberingAfterBreak="0">
    <w:nsid w:val="32F0556C"/>
    <w:multiLevelType w:val="hybridMultilevel"/>
    <w:tmpl w:val="01C0602C"/>
    <w:lvl w:ilvl="0" w:tplc="40345958">
      <w:numFmt w:val="bullet"/>
      <w:lvlText w:val="-"/>
      <w:lvlJc w:val="left"/>
      <w:pPr>
        <w:ind w:left="720" w:hanging="360"/>
      </w:pPr>
      <w:rPr>
        <w:rFonts w:ascii="Arial Narrow" w:eastAsia="Times New Roman" w:hAnsi="Arial Narrow" w:cs="Arial"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9D70011"/>
    <w:multiLevelType w:val="hybridMultilevel"/>
    <w:tmpl w:val="330227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15B50C4"/>
    <w:multiLevelType w:val="multilevel"/>
    <w:tmpl w:val="515B50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2F941FE"/>
    <w:multiLevelType w:val="multilevel"/>
    <w:tmpl w:val="62F941FE"/>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B742097"/>
    <w:multiLevelType w:val="hybridMultilevel"/>
    <w:tmpl w:val="A4DAB3AC"/>
    <w:lvl w:ilvl="0" w:tplc="280A0005">
      <w:start w:val="1"/>
      <w:numFmt w:val="bullet"/>
      <w:lvlText w:val=""/>
      <w:lvlJc w:val="left"/>
      <w:pPr>
        <w:ind w:left="1440" w:hanging="360"/>
      </w:pPr>
      <w:rPr>
        <w:rFonts w:ascii="Wingdings" w:hAnsi="Wingdings" w:hint="default"/>
      </w:rPr>
    </w:lvl>
    <w:lvl w:ilvl="1" w:tplc="61708136">
      <w:numFmt w:val="bullet"/>
      <w:lvlText w:val="-"/>
      <w:lvlJc w:val="left"/>
      <w:pPr>
        <w:ind w:left="2160" w:hanging="360"/>
      </w:pPr>
      <w:rPr>
        <w:rFonts w:ascii="Calibri" w:eastAsia="Calibri" w:hAnsi="Calibri" w:cs="Times New Roman" w:hint="default"/>
        <w:color w:val="auto"/>
      </w:rPr>
    </w:lvl>
    <w:lvl w:ilvl="2" w:tplc="280A0005">
      <w:start w:val="1"/>
      <w:numFmt w:val="bullet"/>
      <w:lvlText w:val=""/>
      <w:lvlJc w:val="left"/>
      <w:pPr>
        <w:ind w:left="2880" w:hanging="360"/>
      </w:pPr>
      <w:rPr>
        <w:rFonts w:ascii="Wingdings" w:hAnsi="Wingdings" w:hint="default"/>
      </w:rPr>
    </w:lvl>
    <w:lvl w:ilvl="3" w:tplc="280A0001">
      <w:start w:val="1"/>
      <w:numFmt w:val="bullet"/>
      <w:lvlText w:val=""/>
      <w:lvlJc w:val="left"/>
      <w:pPr>
        <w:ind w:left="3600" w:hanging="360"/>
      </w:pPr>
      <w:rPr>
        <w:rFonts w:ascii="Symbol" w:hAnsi="Symbol" w:hint="default"/>
      </w:rPr>
    </w:lvl>
    <w:lvl w:ilvl="4" w:tplc="280A0003">
      <w:start w:val="1"/>
      <w:numFmt w:val="bullet"/>
      <w:lvlText w:val="o"/>
      <w:lvlJc w:val="left"/>
      <w:pPr>
        <w:ind w:left="4320" w:hanging="360"/>
      </w:pPr>
      <w:rPr>
        <w:rFonts w:ascii="Courier New" w:hAnsi="Courier New" w:cs="Courier New" w:hint="default"/>
      </w:rPr>
    </w:lvl>
    <w:lvl w:ilvl="5" w:tplc="280A0005">
      <w:start w:val="1"/>
      <w:numFmt w:val="bullet"/>
      <w:lvlText w:val=""/>
      <w:lvlJc w:val="left"/>
      <w:pPr>
        <w:ind w:left="5040" w:hanging="360"/>
      </w:pPr>
      <w:rPr>
        <w:rFonts w:ascii="Wingdings" w:hAnsi="Wingdings" w:hint="default"/>
      </w:rPr>
    </w:lvl>
    <w:lvl w:ilvl="6" w:tplc="280A0001">
      <w:start w:val="1"/>
      <w:numFmt w:val="bullet"/>
      <w:lvlText w:val=""/>
      <w:lvlJc w:val="left"/>
      <w:pPr>
        <w:ind w:left="5760" w:hanging="360"/>
      </w:pPr>
      <w:rPr>
        <w:rFonts w:ascii="Symbol" w:hAnsi="Symbol" w:hint="default"/>
      </w:rPr>
    </w:lvl>
    <w:lvl w:ilvl="7" w:tplc="280A0003">
      <w:start w:val="1"/>
      <w:numFmt w:val="bullet"/>
      <w:lvlText w:val="o"/>
      <w:lvlJc w:val="left"/>
      <w:pPr>
        <w:ind w:left="6480" w:hanging="360"/>
      </w:pPr>
      <w:rPr>
        <w:rFonts w:ascii="Courier New" w:hAnsi="Courier New" w:cs="Courier New" w:hint="default"/>
      </w:rPr>
    </w:lvl>
    <w:lvl w:ilvl="8" w:tplc="280A0005">
      <w:start w:val="1"/>
      <w:numFmt w:val="bullet"/>
      <w:lvlText w:val=""/>
      <w:lvlJc w:val="left"/>
      <w:pPr>
        <w:ind w:left="7200" w:hanging="360"/>
      </w:pPr>
      <w:rPr>
        <w:rFonts w:ascii="Wingdings" w:hAnsi="Wingdings" w:hint="default"/>
      </w:rPr>
    </w:lvl>
  </w:abstractNum>
  <w:num w:numId="1" w16cid:durableId="1377043351">
    <w:abstractNumId w:val="6"/>
  </w:num>
  <w:num w:numId="2" w16cid:durableId="688484411">
    <w:abstractNumId w:val="2"/>
  </w:num>
  <w:num w:numId="3" w16cid:durableId="1024097238">
    <w:abstractNumId w:val="5"/>
  </w:num>
  <w:num w:numId="4" w16cid:durableId="1924759208">
    <w:abstractNumId w:val="4"/>
  </w:num>
  <w:num w:numId="5" w16cid:durableId="1675760214">
    <w:abstractNumId w:val="0"/>
  </w:num>
  <w:num w:numId="6" w16cid:durableId="1441875197">
    <w:abstractNumId w:val="7"/>
  </w:num>
  <w:num w:numId="7" w16cid:durableId="972909288">
    <w:abstractNumId w:val="3"/>
  </w:num>
  <w:num w:numId="8" w16cid:durableId="11295452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2323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01F"/>
    <w:rsid w:val="000000D1"/>
    <w:rsid w:val="000026D7"/>
    <w:rsid w:val="00013E52"/>
    <w:rsid w:val="000526A9"/>
    <w:rsid w:val="00053F5E"/>
    <w:rsid w:val="00061D6F"/>
    <w:rsid w:val="00064FDD"/>
    <w:rsid w:val="00076110"/>
    <w:rsid w:val="0008439C"/>
    <w:rsid w:val="000922E1"/>
    <w:rsid w:val="00093253"/>
    <w:rsid w:val="000B1C3D"/>
    <w:rsid w:val="000D1205"/>
    <w:rsid w:val="000D1CCC"/>
    <w:rsid w:val="000D7CFD"/>
    <w:rsid w:val="000E2890"/>
    <w:rsid w:val="001003E5"/>
    <w:rsid w:val="00100C63"/>
    <w:rsid w:val="001030C5"/>
    <w:rsid w:val="0010521A"/>
    <w:rsid w:val="00107EA1"/>
    <w:rsid w:val="00134F91"/>
    <w:rsid w:val="00154B5B"/>
    <w:rsid w:val="001605C6"/>
    <w:rsid w:val="0017563D"/>
    <w:rsid w:val="00197768"/>
    <w:rsid w:val="001A38F3"/>
    <w:rsid w:val="001B3A99"/>
    <w:rsid w:val="001D6C77"/>
    <w:rsid w:val="00211840"/>
    <w:rsid w:val="00225DD8"/>
    <w:rsid w:val="0023580C"/>
    <w:rsid w:val="00235F5D"/>
    <w:rsid w:val="0024443D"/>
    <w:rsid w:val="00255FFC"/>
    <w:rsid w:val="002942AC"/>
    <w:rsid w:val="00296934"/>
    <w:rsid w:val="00296BF0"/>
    <w:rsid w:val="002A7867"/>
    <w:rsid w:val="002D7C5B"/>
    <w:rsid w:val="002F6A3E"/>
    <w:rsid w:val="00301BA7"/>
    <w:rsid w:val="0030303A"/>
    <w:rsid w:val="00315B3A"/>
    <w:rsid w:val="0032081D"/>
    <w:rsid w:val="003223BC"/>
    <w:rsid w:val="00327A6E"/>
    <w:rsid w:val="00336A7E"/>
    <w:rsid w:val="00355CBC"/>
    <w:rsid w:val="00377A9B"/>
    <w:rsid w:val="00387866"/>
    <w:rsid w:val="003A5E6D"/>
    <w:rsid w:val="003F0E4B"/>
    <w:rsid w:val="004006DA"/>
    <w:rsid w:val="00403015"/>
    <w:rsid w:val="00404AB8"/>
    <w:rsid w:val="00423104"/>
    <w:rsid w:val="004456EA"/>
    <w:rsid w:val="00446D59"/>
    <w:rsid w:val="0045223E"/>
    <w:rsid w:val="004602A5"/>
    <w:rsid w:val="00460FD2"/>
    <w:rsid w:val="004701AC"/>
    <w:rsid w:val="00477CC3"/>
    <w:rsid w:val="004F1E7F"/>
    <w:rsid w:val="005260B0"/>
    <w:rsid w:val="00532A40"/>
    <w:rsid w:val="00545197"/>
    <w:rsid w:val="0054703D"/>
    <w:rsid w:val="00547AD9"/>
    <w:rsid w:val="005603D0"/>
    <w:rsid w:val="005975FA"/>
    <w:rsid w:val="005D07A0"/>
    <w:rsid w:val="005E4E71"/>
    <w:rsid w:val="005E7A68"/>
    <w:rsid w:val="00652131"/>
    <w:rsid w:val="0065464F"/>
    <w:rsid w:val="00654697"/>
    <w:rsid w:val="00656FFB"/>
    <w:rsid w:val="0066199B"/>
    <w:rsid w:val="00665CAD"/>
    <w:rsid w:val="006762A6"/>
    <w:rsid w:val="006771B1"/>
    <w:rsid w:val="006855E4"/>
    <w:rsid w:val="006A4298"/>
    <w:rsid w:val="006A4B76"/>
    <w:rsid w:val="006C23A8"/>
    <w:rsid w:val="006C5E8E"/>
    <w:rsid w:val="0072085E"/>
    <w:rsid w:val="0073709C"/>
    <w:rsid w:val="00740E9E"/>
    <w:rsid w:val="00762BE7"/>
    <w:rsid w:val="007658AC"/>
    <w:rsid w:val="00776FD1"/>
    <w:rsid w:val="00777CFB"/>
    <w:rsid w:val="0079285C"/>
    <w:rsid w:val="00792FD4"/>
    <w:rsid w:val="007A5ADD"/>
    <w:rsid w:val="007B1775"/>
    <w:rsid w:val="007E3E40"/>
    <w:rsid w:val="007E5FB8"/>
    <w:rsid w:val="00800225"/>
    <w:rsid w:val="00814D47"/>
    <w:rsid w:val="008254E1"/>
    <w:rsid w:val="008268B1"/>
    <w:rsid w:val="008376B6"/>
    <w:rsid w:val="00845297"/>
    <w:rsid w:val="0085000A"/>
    <w:rsid w:val="00853317"/>
    <w:rsid w:val="00863548"/>
    <w:rsid w:val="00864F92"/>
    <w:rsid w:val="00867EE4"/>
    <w:rsid w:val="00871D67"/>
    <w:rsid w:val="008A4D8E"/>
    <w:rsid w:val="008B7553"/>
    <w:rsid w:val="008C5D99"/>
    <w:rsid w:val="008E3EC1"/>
    <w:rsid w:val="008F4C12"/>
    <w:rsid w:val="0091771A"/>
    <w:rsid w:val="009260CA"/>
    <w:rsid w:val="00943CBD"/>
    <w:rsid w:val="009474ED"/>
    <w:rsid w:val="009529A0"/>
    <w:rsid w:val="00952B75"/>
    <w:rsid w:val="00953C7C"/>
    <w:rsid w:val="00961D08"/>
    <w:rsid w:val="00986292"/>
    <w:rsid w:val="00987EE6"/>
    <w:rsid w:val="0099678F"/>
    <w:rsid w:val="009B0BF5"/>
    <w:rsid w:val="009B4967"/>
    <w:rsid w:val="009B6623"/>
    <w:rsid w:val="009C3AE1"/>
    <w:rsid w:val="009C5926"/>
    <w:rsid w:val="009F56CA"/>
    <w:rsid w:val="00A03AB0"/>
    <w:rsid w:val="00A11FAA"/>
    <w:rsid w:val="00A14BDF"/>
    <w:rsid w:val="00A14E8A"/>
    <w:rsid w:val="00A20581"/>
    <w:rsid w:val="00A355F7"/>
    <w:rsid w:val="00A6181A"/>
    <w:rsid w:val="00A65F59"/>
    <w:rsid w:val="00A804F1"/>
    <w:rsid w:val="00A843B3"/>
    <w:rsid w:val="00A95D1F"/>
    <w:rsid w:val="00AA151F"/>
    <w:rsid w:val="00AA49C9"/>
    <w:rsid w:val="00AB6CE4"/>
    <w:rsid w:val="00AC05B0"/>
    <w:rsid w:val="00AC2393"/>
    <w:rsid w:val="00AD10C2"/>
    <w:rsid w:val="00AD3DCC"/>
    <w:rsid w:val="00AD4ABF"/>
    <w:rsid w:val="00AF173E"/>
    <w:rsid w:val="00B145BC"/>
    <w:rsid w:val="00B45480"/>
    <w:rsid w:val="00B4738B"/>
    <w:rsid w:val="00B64ED0"/>
    <w:rsid w:val="00B650F5"/>
    <w:rsid w:val="00B80D86"/>
    <w:rsid w:val="00B85AFB"/>
    <w:rsid w:val="00B90AC7"/>
    <w:rsid w:val="00BB1C9E"/>
    <w:rsid w:val="00BB4E30"/>
    <w:rsid w:val="00BD3AB1"/>
    <w:rsid w:val="00BE54AE"/>
    <w:rsid w:val="00BF3AA7"/>
    <w:rsid w:val="00BF4DDC"/>
    <w:rsid w:val="00C01969"/>
    <w:rsid w:val="00C20DAA"/>
    <w:rsid w:val="00C26015"/>
    <w:rsid w:val="00C34E78"/>
    <w:rsid w:val="00C4027C"/>
    <w:rsid w:val="00C54549"/>
    <w:rsid w:val="00C57ED0"/>
    <w:rsid w:val="00C63082"/>
    <w:rsid w:val="00C63DE7"/>
    <w:rsid w:val="00C74772"/>
    <w:rsid w:val="00C7691A"/>
    <w:rsid w:val="00C96AD7"/>
    <w:rsid w:val="00CB1A4C"/>
    <w:rsid w:val="00CB2191"/>
    <w:rsid w:val="00CB52E8"/>
    <w:rsid w:val="00CF5AAE"/>
    <w:rsid w:val="00D0601F"/>
    <w:rsid w:val="00D27ABE"/>
    <w:rsid w:val="00D34237"/>
    <w:rsid w:val="00D469A9"/>
    <w:rsid w:val="00D60624"/>
    <w:rsid w:val="00D6110F"/>
    <w:rsid w:val="00D67084"/>
    <w:rsid w:val="00D70E47"/>
    <w:rsid w:val="00D72038"/>
    <w:rsid w:val="00D74425"/>
    <w:rsid w:val="00D80205"/>
    <w:rsid w:val="00D9427C"/>
    <w:rsid w:val="00DC2D63"/>
    <w:rsid w:val="00DC3869"/>
    <w:rsid w:val="00DC5387"/>
    <w:rsid w:val="00DD2C2C"/>
    <w:rsid w:val="00E078C8"/>
    <w:rsid w:val="00E20424"/>
    <w:rsid w:val="00E20A2C"/>
    <w:rsid w:val="00E21699"/>
    <w:rsid w:val="00E22B6B"/>
    <w:rsid w:val="00E33FFE"/>
    <w:rsid w:val="00E35FB6"/>
    <w:rsid w:val="00E37923"/>
    <w:rsid w:val="00E37A6C"/>
    <w:rsid w:val="00E539AF"/>
    <w:rsid w:val="00E53CDB"/>
    <w:rsid w:val="00E5460F"/>
    <w:rsid w:val="00E70A81"/>
    <w:rsid w:val="00E734CA"/>
    <w:rsid w:val="00E73FD4"/>
    <w:rsid w:val="00E82AB3"/>
    <w:rsid w:val="00E853A7"/>
    <w:rsid w:val="00E907BB"/>
    <w:rsid w:val="00EA5FBD"/>
    <w:rsid w:val="00EC12CE"/>
    <w:rsid w:val="00ED0CE8"/>
    <w:rsid w:val="00ED3C38"/>
    <w:rsid w:val="00EE4B81"/>
    <w:rsid w:val="00F23392"/>
    <w:rsid w:val="00F34737"/>
    <w:rsid w:val="00F433FB"/>
    <w:rsid w:val="00F53221"/>
    <w:rsid w:val="00F56219"/>
    <w:rsid w:val="00F61D6D"/>
    <w:rsid w:val="00F67064"/>
    <w:rsid w:val="00F87961"/>
    <w:rsid w:val="00F91193"/>
    <w:rsid w:val="00FA1DF7"/>
    <w:rsid w:val="00FA4FF2"/>
    <w:rsid w:val="00FB0CE1"/>
    <w:rsid w:val="00FB27AB"/>
    <w:rsid w:val="00FC0E52"/>
    <w:rsid w:val="00FC65FB"/>
    <w:rsid w:val="00FE2B12"/>
    <w:rsid w:val="00FE4267"/>
    <w:rsid w:val="00FE5EE9"/>
    <w:rsid w:val="52C73666"/>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0E33B2C"/>
  <w15:docId w15:val="{40510587-29FB-4FE8-8661-4B85C164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es-PE"/>
    </w:rPr>
  </w:style>
  <w:style w:type="paragraph" w:styleId="Ttulo4">
    <w:name w:val="heading 4"/>
    <w:basedOn w:val="Normal"/>
    <w:next w:val="Normal"/>
    <w:link w:val="Ttulo4Car"/>
    <w:uiPriority w:val="9"/>
    <w:unhideWhenUsed/>
    <w:qFormat/>
    <w:pPr>
      <w:pBdr>
        <w:bottom w:val="single" w:sz="4" w:space="1" w:color="71A0DC"/>
      </w:pBdr>
      <w:spacing w:before="200" w:after="100"/>
      <w:contextualSpacing/>
      <w:outlineLvl w:val="3"/>
    </w:pPr>
    <w:rPr>
      <w:rFonts w:ascii="Arial Black" w:hAnsi="Arial Black"/>
      <w:b/>
      <w:bCs/>
      <w:smallCaps/>
      <w:color w:val="3071C3"/>
      <w:spacing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252"/>
        <w:tab w:val="right" w:pos="8504"/>
      </w:tabs>
    </w:pPr>
  </w:style>
  <w:style w:type="paragraph" w:styleId="Piedepgina">
    <w:name w:val="footer"/>
    <w:basedOn w:val="Normal"/>
    <w:link w:val="PiedepginaCar"/>
    <w:uiPriority w:val="99"/>
    <w:unhideWhenUsed/>
    <w:qFormat/>
    <w:pPr>
      <w:tabs>
        <w:tab w:val="center" w:pos="4252"/>
        <w:tab w:val="right" w:pos="8504"/>
      </w:tabs>
    </w:pPr>
  </w:style>
  <w:style w:type="table" w:styleId="Tablaconcuadrcula">
    <w:name w:val="Table Grid"/>
    <w:basedOn w:val="Tablanormal"/>
    <w:uiPriority w:val="59"/>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Pr>
      <w:rFonts w:ascii="Arial Black" w:eastAsia="Times New Roman" w:hAnsi="Arial Black" w:cs="Times New Roman"/>
      <w:b/>
      <w:bCs/>
      <w:smallCaps/>
      <w:color w:val="3071C3"/>
      <w:spacing w:val="20"/>
      <w:sz w:val="24"/>
      <w:szCs w:val="24"/>
      <w:lang w:eastAsia="es-ES"/>
    </w:rPr>
  </w:style>
  <w:style w:type="paragraph" w:styleId="Prrafodelista">
    <w:name w:val="List Paragraph"/>
    <w:aliases w:val="Titulo de Fígura,TITULO A,Párrafo de lista1,TITULO,Imagen 01.,Titulo parrafo,Punto,Conclusiones,2.1.1,Cuadro 2-1,Fundamentacion,Bulleted List,Lista vistosa - Énfasis 11,Párrafo de lista2,3,Iz - Párrafo de lista,Sivsa Parrafo,Footnote"/>
    <w:basedOn w:val="Normal"/>
    <w:link w:val="PrrafodelistaCar"/>
    <w:uiPriority w:val="34"/>
    <w:qFormat/>
    <w:pPr>
      <w:ind w:left="720"/>
      <w:contextualSpacing/>
    </w:p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Pr>
      <w:rFonts w:ascii="Times New Roman" w:eastAsia="Times New Roman" w:hAnsi="Times New Roman" w:cs="Times New Roman"/>
      <w:sz w:val="24"/>
      <w:szCs w:val="24"/>
      <w:lang w:eastAsia="es-ES"/>
    </w:rPr>
  </w:style>
  <w:style w:type="character" w:customStyle="1" w:styleId="PrrafodelistaCar">
    <w:name w:val="Párrafo de lista Car"/>
    <w:aliases w:val="Titulo de Fígura Car,TITULO A Car,Párrafo de lista1 Car,TITULO Car,Imagen 01. Car,Titulo parrafo Car,Punto Car,Conclusiones Car,2.1.1 Car,Cuadro 2-1 Car,Fundamentacion Car,Bulleted List Car,Lista vistosa - Énfasis 11 Car,3 Car"/>
    <w:link w:val="Prrafodelista"/>
    <w:uiPriority w:val="34"/>
    <w:qFormat/>
    <w:locke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1924</Words>
  <Characters>10588</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Cotizaciones UNAS</cp:lastModifiedBy>
  <cp:revision>2</cp:revision>
  <cp:lastPrinted>2026-01-06T14:10:00Z</cp:lastPrinted>
  <dcterms:created xsi:type="dcterms:W3CDTF">2026-10-12T13:08:00Z</dcterms:created>
  <dcterms:modified xsi:type="dcterms:W3CDTF">2026-10-12T13:08:00Z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3082-12.2.0.20326</vt:lpwstr>
  </property>
  <property fmtid="{D5CDD505-2E9C-101B-9397-08002B2CF9AE}" pid="3" name="ICV">
    <vt:lpwstr>06031EF558D841A5BD255C800B47AA08_12</vt:lpwstr>
  </property>
</Properties>
</file>