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7EB60" w14:textId="77777777" w:rsidR="004853AF" w:rsidRDefault="004853AF" w:rsidP="004853AF">
      <w:pPr>
        <w:ind w:left="720" w:hanging="360"/>
        <w:jc w:val="center"/>
      </w:pPr>
      <w:r>
        <w:t xml:space="preserve">TÉRMINOS DE REFERENCIA </w:t>
      </w:r>
    </w:p>
    <w:p w14:paraId="1D2DB7AA" w14:textId="2DD20D4D" w:rsidR="004853AF" w:rsidRDefault="004853AF" w:rsidP="004853AF">
      <w:pPr>
        <w:ind w:left="720" w:hanging="360"/>
        <w:jc w:val="center"/>
      </w:pPr>
      <w:r w:rsidRPr="004853AF">
        <w:t xml:space="preserve">CONTRATACIÓN </w:t>
      </w:r>
      <w:r>
        <w:t xml:space="preserve">DE UN PROFESIONAL (1) PARA EL </w:t>
      </w:r>
      <w:r w:rsidRPr="004853AF">
        <w:t xml:space="preserve"> SERVICIO DE  EXTENSIONISTA PARA LA FACULTAD DE CIENCIAS CONTABLES DE LA UNIVERSIDAD NACIONAL AGRARIA DE LA SELVA – UNAS.</w:t>
      </w:r>
      <w:r>
        <w:t>)</w:t>
      </w:r>
    </w:p>
    <w:p w14:paraId="7DEBBCE9" w14:textId="77777777" w:rsidR="004853AF" w:rsidRDefault="004853AF" w:rsidP="004853AF">
      <w:pPr>
        <w:pStyle w:val="Prrafodelista"/>
        <w:numPr>
          <w:ilvl w:val="0"/>
          <w:numId w:val="1"/>
        </w:numPr>
      </w:pPr>
      <w:r w:rsidRPr="001B6B09">
        <w:t>DENOMINACIÓN DE LA CONTRATACIÓN</w:t>
      </w:r>
    </w:p>
    <w:p w14:paraId="4FB58676" w14:textId="57CBE2E2" w:rsidR="004853AF" w:rsidRDefault="004853AF" w:rsidP="004853AF">
      <w:pPr>
        <w:ind w:left="360"/>
      </w:pPr>
      <w:r w:rsidRPr="004853AF">
        <w:t>Contratación del servicio de un Extensionista para la Facultad de Ciencias Contables de la Universidad Nacional Agraria de la Selva – UNAS.</w:t>
      </w:r>
    </w:p>
    <w:p w14:paraId="57BB33C6" w14:textId="77777777" w:rsidR="004853AF" w:rsidRDefault="004853AF" w:rsidP="004853AF">
      <w:pPr>
        <w:pStyle w:val="Prrafodelista"/>
        <w:numPr>
          <w:ilvl w:val="0"/>
          <w:numId w:val="1"/>
        </w:numPr>
      </w:pPr>
      <w:r>
        <w:t>BASE LEGAL:</w:t>
      </w:r>
    </w:p>
    <w:p w14:paraId="43BE19F5" w14:textId="77777777" w:rsidR="004853AF" w:rsidRPr="006B61FE" w:rsidRDefault="004853AF" w:rsidP="006B61FE">
      <w:pPr>
        <w:ind w:left="709"/>
        <w:jc w:val="both"/>
      </w:pPr>
      <w:r w:rsidRPr="006B61FE">
        <w:t>Constitución Política del Perú.</w:t>
      </w:r>
    </w:p>
    <w:p w14:paraId="6EF69C79" w14:textId="77777777" w:rsidR="004853AF" w:rsidRPr="006B61FE" w:rsidRDefault="004853AF" w:rsidP="006B61FE">
      <w:pPr>
        <w:ind w:left="709"/>
        <w:jc w:val="both"/>
      </w:pPr>
      <w:r w:rsidRPr="006B61FE">
        <w:t xml:space="preserve">Ley Universitaria </w:t>
      </w:r>
      <w:proofErr w:type="spellStart"/>
      <w:r w:rsidRPr="006B61FE">
        <w:t>N°</w:t>
      </w:r>
      <w:proofErr w:type="spellEnd"/>
      <w:r w:rsidRPr="006B61FE">
        <w:t xml:space="preserve"> 30220.</w:t>
      </w:r>
    </w:p>
    <w:p w14:paraId="05DDD14F" w14:textId="77777777" w:rsidR="004853AF" w:rsidRPr="006B61FE" w:rsidRDefault="004853AF" w:rsidP="006B61FE">
      <w:pPr>
        <w:ind w:left="709"/>
        <w:jc w:val="both"/>
      </w:pPr>
      <w:r w:rsidRPr="006B61FE">
        <w:t xml:space="preserve">Estatuto Universitario – UNAS, aprobado con Resolución </w:t>
      </w:r>
      <w:proofErr w:type="spellStart"/>
      <w:r w:rsidRPr="006B61FE">
        <w:t>N°</w:t>
      </w:r>
      <w:proofErr w:type="spellEnd"/>
      <w:r w:rsidRPr="006B61FE">
        <w:t xml:space="preserve"> 308-2023-R-UNAS.</w:t>
      </w:r>
    </w:p>
    <w:p w14:paraId="29B38736" w14:textId="77777777" w:rsidR="004853AF" w:rsidRPr="006B61FE" w:rsidRDefault="004853AF" w:rsidP="006B61FE">
      <w:pPr>
        <w:ind w:left="709"/>
        <w:jc w:val="both"/>
      </w:pPr>
      <w:r w:rsidRPr="006B61FE">
        <w:t>Ley No 32069, Ley General de Contrataciones Públicas.</w:t>
      </w:r>
    </w:p>
    <w:p w14:paraId="6756EF57" w14:textId="77777777" w:rsidR="004853AF" w:rsidRPr="006B61FE" w:rsidRDefault="004853AF" w:rsidP="006B61FE">
      <w:pPr>
        <w:ind w:left="709"/>
        <w:jc w:val="both"/>
      </w:pPr>
      <w:r w:rsidRPr="006B61FE">
        <w:t xml:space="preserve">Reglamento de la Ley General de Contrataciones Publicas, aprobado por Decreto Supremo </w:t>
      </w:r>
      <w:proofErr w:type="spellStart"/>
      <w:r w:rsidRPr="006B61FE">
        <w:t>N°</w:t>
      </w:r>
      <w:proofErr w:type="spellEnd"/>
      <w:r w:rsidRPr="006B61FE">
        <w:t xml:space="preserve"> 009-2025-EF y sus modificatorias.</w:t>
      </w:r>
    </w:p>
    <w:p w14:paraId="0D28DCD0" w14:textId="77777777" w:rsidR="004853AF" w:rsidRPr="006B61FE" w:rsidRDefault="004853AF" w:rsidP="006B61FE">
      <w:pPr>
        <w:ind w:left="709"/>
        <w:jc w:val="both"/>
      </w:pPr>
      <w:r w:rsidRPr="006B61FE">
        <w:t>Directiva interna de la Universidad Nacional Agraria de la Selva sobre Contratación de bienes y servicios para montos menores o iguales a ocho (8) UIT, vigente.</w:t>
      </w:r>
    </w:p>
    <w:p w14:paraId="73ABC2DE" w14:textId="77777777" w:rsidR="004853AF" w:rsidRPr="000A047B" w:rsidRDefault="004853AF" w:rsidP="004853AF">
      <w:pPr>
        <w:pStyle w:val="Prrafodelista"/>
        <w:spacing w:after="0" w:line="240" w:lineRule="auto"/>
        <w:ind w:left="1070"/>
        <w:jc w:val="both"/>
        <w:rPr>
          <w:rFonts w:ascii="Aptos Display" w:hAnsi="Aptos Display" w:cs="Aparajita"/>
          <w:sz w:val="19"/>
          <w:szCs w:val="19"/>
        </w:rPr>
      </w:pPr>
    </w:p>
    <w:p w14:paraId="1F5FBE67" w14:textId="77777777" w:rsidR="004853AF" w:rsidRDefault="004853AF" w:rsidP="004853AF">
      <w:pPr>
        <w:pStyle w:val="Prrafodelista"/>
        <w:numPr>
          <w:ilvl w:val="0"/>
          <w:numId w:val="1"/>
        </w:numPr>
      </w:pPr>
      <w:r w:rsidRPr="001B6B09">
        <w:t>FINALIDAD PÚBLICA</w:t>
      </w:r>
    </w:p>
    <w:p w14:paraId="2C4A35C3" w14:textId="3E80FA7F" w:rsidR="004853AF" w:rsidRDefault="004853AF" w:rsidP="004853AF">
      <w:pPr>
        <w:ind w:left="709"/>
        <w:jc w:val="both"/>
      </w:pPr>
      <w:r w:rsidRPr="004853AF">
        <w:t>La presente contratación tiene como finalidad fortalecer las actividades de extensión y proyección social de la Facultad de Ciencias Contables, mediante el desarrollo de actividades de orientación, capacitación, asistencia técnica y difusión de conocimientos contables, tributarios, financieros y administrativos, dirigidos a los beneficiarios de las actividades programadas por la Facultad</w:t>
      </w:r>
    </w:p>
    <w:p w14:paraId="371843B8" w14:textId="77777777" w:rsidR="004853AF" w:rsidRDefault="004853AF" w:rsidP="004853AF">
      <w:pPr>
        <w:pStyle w:val="Prrafodelista"/>
        <w:numPr>
          <w:ilvl w:val="0"/>
          <w:numId w:val="1"/>
        </w:numPr>
      </w:pPr>
      <w:r w:rsidRPr="001B6B09">
        <w:t>OBJETO DE LA CONTRATACIÓN</w:t>
      </w:r>
    </w:p>
    <w:p w14:paraId="00FBD628" w14:textId="25BF1247" w:rsidR="004853AF" w:rsidRDefault="004853AF" w:rsidP="004853AF">
      <w:pPr>
        <w:pStyle w:val="Prrafodelista"/>
        <w:jc w:val="both"/>
      </w:pPr>
      <w:r w:rsidRPr="004853AF">
        <w:t>Contratar los servicios de un profesional que realice actividades de extensión y proyección social, contribuyendo a la transferencia de conocimientos y al fortalecimiento de las capacidades de los beneficiarios mediante acciones de capacitación, orientación y asistencia técnica en temas relacionados con las ciencias contables.</w:t>
      </w:r>
    </w:p>
    <w:p w14:paraId="14F9C306" w14:textId="77777777" w:rsidR="004853AF" w:rsidRDefault="004853AF" w:rsidP="004853AF">
      <w:pPr>
        <w:pStyle w:val="Prrafodelista"/>
      </w:pPr>
    </w:p>
    <w:p w14:paraId="48FCD7A3" w14:textId="0D9DAEB7" w:rsidR="004853AF" w:rsidRDefault="004853AF" w:rsidP="004853AF">
      <w:pPr>
        <w:pStyle w:val="Prrafodelista"/>
        <w:numPr>
          <w:ilvl w:val="0"/>
          <w:numId w:val="1"/>
        </w:numPr>
      </w:pPr>
      <w:r w:rsidRPr="001B6B09">
        <w:t>ALCANCE DEL SERVICIO</w:t>
      </w:r>
      <w:r>
        <w:t xml:space="preserve"> (ACTIVIDADES DEL SERVICIO)</w:t>
      </w:r>
    </w:p>
    <w:p w14:paraId="680BD217" w14:textId="75446BE8" w:rsidR="004853AF" w:rsidRPr="004853AF" w:rsidRDefault="004853AF" w:rsidP="004853AF">
      <w:pPr>
        <w:pStyle w:val="Prrafodelista"/>
        <w:jc w:val="both"/>
        <w:rPr>
          <w:lang w:val="es-PE"/>
        </w:rPr>
      </w:pPr>
      <w:r>
        <w:rPr>
          <w:lang w:val="es-PE"/>
        </w:rPr>
        <w:t>E</w:t>
      </w:r>
      <w:r w:rsidRPr="004853AF">
        <w:rPr>
          <w:lang w:val="es-PE"/>
        </w:rPr>
        <w:t>l servicio comprende la ejecución de actividades de extensión y proyección social programadas por la Facultad de Ciencias Contables, entre ellas:</w:t>
      </w:r>
    </w:p>
    <w:p w14:paraId="2887AC9A" w14:textId="77777777" w:rsidR="004853AF" w:rsidRPr="004853AF" w:rsidRDefault="004853AF" w:rsidP="004853AF">
      <w:pPr>
        <w:pStyle w:val="Prrafodelista"/>
        <w:numPr>
          <w:ilvl w:val="0"/>
          <w:numId w:val="5"/>
        </w:numPr>
        <w:jc w:val="both"/>
        <w:rPr>
          <w:lang w:val="es-PE"/>
        </w:rPr>
      </w:pPr>
      <w:r w:rsidRPr="004853AF">
        <w:rPr>
          <w:lang w:val="es-PE"/>
        </w:rPr>
        <w:t>Participar en la planificación y organización de actividades de extensión y proyección social.</w:t>
      </w:r>
    </w:p>
    <w:p w14:paraId="17B81171" w14:textId="77777777" w:rsidR="004853AF" w:rsidRPr="004853AF" w:rsidRDefault="004853AF" w:rsidP="004853AF">
      <w:pPr>
        <w:pStyle w:val="Prrafodelista"/>
        <w:numPr>
          <w:ilvl w:val="0"/>
          <w:numId w:val="5"/>
        </w:numPr>
        <w:jc w:val="both"/>
        <w:rPr>
          <w:lang w:val="es-PE"/>
        </w:rPr>
      </w:pPr>
      <w:r w:rsidRPr="004853AF">
        <w:rPr>
          <w:lang w:val="es-PE"/>
        </w:rPr>
        <w:t>Desarrollar charlas, talleres y capacitaciones dirigidas a los beneficiarios.</w:t>
      </w:r>
    </w:p>
    <w:p w14:paraId="0B81E735" w14:textId="77777777" w:rsidR="004853AF" w:rsidRPr="004853AF" w:rsidRDefault="004853AF" w:rsidP="004853AF">
      <w:pPr>
        <w:pStyle w:val="Prrafodelista"/>
        <w:numPr>
          <w:ilvl w:val="0"/>
          <w:numId w:val="5"/>
        </w:numPr>
        <w:jc w:val="both"/>
        <w:rPr>
          <w:lang w:val="es-PE"/>
        </w:rPr>
      </w:pPr>
      <w:r w:rsidRPr="004853AF">
        <w:rPr>
          <w:lang w:val="es-PE"/>
        </w:rPr>
        <w:t>Apoyar en la elaboración y distribución de materiales informativos y educativos.</w:t>
      </w:r>
    </w:p>
    <w:p w14:paraId="118F96DA" w14:textId="77777777" w:rsidR="004853AF" w:rsidRPr="004853AF" w:rsidRDefault="004853AF" w:rsidP="004853AF">
      <w:pPr>
        <w:pStyle w:val="Prrafodelista"/>
        <w:numPr>
          <w:ilvl w:val="0"/>
          <w:numId w:val="5"/>
        </w:numPr>
        <w:jc w:val="both"/>
        <w:rPr>
          <w:lang w:val="es-PE"/>
        </w:rPr>
      </w:pPr>
      <w:r w:rsidRPr="004853AF">
        <w:rPr>
          <w:lang w:val="es-PE"/>
        </w:rPr>
        <w:t>Realizar actividades de orientación sobre formalización, obligaciones tributarias, gestión contable y financiera, según corresponda.</w:t>
      </w:r>
    </w:p>
    <w:p w14:paraId="4C9ADE52" w14:textId="77777777" w:rsidR="004853AF" w:rsidRPr="004853AF" w:rsidRDefault="004853AF" w:rsidP="004853AF">
      <w:pPr>
        <w:pStyle w:val="Prrafodelista"/>
        <w:numPr>
          <w:ilvl w:val="0"/>
          <w:numId w:val="5"/>
        </w:numPr>
        <w:jc w:val="both"/>
        <w:rPr>
          <w:lang w:val="es-PE"/>
        </w:rPr>
      </w:pPr>
      <w:r w:rsidRPr="004853AF">
        <w:rPr>
          <w:lang w:val="es-PE"/>
        </w:rPr>
        <w:t>Coordinar con docentes y responsables de la Facultad para la ejecución de las actividades programadas.</w:t>
      </w:r>
    </w:p>
    <w:p w14:paraId="6C4FC14F" w14:textId="77777777" w:rsidR="004853AF" w:rsidRPr="004853AF" w:rsidRDefault="004853AF" w:rsidP="004853AF">
      <w:pPr>
        <w:pStyle w:val="Prrafodelista"/>
        <w:numPr>
          <w:ilvl w:val="0"/>
          <w:numId w:val="5"/>
        </w:numPr>
        <w:jc w:val="both"/>
        <w:rPr>
          <w:lang w:val="es-PE"/>
        </w:rPr>
      </w:pPr>
      <w:r w:rsidRPr="004853AF">
        <w:rPr>
          <w:lang w:val="es-PE"/>
        </w:rPr>
        <w:lastRenderedPageBreak/>
        <w:t>Registrar la participación de los beneficiarios y las actividades realizadas.</w:t>
      </w:r>
    </w:p>
    <w:p w14:paraId="4AB7E584" w14:textId="77777777" w:rsidR="004853AF" w:rsidRPr="004853AF" w:rsidRDefault="004853AF" w:rsidP="004853AF">
      <w:pPr>
        <w:pStyle w:val="Prrafodelista"/>
        <w:numPr>
          <w:ilvl w:val="0"/>
          <w:numId w:val="5"/>
        </w:numPr>
        <w:jc w:val="both"/>
        <w:rPr>
          <w:lang w:val="es-PE"/>
        </w:rPr>
      </w:pPr>
      <w:r w:rsidRPr="004853AF">
        <w:rPr>
          <w:lang w:val="es-PE"/>
        </w:rPr>
        <w:t>Elaborar informes sobre las actividades desarrolladas y los resultados obtenidos.</w:t>
      </w:r>
    </w:p>
    <w:p w14:paraId="0BECCF80" w14:textId="77777777" w:rsidR="004853AF" w:rsidRPr="004853AF" w:rsidRDefault="004853AF" w:rsidP="004853AF">
      <w:pPr>
        <w:pStyle w:val="Prrafodelista"/>
        <w:numPr>
          <w:ilvl w:val="0"/>
          <w:numId w:val="5"/>
        </w:numPr>
        <w:jc w:val="both"/>
        <w:rPr>
          <w:lang w:val="es-PE"/>
        </w:rPr>
      </w:pPr>
      <w:r w:rsidRPr="004853AF">
        <w:rPr>
          <w:lang w:val="es-PE"/>
        </w:rPr>
        <w:t>Cumplir otras actividades relacionadas directamente con el objeto del servicio que sean coordinadas con el área usuaria.</w:t>
      </w:r>
    </w:p>
    <w:p w14:paraId="612FF298" w14:textId="77777777" w:rsidR="004853AF" w:rsidRPr="004853AF" w:rsidRDefault="004853AF" w:rsidP="004853AF">
      <w:pPr>
        <w:pStyle w:val="Prrafodelista"/>
        <w:jc w:val="both"/>
        <w:rPr>
          <w:lang w:val="es-PE"/>
        </w:rPr>
      </w:pPr>
    </w:p>
    <w:p w14:paraId="2050CE89" w14:textId="77777777" w:rsidR="004853AF" w:rsidRDefault="004853AF" w:rsidP="004853AF">
      <w:pPr>
        <w:pStyle w:val="Prrafodelista"/>
        <w:numPr>
          <w:ilvl w:val="0"/>
          <w:numId w:val="1"/>
        </w:numPr>
      </w:pPr>
      <w:r w:rsidRPr="001B6B09">
        <w:t>PRODUCTOS / ENTREGABLES</w:t>
      </w:r>
    </w:p>
    <w:p w14:paraId="6F393448" w14:textId="5AB91A8F" w:rsidR="004853AF" w:rsidRPr="006B61FE" w:rsidRDefault="004853AF" w:rsidP="006B61FE">
      <w:pPr>
        <w:ind w:left="284"/>
        <w:jc w:val="both"/>
      </w:pPr>
      <w:r w:rsidRPr="006B61FE">
        <w:rPr>
          <w:b/>
          <w:bCs/>
        </w:rPr>
        <w:t>Único entregable</w:t>
      </w:r>
      <w:r w:rsidRPr="006B61FE">
        <w:t>: Presentación del primer informe de actividades al 30/09/2026.</w:t>
      </w:r>
    </w:p>
    <w:p w14:paraId="7D8919BD" w14:textId="77777777" w:rsidR="006B61FE" w:rsidRPr="00061A6D" w:rsidRDefault="006B61FE" w:rsidP="006B61FE">
      <w:pPr>
        <w:pStyle w:val="Prrafodelista"/>
        <w:spacing w:after="0" w:line="240" w:lineRule="auto"/>
        <w:jc w:val="both"/>
        <w:rPr>
          <w:rFonts w:ascii="Arial Narrow" w:hAnsi="Arial Narrow"/>
          <w:highlight w:val="yellow"/>
        </w:rPr>
      </w:pPr>
    </w:p>
    <w:p w14:paraId="571018A9" w14:textId="77777777" w:rsidR="004853AF" w:rsidRDefault="004853AF" w:rsidP="004853AF">
      <w:pPr>
        <w:pStyle w:val="Prrafodelista"/>
        <w:numPr>
          <w:ilvl w:val="0"/>
          <w:numId w:val="1"/>
        </w:numPr>
      </w:pPr>
      <w:r w:rsidRPr="001B6B09">
        <w:t>PLAZO DE EJECUCIÓN</w:t>
      </w:r>
    </w:p>
    <w:p w14:paraId="7D2936C3" w14:textId="22CD7E57" w:rsidR="004853AF" w:rsidRPr="006B61FE" w:rsidRDefault="004853AF" w:rsidP="006B61FE">
      <w:pPr>
        <w:ind w:left="284"/>
        <w:jc w:val="both"/>
      </w:pPr>
      <w:r w:rsidRPr="006B61FE">
        <w:t xml:space="preserve">La ejecución del servicio se realizará a partir de la notificación de la Orden de Servicio, al 30 de </w:t>
      </w:r>
      <w:r w:rsidR="00391029">
        <w:t>setiembre</w:t>
      </w:r>
      <w:r w:rsidRPr="006B61FE">
        <w:t xml:space="preserve"> del 2026.</w:t>
      </w:r>
    </w:p>
    <w:p w14:paraId="736CD3A9" w14:textId="571541B1" w:rsidR="006B61FE" w:rsidRDefault="004853AF" w:rsidP="006B61FE">
      <w:pPr>
        <w:pStyle w:val="Prrafodelista"/>
        <w:numPr>
          <w:ilvl w:val="0"/>
          <w:numId w:val="1"/>
        </w:numPr>
      </w:pPr>
      <w:r w:rsidRPr="001B6B09">
        <w:t>LUGAR DE PRESTACIÓN DEL SERVICIO</w:t>
      </w:r>
    </w:p>
    <w:p w14:paraId="647A6FA4" w14:textId="71A4EA7B" w:rsidR="006B61FE" w:rsidRDefault="006B61FE" w:rsidP="006B61FE">
      <w:pPr>
        <w:pStyle w:val="Prrafodelista"/>
        <w:jc w:val="both"/>
      </w:pPr>
      <w:r>
        <w:t>E</w:t>
      </w:r>
      <w:r w:rsidRPr="006B61FE">
        <w:t>l servicio será desarrollado en las instalaciones de la Universidad Nacional Agraria de la Selva y/o en los lugares donde se desarrollen las actividades de extensión y proyección social programadas por la Facultad de Ciencias Contables.</w:t>
      </w:r>
    </w:p>
    <w:p w14:paraId="37CFECDE" w14:textId="77777777" w:rsidR="004853AF" w:rsidRDefault="004853AF" w:rsidP="004853AF">
      <w:pPr>
        <w:pStyle w:val="Prrafodelista"/>
        <w:numPr>
          <w:ilvl w:val="0"/>
          <w:numId w:val="1"/>
        </w:numPr>
      </w:pPr>
      <w:r w:rsidRPr="001B6B09">
        <w:t>REQUISITOS DEL PROVEEDOR</w:t>
      </w:r>
    </w:p>
    <w:p w14:paraId="511457D8" w14:textId="77777777" w:rsidR="006B61FE" w:rsidRDefault="006B61FE" w:rsidP="006B61FE">
      <w:pPr>
        <w:pStyle w:val="Prrafodelista"/>
      </w:pPr>
    </w:p>
    <w:p w14:paraId="2DAFA07D" w14:textId="5B68E0EF" w:rsidR="006B61FE" w:rsidRPr="006B61FE" w:rsidRDefault="006B61FE" w:rsidP="006B61FE">
      <w:pPr>
        <w:pStyle w:val="Prrafodelista"/>
        <w:rPr>
          <w:b/>
          <w:bCs/>
          <w:lang w:val="es-PE"/>
        </w:rPr>
      </w:pPr>
      <w:r>
        <w:rPr>
          <w:b/>
          <w:bCs/>
          <w:lang w:val="es-PE"/>
        </w:rPr>
        <w:t>F</w:t>
      </w:r>
      <w:r w:rsidRPr="006B61FE">
        <w:rPr>
          <w:b/>
          <w:bCs/>
          <w:lang w:val="es-PE"/>
        </w:rPr>
        <w:t>ormación académica</w:t>
      </w:r>
    </w:p>
    <w:p w14:paraId="45AC96AE" w14:textId="2FE1DF3B" w:rsidR="006B61FE" w:rsidRPr="006B61FE" w:rsidRDefault="006B61FE" w:rsidP="006B61FE">
      <w:pPr>
        <w:pStyle w:val="Prrafodelista"/>
        <w:numPr>
          <w:ilvl w:val="0"/>
          <w:numId w:val="6"/>
        </w:numPr>
        <w:rPr>
          <w:lang w:val="es-PE"/>
        </w:rPr>
      </w:pPr>
      <w:r w:rsidRPr="006B61FE">
        <w:rPr>
          <w:lang w:val="es-PE"/>
        </w:rPr>
        <w:t xml:space="preserve">Profesional titulado o bachiller en </w:t>
      </w:r>
      <w:r>
        <w:rPr>
          <w:lang w:val="es-PE"/>
        </w:rPr>
        <w:t xml:space="preserve">Ingeniería en Informática y Sistemas </w:t>
      </w:r>
      <w:r w:rsidRPr="006B61FE">
        <w:rPr>
          <w:lang w:val="es-PE"/>
        </w:rPr>
        <w:t>o carreras afines.</w:t>
      </w:r>
    </w:p>
    <w:p w14:paraId="46C658BC" w14:textId="77777777" w:rsidR="006B61FE" w:rsidRPr="006B61FE" w:rsidRDefault="006B61FE" w:rsidP="006B61FE">
      <w:pPr>
        <w:pStyle w:val="Prrafodelista"/>
        <w:rPr>
          <w:b/>
          <w:bCs/>
          <w:lang w:val="es-PE"/>
        </w:rPr>
      </w:pPr>
      <w:r w:rsidRPr="006B61FE">
        <w:rPr>
          <w:b/>
          <w:bCs/>
          <w:lang w:val="es-PE"/>
        </w:rPr>
        <w:t>Experiencia</w:t>
      </w:r>
    </w:p>
    <w:p w14:paraId="36E9C966" w14:textId="4E7D6F33" w:rsidR="006B61FE" w:rsidRPr="006B61FE" w:rsidRDefault="006B61FE" w:rsidP="006B61FE">
      <w:pPr>
        <w:pStyle w:val="Prrafodelista"/>
        <w:numPr>
          <w:ilvl w:val="0"/>
          <w:numId w:val="7"/>
        </w:numPr>
        <w:rPr>
          <w:lang w:val="es-PE"/>
        </w:rPr>
      </w:pPr>
      <w:r w:rsidRPr="006B61FE">
        <w:rPr>
          <w:lang w:val="es-PE"/>
        </w:rPr>
        <w:t xml:space="preserve">Experiencia general mínima de </w:t>
      </w:r>
      <w:r w:rsidRPr="006B61FE">
        <w:rPr>
          <w:b/>
          <w:bCs/>
          <w:lang w:val="es-PE"/>
        </w:rPr>
        <w:t>01 año</w:t>
      </w:r>
      <w:r w:rsidRPr="006B61FE">
        <w:rPr>
          <w:lang w:val="es-PE"/>
        </w:rPr>
        <w:t xml:space="preserve"> en actividades relacionadas con el objeto del servicio.</w:t>
      </w:r>
    </w:p>
    <w:p w14:paraId="41E01F6D" w14:textId="77777777" w:rsidR="006B61FE" w:rsidRPr="006B61FE" w:rsidRDefault="006B61FE" w:rsidP="006B61FE">
      <w:pPr>
        <w:pStyle w:val="Prrafodelista"/>
        <w:rPr>
          <w:b/>
          <w:bCs/>
          <w:lang w:val="es-PE"/>
        </w:rPr>
      </w:pPr>
      <w:r w:rsidRPr="006B61FE">
        <w:rPr>
          <w:b/>
          <w:bCs/>
          <w:lang w:val="es-PE"/>
        </w:rPr>
        <w:t>Conocimientos</w:t>
      </w:r>
    </w:p>
    <w:p w14:paraId="1C0E3308" w14:textId="77777777" w:rsidR="006B61FE" w:rsidRPr="006B61FE" w:rsidRDefault="006B61FE" w:rsidP="006B61FE">
      <w:pPr>
        <w:pStyle w:val="Prrafodelista"/>
        <w:numPr>
          <w:ilvl w:val="0"/>
          <w:numId w:val="8"/>
        </w:numPr>
        <w:rPr>
          <w:lang w:val="es-PE"/>
        </w:rPr>
      </w:pPr>
      <w:r w:rsidRPr="006B61FE">
        <w:rPr>
          <w:lang w:val="es-PE"/>
        </w:rPr>
        <w:t>Manejo de herramientas informáticas a nivel usuario.</w:t>
      </w:r>
    </w:p>
    <w:p w14:paraId="67C88428" w14:textId="77777777" w:rsidR="006B61FE" w:rsidRPr="006B61FE" w:rsidRDefault="006B61FE" w:rsidP="006B61FE">
      <w:pPr>
        <w:pStyle w:val="Prrafodelista"/>
        <w:numPr>
          <w:ilvl w:val="0"/>
          <w:numId w:val="8"/>
        </w:numPr>
        <w:rPr>
          <w:lang w:val="es-PE"/>
        </w:rPr>
      </w:pPr>
      <w:r w:rsidRPr="006B61FE">
        <w:rPr>
          <w:lang w:val="es-PE"/>
        </w:rPr>
        <w:t>Conocimientos en elaboración de informes y documentos administrativos.</w:t>
      </w:r>
    </w:p>
    <w:p w14:paraId="1282F2F6" w14:textId="77777777" w:rsidR="006B61FE" w:rsidRPr="006B61FE" w:rsidRDefault="006B61FE" w:rsidP="006B61FE">
      <w:pPr>
        <w:pStyle w:val="Prrafodelista"/>
        <w:numPr>
          <w:ilvl w:val="0"/>
          <w:numId w:val="8"/>
        </w:numPr>
        <w:rPr>
          <w:lang w:val="es-PE"/>
        </w:rPr>
      </w:pPr>
      <w:r w:rsidRPr="006B61FE">
        <w:rPr>
          <w:lang w:val="es-PE"/>
        </w:rPr>
        <w:t>Habilidades para desarrollar actividades de capacitación y orientación.</w:t>
      </w:r>
    </w:p>
    <w:p w14:paraId="48FD78DE" w14:textId="77777777" w:rsidR="006B61FE" w:rsidRPr="006B61FE" w:rsidRDefault="006B61FE" w:rsidP="006B61FE">
      <w:pPr>
        <w:pStyle w:val="Prrafodelista"/>
        <w:rPr>
          <w:lang w:val="es-PE"/>
        </w:rPr>
      </w:pPr>
    </w:p>
    <w:p w14:paraId="3EBED578" w14:textId="77777777" w:rsidR="004853AF" w:rsidRPr="006B61FE" w:rsidRDefault="004853AF" w:rsidP="004853AF">
      <w:pPr>
        <w:pStyle w:val="Prrafodelista"/>
        <w:numPr>
          <w:ilvl w:val="0"/>
          <w:numId w:val="1"/>
        </w:numPr>
        <w:rPr>
          <w:b/>
          <w:bCs/>
        </w:rPr>
      </w:pPr>
      <w:r w:rsidRPr="006B61FE">
        <w:rPr>
          <w:b/>
          <w:bCs/>
        </w:rPr>
        <w:t>FORMA DE PAGO</w:t>
      </w:r>
    </w:p>
    <w:p w14:paraId="3A1027BF" w14:textId="609165F9" w:rsidR="004853AF" w:rsidRPr="006B61FE" w:rsidRDefault="004853AF" w:rsidP="006B61FE">
      <w:pPr>
        <w:pStyle w:val="Prrafodelista"/>
        <w:jc w:val="both"/>
      </w:pPr>
      <w:r w:rsidRPr="006B61FE">
        <w:t xml:space="preserve">El pago por la prestación del servicio se realizará en </w:t>
      </w:r>
      <w:r w:rsidR="006B61FE" w:rsidRPr="006B61FE">
        <w:t>01</w:t>
      </w:r>
      <w:r w:rsidRPr="006B61FE">
        <w:t xml:space="preserve"> </w:t>
      </w:r>
      <w:r w:rsidR="006B61FE" w:rsidRPr="006B61FE">
        <w:t>entregable</w:t>
      </w:r>
      <w:r w:rsidRPr="006B61FE">
        <w:t>, por el monto de dos mil quinientos (</w:t>
      </w:r>
      <w:r w:rsidR="00617B75">
        <w:rPr>
          <w:b/>
          <w:bCs/>
        </w:rPr>
        <w:t xml:space="preserve">) </w:t>
      </w:r>
      <w:r w:rsidRPr="006B61FE">
        <w:t>a todo costo,</w:t>
      </w:r>
    </w:p>
    <w:p w14:paraId="18D1AB59" w14:textId="77777777" w:rsidR="004853AF" w:rsidRPr="006B61FE" w:rsidRDefault="004853AF" w:rsidP="006B61FE">
      <w:pPr>
        <w:pStyle w:val="Prrafodelista"/>
        <w:jc w:val="both"/>
      </w:pPr>
      <w:r w:rsidRPr="006B61FE">
        <w:t>El pago se efectuará previa presentación del informe de actividades correspondiente (entregable) y conformidad del servicio por parte del área usuaria.</w:t>
      </w:r>
    </w:p>
    <w:p w14:paraId="3EA72A75" w14:textId="77777777" w:rsidR="004853AF" w:rsidRPr="006B61FE" w:rsidRDefault="004853AF" w:rsidP="006B61FE">
      <w:pPr>
        <w:pStyle w:val="Prrafodelista"/>
        <w:jc w:val="both"/>
      </w:pPr>
      <w:r w:rsidRPr="006B61FE">
        <w:t xml:space="preserve">El pago se realizará según el siguiente detalle: </w:t>
      </w:r>
    </w:p>
    <w:p w14:paraId="2E149C07" w14:textId="47CEA59F" w:rsidR="004853AF" w:rsidRPr="006B61FE" w:rsidRDefault="006B61FE" w:rsidP="006B61FE">
      <w:pPr>
        <w:pStyle w:val="Prrafodelista"/>
        <w:jc w:val="both"/>
      </w:pPr>
      <w:proofErr w:type="spellStart"/>
      <w:r w:rsidRPr="006B61FE">
        <w:rPr>
          <w:b/>
          <w:bCs/>
        </w:rPr>
        <w:t>Unico</w:t>
      </w:r>
      <w:proofErr w:type="spellEnd"/>
      <w:r w:rsidR="004853AF" w:rsidRPr="006B61FE">
        <w:rPr>
          <w:b/>
          <w:bCs/>
        </w:rPr>
        <w:t xml:space="preserve"> pago</w:t>
      </w:r>
      <w:r w:rsidR="004853AF" w:rsidRPr="006B61FE">
        <w:t xml:space="preserve">: </w:t>
      </w:r>
    </w:p>
    <w:p w14:paraId="4D412AE0" w14:textId="4501F30C" w:rsidR="004853AF" w:rsidRPr="006B61FE" w:rsidRDefault="004853AF" w:rsidP="006B61FE">
      <w:pPr>
        <w:pStyle w:val="Prrafodelista"/>
        <w:jc w:val="both"/>
      </w:pPr>
      <w:r w:rsidRPr="006B61FE">
        <w:t xml:space="preserve">Se efectuará a la presentación y conformidad del primer entregable: pago por s/ </w:t>
      </w:r>
      <w:r w:rsidR="006B61FE" w:rsidRPr="006B61FE">
        <w:t xml:space="preserve">dos mil quinientos (S/. </w:t>
      </w:r>
      <w:r w:rsidRPr="006B61FE">
        <w:t>soles)</w:t>
      </w:r>
    </w:p>
    <w:p w14:paraId="5816A33F" w14:textId="77777777" w:rsidR="004853AF" w:rsidRPr="006B61FE" w:rsidRDefault="004853AF" w:rsidP="006B61FE">
      <w:pPr>
        <w:pStyle w:val="Prrafodelista"/>
        <w:jc w:val="both"/>
      </w:pPr>
      <w:r w:rsidRPr="006B61FE">
        <w:t xml:space="preserve">Los Recibos por Honorarios se emitirán en moneda nacional a nombre de la Universidad Nacional Agraria de la Selva, con todos los requisitos exigidos por la SUNAT. </w:t>
      </w:r>
    </w:p>
    <w:p w14:paraId="778199D9" w14:textId="77777777" w:rsidR="004853AF" w:rsidRPr="006B61FE" w:rsidRDefault="004853AF" w:rsidP="006B61FE">
      <w:pPr>
        <w:pStyle w:val="Prrafodelista"/>
        <w:jc w:val="both"/>
      </w:pPr>
      <w:r w:rsidRPr="006B61FE">
        <w:t>En caso de que "EL CONTRATADO" cuente con autorización de suspensión del Impuesto a la Renta, debe adjuntar el formulario emitido por la SUNAT.</w:t>
      </w:r>
    </w:p>
    <w:p w14:paraId="41F82499" w14:textId="77777777" w:rsidR="004853AF" w:rsidRPr="00061A6D" w:rsidRDefault="004853AF" w:rsidP="004853AF">
      <w:pPr>
        <w:pStyle w:val="Prrafodelista"/>
        <w:rPr>
          <w:lang w:val="es-MX"/>
        </w:rPr>
      </w:pPr>
    </w:p>
    <w:p w14:paraId="67A0EAB4" w14:textId="77777777" w:rsidR="004853AF" w:rsidRDefault="004853AF" w:rsidP="004853AF">
      <w:pPr>
        <w:pStyle w:val="Prrafodelista"/>
        <w:numPr>
          <w:ilvl w:val="0"/>
          <w:numId w:val="1"/>
        </w:numPr>
      </w:pPr>
      <w:r w:rsidRPr="001B6B09">
        <w:t>CONFORMIDAD DEL SERVICIO</w:t>
      </w:r>
    </w:p>
    <w:p w14:paraId="3F9762E6" w14:textId="7CD91C45" w:rsidR="006B61FE" w:rsidRDefault="006B61FE" w:rsidP="006B61FE">
      <w:pPr>
        <w:pStyle w:val="Prrafodelista"/>
      </w:pPr>
      <w:r>
        <w:t xml:space="preserve">La conformidad será emita por el Decano de la Facultad de Ciencias Contables de la Universidad Nacional Agraria de Selva </w:t>
      </w:r>
    </w:p>
    <w:p w14:paraId="2358F587" w14:textId="77777777" w:rsidR="004853AF" w:rsidRDefault="004853AF" w:rsidP="004853AF">
      <w:pPr>
        <w:pStyle w:val="Prrafodelista"/>
        <w:numPr>
          <w:ilvl w:val="0"/>
          <w:numId w:val="1"/>
        </w:numPr>
      </w:pPr>
      <w:r w:rsidRPr="001B6B09">
        <w:lastRenderedPageBreak/>
        <w:t>RESPONSABILIDAD DEL PROVEEDOR</w:t>
      </w:r>
    </w:p>
    <w:p w14:paraId="26CFF25E" w14:textId="77777777" w:rsidR="004853AF" w:rsidRDefault="004853AF" w:rsidP="004853AF">
      <w:pPr>
        <w:ind w:left="360"/>
        <w:jc w:val="both"/>
      </w:pPr>
      <w:r>
        <w:t>El proveedor es responsable de la ejecución personal, oportuna y eficiente del servicio contratado, de acuerdo con lo establecido en los presentes Términos de Referencia y la normativa vigente.</w:t>
      </w:r>
    </w:p>
    <w:p w14:paraId="1291CE14" w14:textId="77777777" w:rsidR="004853AF" w:rsidRPr="001B6B09" w:rsidRDefault="004853AF" w:rsidP="004853AF">
      <w:pPr>
        <w:ind w:left="360"/>
        <w:jc w:val="both"/>
        <w:rPr>
          <w:lang w:val="es-PE"/>
        </w:rPr>
      </w:pPr>
      <w:r>
        <w:t>El proveedor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w:t>
      </w:r>
    </w:p>
    <w:p w14:paraId="7E9B8524" w14:textId="77777777" w:rsidR="004853AF" w:rsidRDefault="004853AF" w:rsidP="004853AF">
      <w:pPr>
        <w:pStyle w:val="Prrafodelista"/>
        <w:numPr>
          <w:ilvl w:val="0"/>
          <w:numId w:val="1"/>
        </w:numPr>
      </w:pPr>
      <w:r w:rsidRPr="001B6B09">
        <w:t>PENALIDADES</w:t>
      </w:r>
    </w:p>
    <w:p w14:paraId="2F4FB8E7" w14:textId="77777777" w:rsidR="004853AF" w:rsidRDefault="004853AF" w:rsidP="004853AF">
      <w:pPr>
        <w:ind w:left="360"/>
      </w:pPr>
      <w:r w:rsidRPr="001B6B09">
        <w:t>PENALIDAD POR MORA:</w:t>
      </w:r>
    </w:p>
    <w:p w14:paraId="20755574" w14:textId="77777777" w:rsidR="004853AF" w:rsidRDefault="004853AF" w:rsidP="004853AF">
      <w:pPr>
        <w:ind w:left="360"/>
        <w:jc w:val="both"/>
      </w:pPr>
      <w:r w:rsidRPr="001B6B09">
        <w:t>En caso de retraso injustificado del contratista en la ejecución de las prestaciones objeto del contrato, la entidad contratante le aplica automáticamente una penalidad por mora por cada día de atraso que le sea imputable. La penalidad se aplica automáticamente y se calcula de acuerdo con la siguiente formula:</w:t>
      </w:r>
    </w:p>
    <w:p w14:paraId="505C0D52" w14:textId="77777777" w:rsidR="004853AF" w:rsidRDefault="004853AF" w:rsidP="004853AF">
      <w:pPr>
        <w:ind w:left="360"/>
        <w:jc w:val="both"/>
      </w:pPr>
      <w:r w:rsidRPr="001B6B09">
        <w:t xml:space="preserve">Penalidad Diaria = 0.10 x monto/ F x plazo       </w:t>
      </w:r>
    </w:p>
    <w:p w14:paraId="7677D5E2" w14:textId="77777777" w:rsidR="004853AF" w:rsidRDefault="004853AF" w:rsidP="004853AF">
      <w:pPr>
        <w:ind w:left="360"/>
        <w:jc w:val="both"/>
      </w:pPr>
      <w:r w:rsidRPr="001B6B09">
        <w:t xml:space="preserve">Donde: F = 0.40            </w:t>
      </w:r>
    </w:p>
    <w:p w14:paraId="6E5529CC" w14:textId="77777777" w:rsidR="004853AF" w:rsidRDefault="004853AF" w:rsidP="004853AF">
      <w:pPr>
        <w:ind w:left="360"/>
        <w:jc w:val="both"/>
      </w:pPr>
      <w:r w:rsidRPr="001B6B09">
        <w:t xml:space="preserve">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120 del Reglamento de la Ley </w:t>
      </w:r>
      <w:proofErr w:type="spellStart"/>
      <w:r w:rsidRPr="001B6B09">
        <w:t>N°</w:t>
      </w:r>
      <w:proofErr w:type="spellEnd"/>
      <w:r w:rsidRPr="001B6B09">
        <w:t xml:space="preserve"> 32069, Ley General de Contrataciones Públicas, aprobado por Decreto Supremo </w:t>
      </w:r>
      <w:proofErr w:type="spellStart"/>
      <w:r w:rsidRPr="001B6B09">
        <w:t>N°</w:t>
      </w:r>
      <w:proofErr w:type="spellEnd"/>
      <w:r w:rsidRPr="001B6B09">
        <w:t xml:space="preserve"> 009-2025-EF.</w:t>
      </w:r>
    </w:p>
    <w:p w14:paraId="54316A20" w14:textId="77777777" w:rsidR="004853AF" w:rsidRDefault="004853AF" w:rsidP="004853AF">
      <w:pPr>
        <w:ind w:left="360"/>
        <w:jc w:val="both"/>
      </w:pPr>
      <w:r w:rsidRPr="001B6B09">
        <w:t xml:space="preserve">La aplicación de esta penalidad no debe exceder el 10% del monto vigente del contrato, o de ser el caso, del ítem correspondiente. </w:t>
      </w:r>
    </w:p>
    <w:p w14:paraId="06C12093" w14:textId="77777777" w:rsidR="004853AF" w:rsidRDefault="004853AF" w:rsidP="004853AF">
      <w:pPr>
        <w:ind w:left="360"/>
        <w:jc w:val="both"/>
      </w:pPr>
      <w:r w:rsidRPr="001B6B09">
        <w:t xml:space="preserve">Las penalidades se deducen de los pagos a cuenta, pagos parciales o del pago final, según corresponda; o si fuera necesario, se cobra del monto resultante de la ejecución de la garantía de fiel cumplimiento. </w:t>
      </w:r>
    </w:p>
    <w:p w14:paraId="3A0B5DCD" w14:textId="77777777" w:rsidR="004853AF" w:rsidRDefault="004853AF" w:rsidP="004853AF">
      <w:pPr>
        <w:ind w:left="360"/>
        <w:jc w:val="both"/>
      </w:pPr>
      <w:r w:rsidRPr="001B6B09">
        <w:t>Cuando se llegue a cubrir el monto máximo de la aplicación de la penalidad por mora y otras penalidades, de ser el caso, LA ENTIDAD puede resolver el contrato por incumplimiento.</w:t>
      </w:r>
    </w:p>
    <w:p w14:paraId="611A565D" w14:textId="77777777" w:rsidR="004853AF" w:rsidRDefault="004853AF" w:rsidP="004853AF">
      <w:pPr>
        <w:pStyle w:val="Prrafodelista"/>
        <w:numPr>
          <w:ilvl w:val="0"/>
          <w:numId w:val="1"/>
        </w:numPr>
      </w:pPr>
      <w:r w:rsidRPr="001B6B09">
        <w:t>CONFIDENCIALIDAD</w:t>
      </w:r>
    </w:p>
    <w:p w14:paraId="4A702645" w14:textId="77777777" w:rsidR="004853AF" w:rsidRPr="001B6B09" w:rsidRDefault="004853AF" w:rsidP="004853AF">
      <w:pPr>
        <w:ind w:left="360"/>
        <w:jc w:val="both"/>
      </w:pPr>
      <w:r w:rsidRPr="001B6B09">
        <w:t xml:space="preserve">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información que se entrega, como también la que se genera </w:t>
      </w:r>
      <w:r w:rsidRPr="001B6B09">
        <w:lastRenderedPageBreak/>
        <w:t>durante la realización del servicio y una vez que se haya concluido el mismo, (de ser el caso).</w:t>
      </w:r>
    </w:p>
    <w:p w14:paraId="4B7901E7" w14:textId="77777777" w:rsidR="004853AF" w:rsidRDefault="004853AF" w:rsidP="004853AF">
      <w:pPr>
        <w:pStyle w:val="Prrafodelista"/>
      </w:pPr>
    </w:p>
    <w:p w14:paraId="7C4AD6C7" w14:textId="77777777" w:rsidR="004853AF" w:rsidRDefault="004853AF" w:rsidP="004853AF">
      <w:pPr>
        <w:pStyle w:val="Prrafodelista"/>
        <w:numPr>
          <w:ilvl w:val="0"/>
          <w:numId w:val="1"/>
        </w:numPr>
      </w:pPr>
      <w:r w:rsidRPr="001B6B09">
        <w:t>RESOLUCIÓN DEL CONTRATO</w:t>
      </w:r>
    </w:p>
    <w:p w14:paraId="5E1E84A8" w14:textId="77777777" w:rsidR="004853AF" w:rsidRDefault="004853AF" w:rsidP="004853AF">
      <w:pPr>
        <w:ind w:left="360"/>
        <w:jc w:val="both"/>
      </w:pPr>
      <w:r w:rsidRPr="005E39AC">
        <w:t xml:space="preserve">Cualquiera de las partes puede resolver el contrato, de conformidad con el numeral 68.1 del artículo 68 de la Ley </w:t>
      </w:r>
      <w:proofErr w:type="spellStart"/>
      <w:r w:rsidRPr="005E39AC">
        <w:t>N°</w:t>
      </w:r>
      <w:proofErr w:type="spellEnd"/>
      <w:r w:rsidRPr="005E39AC">
        <w:t xml:space="preserve"> 32069, Ley General de Contrataciones Públicas.</w:t>
      </w:r>
    </w:p>
    <w:p w14:paraId="53D3FE51" w14:textId="77777777" w:rsidR="004853AF" w:rsidRPr="005E39AC" w:rsidRDefault="004853AF" w:rsidP="004853AF">
      <w:pPr>
        <w:ind w:left="360"/>
        <w:jc w:val="both"/>
      </w:pPr>
    </w:p>
    <w:p w14:paraId="06D048BD" w14:textId="77777777" w:rsidR="004853AF" w:rsidRDefault="004853AF" w:rsidP="004853AF">
      <w:pPr>
        <w:ind w:left="360"/>
        <w:jc w:val="both"/>
      </w:pPr>
      <w:r w:rsidRPr="005E39AC">
        <w:t xml:space="preserve">De encontrarse en alguno de los supuestos de resolución del contrato, LAS PARTES proceden de acuerdo a lo establecido en el artículo 122 del Reglamento de la Ley </w:t>
      </w:r>
      <w:proofErr w:type="spellStart"/>
      <w:r w:rsidRPr="005E39AC">
        <w:t>N°</w:t>
      </w:r>
      <w:proofErr w:type="spellEnd"/>
      <w:r w:rsidRPr="005E39AC">
        <w:t xml:space="preserve"> 32069, Ley General de Contrataciones Públicas, aprobado por Decreto Supremo </w:t>
      </w:r>
      <w:proofErr w:type="spellStart"/>
      <w:r w:rsidRPr="005E39AC">
        <w:t>N°</w:t>
      </w:r>
      <w:proofErr w:type="spellEnd"/>
      <w:r w:rsidRPr="005E39AC">
        <w:t xml:space="preserve"> 009 -2025 -EF.</w:t>
      </w:r>
    </w:p>
    <w:p w14:paraId="7F832FEE" w14:textId="77777777" w:rsidR="004853AF" w:rsidRPr="005E39AC" w:rsidRDefault="004853AF" w:rsidP="004853AF">
      <w:pPr>
        <w:pStyle w:val="Prrafodelista"/>
      </w:pPr>
    </w:p>
    <w:p w14:paraId="66D2C348" w14:textId="77777777" w:rsidR="004853AF" w:rsidRDefault="004853AF" w:rsidP="004853AF">
      <w:pPr>
        <w:pStyle w:val="Prrafodelista"/>
        <w:numPr>
          <w:ilvl w:val="0"/>
          <w:numId w:val="1"/>
        </w:numPr>
      </w:pPr>
      <w:r w:rsidRPr="005E39AC">
        <w:t>CLÁUSULA ANTICORRUPCIÓN Y ANTISOBORNO.</w:t>
      </w:r>
    </w:p>
    <w:p w14:paraId="3E9A8AE1" w14:textId="77777777" w:rsidR="004853AF" w:rsidRPr="005E39AC" w:rsidRDefault="004853AF" w:rsidP="004853AF">
      <w:pPr>
        <w:ind w:left="360"/>
        <w:jc w:val="both"/>
      </w:pPr>
      <w:r w:rsidRPr="005E39AC">
        <w:t>A la suscripción de este contrato, EL CONTRATISTA declara y garantiza no</w:t>
      </w:r>
      <w:r w:rsidRPr="00D27131">
        <w:t xml:space="preserve"> </w:t>
      </w:r>
      <w:r w:rsidRPr="005E39AC">
        <w:t xml:space="preserve">haber ofrecido, negociado, prometido o efectuado ningún pago o entrega de cualquier beneficio o incentivo ilegal, de manera directa o indirecta, a los evaluadores del proceso de contratación o cualquier servidor de la entidad contratante. </w:t>
      </w:r>
    </w:p>
    <w:p w14:paraId="49CEBEE4" w14:textId="77777777" w:rsidR="004853AF" w:rsidRPr="005E39AC" w:rsidRDefault="004853AF" w:rsidP="004853AF">
      <w:pPr>
        <w:ind w:left="360"/>
        <w:jc w:val="both"/>
      </w:pPr>
    </w:p>
    <w:p w14:paraId="1B7E12E9" w14:textId="77777777" w:rsidR="004853AF" w:rsidRPr="005E39AC" w:rsidRDefault="004853AF" w:rsidP="004853AF">
      <w:pPr>
        <w:ind w:left="360"/>
        <w:jc w:val="both"/>
      </w:pPr>
      <w:r w:rsidRPr="005E39AC">
        <w:t xml:space="preserve">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 </w:t>
      </w:r>
    </w:p>
    <w:p w14:paraId="4EA84591" w14:textId="77777777" w:rsidR="004853AF" w:rsidRPr="005E39AC" w:rsidRDefault="004853AF" w:rsidP="004853AF">
      <w:pPr>
        <w:ind w:left="360"/>
        <w:jc w:val="both"/>
      </w:pPr>
    </w:p>
    <w:p w14:paraId="2881AC1C" w14:textId="77777777" w:rsidR="004853AF" w:rsidRPr="005E39AC" w:rsidRDefault="004853AF" w:rsidP="004853AF">
      <w:pPr>
        <w:ind w:left="360"/>
        <w:jc w:val="both"/>
      </w:pPr>
      <w:r w:rsidRPr="005E39AC">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11B47F3F" w14:textId="77777777" w:rsidR="004853AF" w:rsidRPr="005E39AC" w:rsidRDefault="004853AF" w:rsidP="004853AF">
      <w:pPr>
        <w:ind w:left="360"/>
        <w:jc w:val="both"/>
      </w:pPr>
    </w:p>
    <w:p w14:paraId="54825BE4" w14:textId="77777777" w:rsidR="004853AF" w:rsidRPr="005E39AC" w:rsidRDefault="004853AF" w:rsidP="004853AF">
      <w:pPr>
        <w:ind w:left="360"/>
        <w:jc w:val="both"/>
      </w:pPr>
      <w:r w:rsidRPr="005E39AC">
        <w:t xml:space="preserve">Adicionalmente, EL CONTRATISTA se compromete a denunciar oportunamente ante las autoridades competentes los actos de corrupción o de inconducta funcional de los cuales tuviera conocimiento durante la ejecución del contrato con LA ENTIDAD CONTRATANTE. </w:t>
      </w:r>
    </w:p>
    <w:p w14:paraId="280C2906" w14:textId="77777777" w:rsidR="004853AF" w:rsidRPr="005E39AC" w:rsidRDefault="004853AF" w:rsidP="004853AF">
      <w:pPr>
        <w:ind w:left="360"/>
        <w:jc w:val="both"/>
      </w:pPr>
    </w:p>
    <w:p w14:paraId="758E93EF" w14:textId="77777777" w:rsidR="004853AF" w:rsidRPr="005E39AC" w:rsidRDefault="004853AF" w:rsidP="004853AF">
      <w:pPr>
        <w:ind w:left="360"/>
        <w:jc w:val="both"/>
      </w:pPr>
      <w:r w:rsidRPr="005E39AC">
        <w:t xml:space="preserve">Tratándose de una persona jurídica, lo anterior se extiende a sus accionistas, </w:t>
      </w:r>
      <w:proofErr w:type="spellStart"/>
      <w:r w:rsidRPr="005E39AC">
        <w:t>participacionistas</w:t>
      </w:r>
      <w:proofErr w:type="spellEnd"/>
      <w:r w:rsidRPr="005E39AC">
        <w:t xml:space="preserve">, integrantes de los órganos de administración, apoderados, </w:t>
      </w:r>
      <w:r w:rsidRPr="005E39AC">
        <w:lastRenderedPageBreak/>
        <w:t xml:space="preserve">representantes legales, funcionarios, asesores o cualquier persona vinculada a la persona jurídica que representa; comprometiéndose a informarles sobre los alcances de las obligaciones asumidas en virtud del presente contrato. </w:t>
      </w:r>
    </w:p>
    <w:p w14:paraId="79CE1FF9" w14:textId="77777777" w:rsidR="004853AF" w:rsidRPr="005E39AC" w:rsidRDefault="004853AF" w:rsidP="004853AF">
      <w:pPr>
        <w:ind w:left="360"/>
        <w:jc w:val="both"/>
      </w:pPr>
    </w:p>
    <w:p w14:paraId="73AD7FE0" w14:textId="77777777" w:rsidR="004853AF" w:rsidRDefault="004853AF" w:rsidP="004853AF">
      <w:pPr>
        <w:ind w:left="360"/>
        <w:jc w:val="both"/>
      </w:pPr>
      <w:r w:rsidRPr="005E39AC">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incumplimiento de la presente cláusula conllevará que sea excluido de los Catálogos Electrónicos de Acuerdo Marco. En ningún caso, dichas medidas impiden el inicio de las acciones civiles, penales y administrativas a que hubiera lugar.</w:t>
      </w:r>
    </w:p>
    <w:p w14:paraId="620FAE48" w14:textId="77777777" w:rsidR="004853AF" w:rsidRDefault="004853AF" w:rsidP="004853AF">
      <w:pPr>
        <w:spacing w:after="0" w:line="240" w:lineRule="auto"/>
        <w:jc w:val="both"/>
      </w:pPr>
    </w:p>
    <w:p w14:paraId="0E9DEE61" w14:textId="77777777" w:rsidR="004853AF" w:rsidRPr="005E39AC" w:rsidRDefault="004853AF" w:rsidP="004853AF">
      <w:pPr>
        <w:pStyle w:val="Prrafodelista"/>
        <w:numPr>
          <w:ilvl w:val="0"/>
          <w:numId w:val="1"/>
        </w:numPr>
      </w:pPr>
      <w:r w:rsidRPr="005E39AC">
        <w:t>SOLUCIÓN DE CONTROVERSIAS:</w:t>
      </w:r>
    </w:p>
    <w:p w14:paraId="5BCEBA21" w14:textId="77777777" w:rsidR="004853AF" w:rsidRDefault="004853AF" w:rsidP="004853AF">
      <w:pPr>
        <w:ind w:left="360"/>
        <w:jc w:val="both"/>
      </w:pPr>
      <w:r w:rsidRPr="005E39AC">
        <w:t xml:space="preserve">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w:t>
      </w:r>
      <w:proofErr w:type="spellStart"/>
      <w:r w:rsidRPr="005E39AC">
        <w:t>N°</w:t>
      </w:r>
      <w:proofErr w:type="spellEnd"/>
      <w:r w:rsidRPr="005E39AC">
        <w:t xml:space="preserve"> 32069, Ley General de Contrataciones Públicas. Las controversias sobre nulidad del contrato solo pueden ser sometidas a arbitraje</w:t>
      </w:r>
    </w:p>
    <w:p w14:paraId="24C77B5A" w14:textId="77777777" w:rsidR="004853AF" w:rsidRDefault="004853AF" w:rsidP="004853AF">
      <w:pPr>
        <w:spacing w:after="0" w:line="240" w:lineRule="auto"/>
        <w:jc w:val="both"/>
      </w:pPr>
    </w:p>
    <w:p w14:paraId="13D3ECBC" w14:textId="77777777" w:rsidR="004853AF" w:rsidRDefault="004853AF" w:rsidP="004853AF">
      <w:pPr>
        <w:pStyle w:val="Prrafodelista"/>
        <w:numPr>
          <w:ilvl w:val="0"/>
          <w:numId w:val="1"/>
        </w:numPr>
      </w:pPr>
      <w:r w:rsidRPr="005E39AC">
        <w:t>DE LOS ADELANTOS:</w:t>
      </w:r>
    </w:p>
    <w:p w14:paraId="442DB540" w14:textId="77777777" w:rsidR="004853AF" w:rsidRPr="005E39AC" w:rsidRDefault="004853AF" w:rsidP="004853AF">
      <w:pPr>
        <w:ind w:left="360"/>
        <w:jc w:val="both"/>
      </w:pPr>
      <w:r w:rsidRPr="005E39AC">
        <w:t>La Entidad no otorgará adelantos para la ejecución de la prestación</w:t>
      </w:r>
      <w:r w:rsidRPr="00D27131">
        <w:t xml:space="preserve"> derivado de </w:t>
      </w:r>
      <w:r w:rsidRPr="005E39AC">
        <w:t xml:space="preserve">la presente contratación. </w:t>
      </w:r>
    </w:p>
    <w:p w14:paraId="288F20A2" w14:textId="77777777" w:rsidR="004853AF" w:rsidRDefault="004853AF" w:rsidP="004853AF">
      <w:pPr>
        <w:spacing w:after="0" w:line="240" w:lineRule="auto"/>
        <w:jc w:val="both"/>
      </w:pPr>
    </w:p>
    <w:p w14:paraId="15E3AC2A" w14:textId="77777777" w:rsidR="004853AF" w:rsidRPr="005E39AC" w:rsidRDefault="004853AF" w:rsidP="004853AF">
      <w:pPr>
        <w:pStyle w:val="Prrafodelista"/>
        <w:numPr>
          <w:ilvl w:val="0"/>
          <w:numId w:val="1"/>
        </w:numPr>
      </w:pPr>
      <w:r w:rsidRPr="005E39AC">
        <w:t>SUBCONTRATACIÓN:</w:t>
      </w:r>
    </w:p>
    <w:p w14:paraId="5A507B68" w14:textId="77777777" w:rsidR="004853AF" w:rsidRPr="005E39AC" w:rsidRDefault="004853AF" w:rsidP="004853AF">
      <w:pPr>
        <w:ind w:left="360"/>
        <w:jc w:val="both"/>
      </w:pPr>
      <w:r w:rsidRPr="005E39AC">
        <w:t xml:space="preserve">Se encuentra prohibida la subcontratación de la prestación materia de la presente contratación.  </w:t>
      </w:r>
    </w:p>
    <w:p w14:paraId="5C9B2ECE" w14:textId="77777777" w:rsidR="004853AF" w:rsidRPr="00B95CD5" w:rsidRDefault="004853AF" w:rsidP="004853AF">
      <w:pPr>
        <w:spacing w:after="0" w:line="240" w:lineRule="auto"/>
        <w:jc w:val="both"/>
        <w:rPr>
          <w:rFonts w:ascii="Arial" w:hAnsi="Arial" w:cs="Arial"/>
          <w:sz w:val="24"/>
        </w:rPr>
      </w:pPr>
    </w:p>
    <w:p w14:paraId="485F6F80" w14:textId="77777777" w:rsidR="004853AF" w:rsidRPr="005E39AC" w:rsidRDefault="004853AF" w:rsidP="004853AF">
      <w:pPr>
        <w:pStyle w:val="Prrafodelista"/>
        <w:numPr>
          <w:ilvl w:val="0"/>
          <w:numId w:val="1"/>
        </w:numPr>
      </w:pPr>
      <w:r w:rsidRPr="005E39AC">
        <w:t>PARTES INTEGRANTES DE LA PRESENTE ORDEN DE SERVICIO:</w:t>
      </w:r>
    </w:p>
    <w:p w14:paraId="1045531A" w14:textId="77777777" w:rsidR="004853AF" w:rsidRPr="005E39AC" w:rsidRDefault="004853AF" w:rsidP="004853AF">
      <w:pPr>
        <w:ind w:left="360"/>
        <w:jc w:val="both"/>
      </w:pPr>
      <w:r w:rsidRPr="005E39AC">
        <w:t>La presente Orden de Servicio, está conformado por los Términos de Referencia del Servicio, el requerimiento del área usuaria, la oferta del proveedor, así como todos los documentos derivados de la presente contratación que establezcan obligaciones para las partes.</w:t>
      </w:r>
    </w:p>
    <w:p w14:paraId="4E91B881" w14:textId="77777777" w:rsidR="004853AF" w:rsidRPr="00B95CD5" w:rsidRDefault="004853AF" w:rsidP="004853AF">
      <w:pPr>
        <w:spacing w:after="0" w:line="240" w:lineRule="auto"/>
        <w:jc w:val="both"/>
        <w:rPr>
          <w:rFonts w:ascii="Arial" w:hAnsi="Arial" w:cs="Arial"/>
          <w:sz w:val="24"/>
        </w:rPr>
      </w:pPr>
    </w:p>
    <w:p w14:paraId="48CE85FF" w14:textId="77777777" w:rsidR="004853AF" w:rsidRPr="005E39AC" w:rsidRDefault="004853AF" w:rsidP="004853AF"/>
    <w:p w14:paraId="2EF391B8" w14:textId="77777777" w:rsidR="004853AF" w:rsidRDefault="004853AF"/>
    <w:sectPr w:rsidR="004853AF" w:rsidSect="004853A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arajita">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3F6B"/>
    <w:multiLevelType w:val="multilevel"/>
    <w:tmpl w:val="3A1E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70F93"/>
    <w:multiLevelType w:val="hybridMultilevel"/>
    <w:tmpl w:val="29AAD71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3986CD6"/>
    <w:multiLevelType w:val="multilevel"/>
    <w:tmpl w:val="50AC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40D4C"/>
    <w:multiLevelType w:val="multilevel"/>
    <w:tmpl w:val="7880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E423CC"/>
    <w:multiLevelType w:val="multilevel"/>
    <w:tmpl w:val="EF2C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F0556C"/>
    <w:multiLevelType w:val="hybridMultilevel"/>
    <w:tmpl w:val="01C0602C"/>
    <w:lvl w:ilvl="0" w:tplc="40345958">
      <w:numFmt w:val="bullet"/>
      <w:lvlText w:val="-"/>
      <w:lvlJc w:val="left"/>
      <w:pPr>
        <w:ind w:left="720" w:hanging="360"/>
      </w:pPr>
      <w:rPr>
        <w:rFonts w:ascii="Arial Narrow" w:eastAsia="Times New Roman" w:hAnsi="Arial Narrow" w:cs="Arial" w:hint="default"/>
        <w:b/>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49D70011"/>
    <w:multiLevelType w:val="hybridMultilevel"/>
    <w:tmpl w:val="330227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C77234B"/>
    <w:multiLevelType w:val="hybridMultilevel"/>
    <w:tmpl w:val="4942CA64"/>
    <w:lvl w:ilvl="0" w:tplc="280A0001">
      <w:start w:val="1"/>
      <w:numFmt w:val="bullet"/>
      <w:lvlText w:val=""/>
      <w:lvlJc w:val="left"/>
      <w:pPr>
        <w:ind w:left="1070" w:hanging="360"/>
      </w:pPr>
      <w:rPr>
        <w:rFonts w:ascii="Symbol" w:hAnsi="Symbol" w:hint="default"/>
      </w:rPr>
    </w:lvl>
    <w:lvl w:ilvl="1" w:tplc="280A0003" w:tentative="1">
      <w:start w:val="1"/>
      <w:numFmt w:val="bullet"/>
      <w:lvlText w:val="o"/>
      <w:lvlJc w:val="left"/>
      <w:pPr>
        <w:ind w:left="1790" w:hanging="360"/>
      </w:pPr>
      <w:rPr>
        <w:rFonts w:ascii="Courier New" w:hAnsi="Courier New" w:cs="Courier New" w:hint="default"/>
      </w:rPr>
    </w:lvl>
    <w:lvl w:ilvl="2" w:tplc="280A0005">
      <w:start w:val="1"/>
      <w:numFmt w:val="bullet"/>
      <w:lvlText w:val=""/>
      <w:lvlJc w:val="left"/>
      <w:pPr>
        <w:ind w:left="1070" w:hanging="360"/>
      </w:pPr>
      <w:rPr>
        <w:rFonts w:ascii="Wingdings" w:hAnsi="Wingdings" w:hint="default"/>
      </w:rPr>
    </w:lvl>
    <w:lvl w:ilvl="3" w:tplc="280A0001" w:tentative="1">
      <w:start w:val="1"/>
      <w:numFmt w:val="bullet"/>
      <w:lvlText w:val=""/>
      <w:lvlJc w:val="left"/>
      <w:pPr>
        <w:ind w:left="3230" w:hanging="360"/>
      </w:pPr>
      <w:rPr>
        <w:rFonts w:ascii="Symbol" w:hAnsi="Symbol" w:hint="default"/>
      </w:rPr>
    </w:lvl>
    <w:lvl w:ilvl="4" w:tplc="280A0003" w:tentative="1">
      <w:start w:val="1"/>
      <w:numFmt w:val="bullet"/>
      <w:lvlText w:val="o"/>
      <w:lvlJc w:val="left"/>
      <w:pPr>
        <w:ind w:left="3950" w:hanging="360"/>
      </w:pPr>
      <w:rPr>
        <w:rFonts w:ascii="Courier New" w:hAnsi="Courier New" w:cs="Courier New" w:hint="default"/>
      </w:rPr>
    </w:lvl>
    <w:lvl w:ilvl="5" w:tplc="280A0005" w:tentative="1">
      <w:start w:val="1"/>
      <w:numFmt w:val="bullet"/>
      <w:lvlText w:val=""/>
      <w:lvlJc w:val="left"/>
      <w:pPr>
        <w:ind w:left="4670" w:hanging="360"/>
      </w:pPr>
      <w:rPr>
        <w:rFonts w:ascii="Wingdings" w:hAnsi="Wingdings" w:hint="default"/>
      </w:rPr>
    </w:lvl>
    <w:lvl w:ilvl="6" w:tplc="280A0001" w:tentative="1">
      <w:start w:val="1"/>
      <w:numFmt w:val="bullet"/>
      <w:lvlText w:val=""/>
      <w:lvlJc w:val="left"/>
      <w:pPr>
        <w:ind w:left="5390" w:hanging="360"/>
      </w:pPr>
      <w:rPr>
        <w:rFonts w:ascii="Symbol" w:hAnsi="Symbol" w:hint="default"/>
      </w:rPr>
    </w:lvl>
    <w:lvl w:ilvl="7" w:tplc="280A0003" w:tentative="1">
      <w:start w:val="1"/>
      <w:numFmt w:val="bullet"/>
      <w:lvlText w:val="o"/>
      <w:lvlJc w:val="left"/>
      <w:pPr>
        <w:ind w:left="6110" w:hanging="360"/>
      </w:pPr>
      <w:rPr>
        <w:rFonts w:ascii="Courier New" w:hAnsi="Courier New" w:cs="Courier New" w:hint="default"/>
      </w:rPr>
    </w:lvl>
    <w:lvl w:ilvl="8" w:tplc="280A0005" w:tentative="1">
      <w:start w:val="1"/>
      <w:numFmt w:val="bullet"/>
      <w:lvlText w:val=""/>
      <w:lvlJc w:val="left"/>
      <w:pPr>
        <w:ind w:left="6830" w:hanging="360"/>
      </w:pPr>
      <w:rPr>
        <w:rFonts w:ascii="Wingdings" w:hAnsi="Wingdings" w:hint="default"/>
      </w:rPr>
    </w:lvl>
  </w:abstractNum>
  <w:num w:numId="1" w16cid:durableId="1675760214">
    <w:abstractNumId w:val="1"/>
  </w:num>
  <w:num w:numId="2" w16cid:durableId="1220365091">
    <w:abstractNumId w:val="7"/>
  </w:num>
  <w:num w:numId="3" w16cid:durableId="1924759208">
    <w:abstractNumId w:val="6"/>
  </w:num>
  <w:num w:numId="4" w16cid:durableId="972909288">
    <w:abstractNumId w:val="5"/>
  </w:num>
  <w:num w:numId="5" w16cid:durableId="332152000">
    <w:abstractNumId w:val="2"/>
  </w:num>
  <w:num w:numId="6" w16cid:durableId="697660908">
    <w:abstractNumId w:val="3"/>
  </w:num>
  <w:num w:numId="7" w16cid:durableId="1523980596">
    <w:abstractNumId w:val="4"/>
  </w:num>
  <w:num w:numId="8" w16cid:durableId="715205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AF"/>
    <w:rsid w:val="00202557"/>
    <w:rsid w:val="002A7DCE"/>
    <w:rsid w:val="00391029"/>
    <w:rsid w:val="003D33EF"/>
    <w:rsid w:val="00465FC8"/>
    <w:rsid w:val="004853AF"/>
    <w:rsid w:val="00617B75"/>
    <w:rsid w:val="006B61F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9B220"/>
  <w15:chartTrackingRefBased/>
  <w15:docId w15:val="{7561CD99-1159-4DA2-9CDD-D7516EE1C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P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3AF"/>
    <w:pPr>
      <w:spacing w:line="259" w:lineRule="auto"/>
    </w:pPr>
    <w:rPr>
      <w:sz w:val="22"/>
      <w:szCs w:val="22"/>
      <w:lang w:val="es-ES_tradnl"/>
    </w:rPr>
  </w:style>
  <w:style w:type="paragraph" w:styleId="Ttulo1">
    <w:name w:val="heading 1"/>
    <w:basedOn w:val="Normal"/>
    <w:next w:val="Normal"/>
    <w:link w:val="Ttulo1Car"/>
    <w:uiPriority w:val="9"/>
    <w:qFormat/>
    <w:rsid w:val="004853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853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853A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853A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853A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853A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853A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853A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853A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53A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853A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853A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853A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853A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853A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853A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853A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853AF"/>
    <w:rPr>
      <w:rFonts w:eastAsiaTheme="majorEastAsia" w:cstheme="majorBidi"/>
      <w:color w:val="272727" w:themeColor="text1" w:themeTint="D8"/>
    </w:rPr>
  </w:style>
  <w:style w:type="paragraph" w:styleId="Ttulo">
    <w:name w:val="Title"/>
    <w:basedOn w:val="Normal"/>
    <w:next w:val="Normal"/>
    <w:link w:val="TtuloCar"/>
    <w:uiPriority w:val="10"/>
    <w:qFormat/>
    <w:rsid w:val="004853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853A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853A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853A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853AF"/>
    <w:pPr>
      <w:spacing w:before="160"/>
      <w:jc w:val="center"/>
    </w:pPr>
    <w:rPr>
      <w:i/>
      <w:iCs/>
      <w:color w:val="404040" w:themeColor="text1" w:themeTint="BF"/>
    </w:rPr>
  </w:style>
  <w:style w:type="character" w:customStyle="1" w:styleId="CitaCar">
    <w:name w:val="Cita Car"/>
    <w:basedOn w:val="Fuentedeprrafopredeter"/>
    <w:link w:val="Cita"/>
    <w:uiPriority w:val="29"/>
    <w:rsid w:val="004853AF"/>
    <w:rPr>
      <w:i/>
      <w:iCs/>
      <w:color w:val="404040" w:themeColor="text1" w:themeTint="BF"/>
    </w:rPr>
  </w:style>
  <w:style w:type="paragraph" w:styleId="Prrafodelista">
    <w:name w:val="List Paragraph"/>
    <w:aliases w:val="Titulo de Fígura,TITULO A,Párrafo de lista1,TITULO,Imagen 01.,Titulo parrafo,Punto,Conclusiones,2.1.1,Cuadro 2-1,Fundamentacion,Bulleted List,Lista vistosa - Énfasis 11,Párrafo de lista2,3,Iz - Párrafo de lista,Sivsa Parrafo,Footnote"/>
    <w:basedOn w:val="Normal"/>
    <w:link w:val="PrrafodelistaCar"/>
    <w:uiPriority w:val="34"/>
    <w:qFormat/>
    <w:rsid w:val="004853AF"/>
    <w:pPr>
      <w:ind w:left="720"/>
      <w:contextualSpacing/>
    </w:pPr>
  </w:style>
  <w:style w:type="character" w:styleId="nfasisintenso">
    <w:name w:val="Intense Emphasis"/>
    <w:basedOn w:val="Fuentedeprrafopredeter"/>
    <w:uiPriority w:val="21"/>
    <w:qFormat/>
    <w:rsid w:val="004853AF"/>
    <w:rPr>
      <w:i/>
      <w:iCs/>
      <w:color w:val="0F4761" w:themeColor="accent1" w:themeShade="BF"/>
    </w:rPr>
  </w:style>
  <w:style w:type="paragraph" w:styleId="Citadestacada">
    <w:name w:val="Intense Quote"/>
    <w:basedOn w:val="Normal"/>
    <w:next w:val="Normal"/>
    <w:link w:val="CitadestacadaCar"/>
    <w:uiPriority w:val="30"/>
    <w:qFormat/>
    <w:rsid w:val="004853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853AF"/>
    <w:rPr>
      <w:i/>
      <w:iCs/>
      <w:color w:val="0F4761" w:themeColor="accent1" w:themeShade="BF"/>
    </w:rPr>
  </w:style>
  <w:style w:type="character" w:styleId="Referenciaintensa">
    <w:name w:val="Intense Reference"/>
    <w:basedOn w:val="Fuentedeprrafopredeter"/>
    <w:uiPriority w:val="32"/>
    <w:qFormat/>
    <w:rsid w:val="004853AF"/>
    <w:rPr>
      <w:b/>
      <w:bCs/>
      <w:smallCaps/>
      <w:color w:val="0F4761" w:themeColor="accent1" w:themeShade="BF"/>
      <w:spacing w:val="5"/>
    </w:rPr>
  </w:style>
  <w:style w:type="character" w:customStyle="1" w:styleId="PrrafodelistaCar">
    <w:name w:val="Párrafo de lista Car"/>
    <w:aliases w:val="Titulo de Fígura Car,TITULO A Car,Párrafo de lista1 Car,TITULO Car,Imagen 01. Car,Titulo parrafo Car,Punto Car,Conclusiones Car,2.1.1 Car,Cuadro 2-1 Car,Fundamentacion Car,Bulleted List Car,Lista vistosa - Énfasis 11 Car,3 Car"/>
    <w:link w:val="Prrafodelista"/>
    <w:uiPriority w:val="34"/>
    <w:qFormat/>
    <w:rsid w:val="0048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1722</Words>
  <Characters>9474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Cotizaciones UNAS</dc:creator>
  <cp:keywords/>
  <dc:description/>
  <cp:lastModifiedBy>Angel Luis Villareal Tapia - Adm. UNAS</cp:lastModifiedBy>
  <cp:revision>3</cp:revision>
  <cp:lastPrinted>2026-09-04T15:43:00Z</cp:lastPrinted>
  <dcterms:created xsi:type="dcterms:W3CDTF">2026-09-04T15:21:00Z</dcterms:created>
  <dcterms:modified xsi:type="dcterms:W3CDTF">2026-09-11T13:17:00Z</dcterms:modified>
</cp:coreProperties>
</file>