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6D9D" w14:textId="77777777" w:rsidR="0006285A" w:rsidRPr="00C64877" w:rsidRDefault="0006285A" w:rsidP="0006285A">
      <w:pPr>
        <w:spacing w:before="240" w:after="0" w:line="240" w:lineRule="auto"/>
        <w:jc w:val="center"/>
        <w:rPr>
          <w:rFonts w:ascii="Aptos Display" w:hAnsi="Aptos Display" w:cs="Aparajita"/>
          <w:b/>
          <w:sz w:val="18"/>
          <w:szCs w:val="18"/>
          <w:u w:val="single"/>
        </w:rPr>
      </w:pPr>
      <w:r w:rsidRPr="00C64877">
        <w:rPr>
          <w:rFonts w:ascii="Aptos Display" w:hAnsi="Aptos Display" w:cs="Aparajita"/>
          <w:b/>
          <w:sz w:val="18"/>
          <w:szCs w:val="18"/>
          <w:u w:val="single"/>
        </w:rPr>
        <w:t>TÉRMINOS DE REFERENCIA</w:t>
      </w:r>
    </w:p>
    <w:p w14:paraId="39A13844" w14:textId="1F75CABF" w:rsidR="00DB4842" w:rsidRDefault="009E1CA0" w:rsidP="0006285A">
      <w:pPr>
        <w:spacing w:after="0" w:line="240" w:lineRule="auto"/>
        <w:jc w:val="both"/>
        <w:rPr>
          <w:rFonts w:ascii="Aptos Display" w:hAnsi="Aptos Display" w:cs="Aparajita"/>
          <w:b/>
          <w:sz w:val="17"/>
          <w:szCs w:val="17"/>
          <w:u w:val="single"/>
        </w:rPr>
      </w:pPr>
      <w:r w:rsidRPr="00724B20">
        <w:rPr>
          <w:rFonts w:ascii="Aptos Display" w:hAnsi="Aptos Display" w:cs="Aparajita"/>
          <w:b/>
          <w:sz w:val="17"/>
          <w:szCs w:val="17"/>
          <w:u w:val="single"/>
        </w:rPr>
        <w:t>CONTRATACIÓN DEL SERVICIO DE UN (01</w:t>
      </w:r>
      <w:r w:rsidR="009D34CE">
        <w:rPr>
          <w:rFonts w:ascii="Aptos Display" w:hAnsi="Aptos Display" w:cs="Aparajita"/>
          <w:b/>
          <w:sz w:val="17"/>
          <w:szCs w:val="17"/>
          <w:u w:val="single"/>
        </w:rPr>
        <w:t>)</w:t>
      </w:r>
      <w:r w:rsidR="00C64877" w:rsidRPr="00C64877">
        <w:t xml:space="preserve"> </w:t>
      </w:r>
      <w:r w:rsidR="00C64877" w:rsidRPr="00C64877">
        <w:rPr>
          <w:rFonts w:ascii="Aptos Display" w:hAnsi="Aptos Display" w:cs="Aparajita"/>
          <w:b/>
          <w:sz w:val="17"/>
          <w:szCs w:val="17"/>
          <w:u w:val="single"/>
        </w:rPr>
        <w:t xml:space="preserve">PROFESIONAL DE INGENIERÍA ELECTRICA </w:t>
      </w:r>
      <w:r w:rsidR="00C64877">
        <w:rPr>
          <w:rFonts w:ascii="Aptos Display" w:hAnsi="Aptos Display" w:cs="Aparajita"/>
          <w:b/>
          <w:sz w:val="17"/>
          <w:szCs w:val="17"/>
          <w:u w:val="single"/>
        </w:rPr>
        <w:t>Y/</w:t>
      </w:r>
      <w:r w:rsidR="00C64877" w:rsidRPr="00C64877">
        <w:rPr>
          <w:rFonts w:ascii="Aptos Display" w:hAnsi="Aptos Display" w:cs="Aparajita"/>
          <w:b/>
          <w:sz w:val="17"/>
          <w:szCs w:val="17"/>
          <w:u w:val="single"/>
        </w:rPr>
        <w:t xml:space="preserve">O MECÁNICA ELÉCTRICA </w:t>
      </w:r>
      <w:r w:rsidR="009D34CE">
        <w:rPr>
          <w:rFonts w:ascii="Aptos Display" w:hAnsi="Aptos Display" w:cs="Aparajita"/>
          <w:b/>
          <w:sz w:val="17"/>
          <w:szCs w:val="17"/>
          <w:u w:val="single"/>
        </w:rPr>
        <w:t xml:space="preserve">PARA LA EJECUCIÓN DE LA OBRA: </w:t>
      </w:r>
      <w:r w:rsidR="00C64877" w:rsidRPr="00C64877">
        <w:rPr>
          <w:rFonts w:ascii="Aptos Display" w:hAnsi="Aptos Display" w:cs="Aparajita"/>
          <w:b/>
          <w:sz w:val="17"/>
          <w:szCs w:val="17"/>
          <w:u w:val="single"/>
        </w:rPr>
        <w:t xml:space="preserve"> </w:t>
      </w:r>
      <w:r w:rsidR="009D34CE" w:rsidRPr="009D34CE">
        <w:rPr>
          <w:rFonts w:ascii="Aptos Display" w:hAnsi="Aptos Display" w:cs="Aparajita"/>
          <w:b/>
          <w:sz w:val="17"/>
          <w:szCs w:val="17"/>
          <w:u w:val="single"/>
        </w:rPr>
        <w:t xml:space="preserve">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b/>
          <w:sz w:val="17"/>
          <w:szCs w:val="17"/>
          <w:u w:val="single"/>
        </w:rPr>
        <w:t>RUPA</w:t>
      </w:r>
      <w:proofErr w:type="spellEnd"/>
      <w:r w:rsidR="009D34CE" w:rsidRPr="009D34CE">
        <w:rPr>
          <w:rFonts w:ascii="Aptos Display" w:hAnsi="Aptos Display" w:cs="Aparajita"/>
          <w:b/>
          <w:sz w:val="17"/>
          <w:szCs w:val="17"/>
          <w:u w:val="single"/>
        </w:rPr>
        <w:t xml:space="preserve">, PROVINCIA LEONCIO PRADO - HUANUCO” CON CUI </w:t>
      </w:r>
      <w:proofErr w:type="spellStart"/>
      <w:r w:rsidR="009D34CE" w:rsidRPr="009D34CE">
        <w:rPr>
          <w:rFonts w:ascii="Aptos Display" w:hAnsi="Aptos Display" w:cs="Aparajita"/>
          <w:b/>
          <w:sz w:val="17"/>
          <w:szCs w:val="17"/>
          <w:u w:val="single"/>
        </w:rPr>
        <w:t>N°</w:t>
      </w:r>
      <w:proofErr w:type="spellEnd"/>
      <w:r w:rsidR="009D34CE" w:rsidRPr="009D34CE">
        <w:rPr>
          <w:rFonts w:ascii="Aptos Display" w:hAnsi="Aptos Display" w:cs="Aparajita"/>
          <w:b/>
          <w:sz w:val="17"/>
          <w:szCs w:val="17"/>
          <w:u w:val="single"/>
        </w:rPr>
        <w:t xml:space="preserve"> 2318265.</w:t>
      </w:r>
    </w:p>
    <w:p w14:paraId="08140655" w14:textId="77777777" w:rsidR="00C64877" w:rsidRPr="00724B20" w:rsidRDefault="00C64877" w:rsidP="0006285A">
      <w:pPr>
        <w:spacing w:after="0" w:line="240" w:lineRule="auto"/>
        <w:jc w:val="both"/>
        <w:rPr>
          <w:rFonts w:ascii="Aptos Display" w:hAnsi="Aptos Display" w:cs="Aparajita"/>
          <w:b/>
          <w:sz w:val="17"/>
          <w:szCs w:val="17"/>
        </w:rPr>
      </w:pPr>
    </w:p>
    <w:p w14:paraId="38F1EE05"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DENOMINACIÓN DE LA CONTRATACIÓN</w:t>
      </w:r>
    </w:p>
    <w:p w14:paraId="366BC38E" w14:textId="14DA8D92" w:rsidR="00724B20" w:rsidRPr="009D34CE" w:rsidRDefault="0006285A" w:rsidP="009D34CE">
      <w:pPr>
        <w:ind w:left="284"/>
        <w:jc w:val="both"/>
        <w:rPr>
          <w:rFonts w:ascii="Aptos Display" w:hAnsi="Aptos Display" w:cs="Aparajita"/>
          <w:sz w:val="17"/>
          <w:szCs w:val="17"/>
        </w:rPr>
      </w:pPr>
      <w:r w:rsidRPr="00724B20">
        <w:rPr>
          <w:rFonts w:ascii="Aptos Display" w:hAnsi="Aptos Display" w:cs="Aparajita"/>
          <w:sz w:val="17"/>
          <w:szCs w:val="17"/>
        </w:rPr>
        <w:t xml:space="preserve">Contratación de un (01) </w:t>
      </w:r>
      <w:r w:rsidR="009D34CE" w:rsidRPr="009D34CE">
        <w:rPr>
          <w:rFonts w:ascii="Aptos Display" w:hAnsi="Aptos Display" w:cs="Aparajita"/>
          <w:sz w:val="17"/>
          <w:szCs w:val="17"/>
        </w:rPr>
        <w:t xml:space="preserve">PROFESIONAL DE INGENIERÍA ELECTRICA Y/O MECÁNICA ELÉCTRICA PARA LA EJECUCIÓN DE LA OBRA:  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sz w:val="17"/>
          <w:szCs w:val="17"/>
        </w:rPr>
        <w:t>RUPA</w:t>
      </w:r>
      <w:proofErr w:type="spellEnd"/>
      <w:r w:rsidR="009D34CE" w:rsidRPr="009D34CE">
        <w:rPr>
          <w:rFonts w:ascii="Aptos Display" w:hAnsi="Aptos Display" w:cs="Aparajita"/>
          <w:sz w:val="17"/>
          <w:szCs w:val="17"/>
        </w:rPr>
        <w:t xml:space="preserve">, PROVINCIA LEONCIO PRADO - HUANUCO” CON CUI </w:t>
      </w:r>
      <w:proofErr w:type="spellStart"/>
      <w:r w:rsidR="009D34CE" w:rsidRPr="009D34CE">
        <w:rPr>
          <w:rFonts w:ascii="Aptos Display" w:hAnsi="Aptos Display" w:cs="Aparajita"/>
          <w:sz w:val="17"/>
          <w:szCs w:val="17"/>
        </w:rPr>
        <w:t>N°</w:t>
      </w:r>
      <w:proofErr w:type="spellEnd"/>
      <w:r w:rsidR="009D34CE" w:rsidRPr="009D34CE">
        <w:rPr>
          <w:rFonts w:ascii="Aptos Display" w:hAnsi="Aptos Display" w:cs="Aparajita"/>
          <w:sz w:val="17"/>
          <w:szCs w:val="17"/>
        </w:rPr>
        <w:t xml:space="preserve"> 2318265.</w:t>
      </w:r>
    </w:p>
    <w:p w14:paraId="0E71DFD6"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BASE LEGAL</w:t>
      </w:r>
    </w:p>
    <w:p w14:paraId="70245633" w14:textId="77777777" w:rsidR="009D34CE" w:rsidRPr="009D34CE" w:rsidRDefault="009D34CE" w:rsidP="009D34CE">
      <w:pPr>
        <w:pStyle w:val="Prrafodelista"/>
        <w:numPr>
          <w:ilvl w:val="0"/>
          <w:numId w:val="7"/>
        </w:numPr>
        <w:spacing w:after="0" w:line="240" w:lineRule="auto"/>
        <w:jc w:val="both"/>
        <w:rPr>
          <w:rFonts w:ascii="Aptos Display" w:hAnsi="Aptos Display" w:cs="Aparajita"/>
          <w:sz w:val="17"/>
          <w:szCs w:val="17"/>
        </w:rPr>
      </w:pPr>
      <w:r w:rsidRPr="009D34CE">
        <w:rPr>
          <w:rFonts w:ascii="Aptos Display" w:hAnsi="Aptos Display" w:cs="Aparajita"/>
          <w:sz w:val="17"/>
          <w:szCs w:val="17"/>
        </w:rPr>
        <w:t>Constitución Política del Perú.</w:t>
      </w:r>
    </w:p>
    <w:p w14:paraId="3D0BDC49" w14:textId="77777777" w:rsidR="009D34CE" w:rsidRPr="009D34CE" w:rsidRDefault="009D34CE" w:rsidP="009D34CE">
      <w:pPr>
        <w:pStyle w:val="Prrafodelista"/>
        <w:numPr>
          <w:ilvl w:val="0"/>
          <w:numId w:val="7"/>
        </w:numPr>
        <w:spacing w:after="0" w:line="240" w:lineRule="auto"/>
        <w:jc w:val="both"/>
        <w:rPr>
          <w:rFonts w:ascii="Aptos Display" w:hAnsi="Aptos Display" w:cs="Aparajita"/>
          <w:sz w:val="17"/>
          <w:szCs w:val="17"/>
        </w:rPr>
      </w:pPr>
      <w:r w:rsidRPr="009D34CE">
        <w:rPr>
          <w:rFonts w:ascii="Aptos Display" w:hAnsi="Aptos Display" w:cs="Aparajita"/>
          <w:sz w:val="17"/>
          <w:szCs w:val="17"/>
        </w:rPr>
        <w:t>Ley Universitaria N° 30220.</w:t>
      </w:r>
    </w:p>
    <w:p w14:paraId="0B0EBCCE" w14:textId="77777777" w:rsidR="009D34CE" w:rsidRPr="009D34CE" w:rsidRDefault="009D34CE" w:rsidP="009D34CE">
      <w:pPr>
        <w:pStyle w:val="Prrafodelista"/>
        <w:numPr>
          <w:ilvl w:val="0"/>
          <w:numId w:val="7"/>
        </w:numPr>
        <w:spacing w:after="0" w:line="240" w:lineRule="auto"/>
        <w:jc w:val="both"/>
        <w:rPr>
          <w:rFonts w:ascii="Aptos Display" w:hAnsi="Aptos Display" w:cs="Aparajita"/>
          <w:sz w:val="17"/>
          <w:szCs w:val="17"/>
        </w:rPr>
      </w:pPr>
      <w:r w:rsidRPr="009D34CE">
        <w:rPr>
          <w:rFonts w:ascii="Aptos Display" w:hAnsi="Aptos Display" w:cs="Aparajita"/>
          <w:sz w:val="17"/>
          <w:szCs w:val="17"/>
        </w:rPr>
        <w:t>Estatuto Universitario – UNAS, aprobado con Resolución N° 308-2023-R-UNAS.</w:t>
      </w:r>
    </w:p>
    <w:p w14:paraId="4F6DEDF9" w14:textId="77777777" w:rsidR="009D34CE" w:rsidRPr="009D34CE" w:rsidRDefault="009D34CE" w:rsidP="009D34CE">
      <w:pPr>
        <w:pStyle w:val="Prrafodelista"/>
        <w:numPr>
          <w:ilvl w:val="0"/>
          <w:numId w:val="7"/>
        </w:numPr>
        <w:spacing w:after="0" w:line="240" w:lineRule="auto"/>
        <w:jc w:val="both"/>
        <w:rPr>
          <w:rFonts w:ascii="Aptos Display" w:hAnsi="Aptos Display" w:cs="Aparajita"/>
          <w:sz w:val="17"/>
          <w:szCs w:val="17"/>
        </w:rPr>
      </w:pPr>
      <w:r w:rsidRPr="009D34CE">
        <w:rPr>
          <w:rFonts w:ascii="Aptos Display" w:hAnsi="Aptos Display" w:cs="Aparajita"/>
          <w:sz w:val="17"/>
          <w:szCs w:val="17"/>
        </w:rPr>
        <w:t>Ley No 32069, Ley General de Contrataciones Públicas.</w:t>
      </w:r>
    </w:p>
    <w:p w14:paraId="474F39B5" w14:textId="77777777" w:rsidR="009D34CE" w:rsidRPr="009D34CE" w:rsidRDefault="009D34CE" w:rsidP="009D34CE">
      <w:pPr>
        <w:pStyle w:val="Prrafodelista"/>
        <w:numPr>
          <w:ilvl w:val="0"/>
          <w:numId w:val="7"/>
        </w:numPr>
        <w:spacing w:after="0" w:line="240" w:lineRule="auto"/>
        <w:jc w:val="both"/>
        <w:rPr>
          <w:rFonts w:ascii="Aptos Display" w:hAnsi="Aptos Display" w:cs="Aparajita"/>
          <w:sz w:val="17"/>
          <w:szCs w:val="17"/>
        </w:rPr>
      </w:pPr>
      <w:r w:rsidRPr="009D34CE">
        <w:rPr>
          <w:rFonts w:ascii="Aptos Display" w:hAnsi="Aptos Display" w:cs="Aparajita"/>
          <w:sz w:val="17"/>
          <w:szCs w:val="17"/>
        </w:rPr>
        <w:t>Reglamento de la Ley General de Contrataciones Publicas, aprobado por Decreto Supremo N° 009-2025-EF y sus modificatorias.</w:t>
      </w:r>
    </w:p>
    <w:p w14:paraId="45659CD6" w14:textId="77777777" w:rsidR="009D34CE" w:rsidRPr="009D34CE" w:rsidRDefault="009D34CE" w:rsidP="009D34CE">
      <w:pPr>
        <w:pStyle w:val="Prrafodelista"/>
        <w:numPr>
          <w:ilvl w:val="0"/>
          <w:numId w:val="7"/>
        </w:numPr>
        <w:spacing w:after="0" w:line="240" w:lineRule="auto"/>
        <w:jc w:val="both"/>
        <w:rPr>
          <w:rFonts w:ascii="Aptos Display" w:hAnsi="Aptos Display" w:cs="Aparajita"/>
          <w:sz w:val="17"/>
          <w:szCs w:val="17"/>
        </w:rPr>
      </w:pPr>
      <w:r w:rsidRPr="009D34CE">
        <w:rPr>
          <w:rFonts w:ascii="Aptos Display" w:hAnsi="Aptos Display" w:cs="Aparajita"/>
          <w:sz w:val="17"/>
          <w:szCs w:val="17"/>
        </w:rPr>
        <w:t>Directiva interna de la Universidad Nacional Agraria de la Selva sobre Contratación de bienes y servicios para montos menores o iguales a ocho (8) UIT, vigente.</w:t>
      </w:r>
    </w:p>
    <w:p w14:paraId="3CF113F6" w14:textId="5357F379" w:rsidR="001E6DC8" w:rsidRPr="00724B20" w:rsidRDefault="001E6DC8" w:rsidP="004E2ACA">
      <w:pPr>
        <w:pStyle w:val="Prrafodelista"/>
        <w:numPr>
          <w:ilvl w:val="0"/>
          <w:numId w:val="7"/>
        </w:numPr>
        <w:spacing w:after="0" w:line="240" w:lineRule="auto"/>
        <w:jc w:val="both"/>
        <w:rPr>
          <w:rFonts w:ascii="Aptos Display" w:hAnsi="Aptos Display" w:cs="Aparajita"/>
          <w:sz w:val="17"/>
          <w:szCs w:val="17"/>
        </w:rPr>
      </w:pPr>
      <w:r w:rsidRPr="00724B20">
        <w:rPr>
          <w:rFonts w:ascii="Aptos Display" w:hAnsi="Aptos Display" w:cs="Aparajita"/>
          <w:sz w:val="17"/>
          <w:szCs w:val="17"/>
        </w:rPr>
        <w:t>.</w:t>
      </w:r>
    </w:p>
    <w:p w14:paraId="48CEB557" w14:textId="77777777" w:rsidR="0006285A" w:rsidRPr="00724B20" w:rsidRDefault="0006285A" w:rsidP="0006285A">
      <w:pPr>
        <w:pStyle w:val="Prrafodelista"/>
        <w:spacing w:after="0" w:line="240" w:lineRule="auto"/>
        <w:ind w:left="284"/>
        <w:jc w:val="both"/>
        <w:rPr>
          <w:rFonts w:ascii="Aptos Display" w:hAnsi="Aptos Display" w:cs="Aparajita"/>
          <w:sz w:val="17"/>
          <w:szCs w:val="17"/>
        </w:rPr>
      </w:pPr>
    </w:p>
    <w:p w14:paraId="3D0FA186"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FINALIDAD PÚBLICA</w:t>
      </w:r>
    </w:p>
    <w:p w14:paraId="3E7F1E88" w14:textId="6B96A1F2" w:rsidR="00724B20" w:rsidRPr="00724B20" w:rsidRDefault="0006285A" w:rsidP="009D34CE">
      <w:pPr>
        <w:ind w:left="284"/>
        <w:jc w:val="both"/>
        <w:rPr>
          <w:rFonts w:ascii="Aptos Display" w:hAnsi="Aptos Display" w:cs="Aparajita"/>
          <w:bCs/>
          <w:sz w:val="17"/>
          <w:szCs w:val="17"/>
        </w:rPr>
      </w:pPr>
      <w:r w:rsidRPr="00724B20">
        <w:rPr>
          <w:rFonts w:ascii="Aptos Display" w:hAnsi="Aptos Display" w:cs="Aparajita"/>
          <w:sz w:val="17"/>
          <w:szCs w:val="17"/>
        </w:rPr>
        <w:t xml:space="preserve">La contratación tiene como finalidad contar con un (01) </w:t>
      </w:r>
      <w:r w:rsidR="009D34CE" w:rsidRPr="009D34CE">
        <w:rPr>
          <w:rFonts w:ascii="Aptos Display" w:hAnsi="Aptos Display" w:cs="Aparajita"/>
          <w:sz w:val="17"/>
          <w:szCs w:val="17"/>
        </w:rPr>
        <w:t xml:space="preserve">PROFESIONAL DE INGENIERÍA ELECTRICA Y/O MECÁNICA ELÉCTRICA PARA LA EJECUCIÓN DE LA OBRA:  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sz w:val="17"/>
          <w:szCs w:val="17"/>
        </w:rPr>
        <w:t>RUPA</w:t>
      </w:r>
      <w:proofErr w:type="spellEnd"/>
      <w:r w:rsidR="009D34CE" w:rsidRPr="009D34CE">
        <w:rPr>
          <w:rFonts w:ascii="Aptos Display" w:hAnsi="Aptos Display" w:cs="Aparajita"/>
          <w:sz w:val="17"/>
          <w:szCs w:val="17"/>
        </w:rPr>
        <w:t xml:space="preserve">, PROVINCIA LEONCIO PRADO - HUANUCO” CON CUI </w:t>
      </w:r>
      <w:proofErr w:type="spellStart"/>
      <w:r w:rsidR="009D34CE" w:rsidRPr="009D34CE">
        <w:rPr>
          <w:rFonts w:ascii="Aptos Display" w:hAnsi="Aptos Display" w:cs="Aparajita"/>
          <w:sz w:val="17"/>
          <w:szCs w:val="17"/>
        </w:rPr>
        <w:t>N°</w:t>
      </w:r>
      <w:proofErr w:type="spellEnd"/>
      <w:r w:rsidR="009D34CE" w:rsidRPr="009D34CE">
        <w:rPr>
          <w:rFonts w:ascii="Aptos Display" w:hAnsi="Aptos Display" w:cs="Aparajita"/>
          <w:sz w:val="17"/>
          <w:szCs w:val="17"/>
        </w:rPr>
        <w:t xml:space="preserve"> 2318265.</w:t>
      </w:r>
    </w:p>
    <w:p w14:paraId="214A49EC" w14:textId="77777777" w:rsidR="0006285A" w:rsidRPr="00724B20" w:rsidRDefault="0006285A" w:rsidP="0006285A">
      <w:pPr>
        <w:pStyle w:val="Prrafodelista"/>
        <w:numPr>
          <w:ilvl w:val="0"/>
          <w:numId w:val="1"/>
        </w:numPr>
        <w:spacing w:after="0" w:line="240" w:lineRule="auto"/>
        <w:jc w:val="both"/>
        <w:rPr>
          <w:rFonts w:ascii="Aptos Display" w:hAnsi="Aptos Display" w:cs="Aparajita"/>
          <w:b/>
          <w:sz w:val="17"/>
          <w:szCs w:val="17"/>
        </w:rPr>
      </w:pPr>
      <w:r w:rsidRPr="00724B20">
        <w:rPr>
          <w:rFonts w:ascii="Aptos Display" w:hAnsi="Aptos Display" w:cs="Aparajita"/>
          <w:b/>
          <w:sz w:val="17"/>
          <w:szCs w:val="17"/>
        </w:rPr>
        <w:t>JUSTIFICACIÓN</w:t>
      </w:r>
    </w:p>
    <w:p w14:paraId="54F21BF2" w14:textId="1D1CED0D" w:rsidR="00724B20" w:rsidRPr="00724B20" w:rsidRDefault="0006285A" w:rsidP="0031449F">
      <w:pPr>
        <w:pStyle w:val="Prrafodelista"/>
        <w:numPr>
          <w:ilvl w:val="0"/>
          <w:numId w:val="2"/>
        </w:numPr>
        <w:spacing w:after="0" w:line="240" w:lineRule="auto"/>
        <w:ind w:left="567" w:hanging="284"/>
        <w:jc w:val="both"/>
        <w:rPr>
          <w:rFonts w:ascii="Aptos Display" w:hAnsi="Aptos Display" w:cs="Aparajita"/>
          <w:sz w:val="17"/>
          <w:szCs w:val="17"/>
        </w:rPr>
      </w:pPr>
      <w:r w:rsidRPr="00724B20">
        <w:rPr>
          <w:rFonts w:ascii="Aptos Display" w:hAnsi="Aptos Display" w:cs="Aparajita"/>
          <w:sz w:val="17"/>
          <w:szCs w:val="17"/>
        </w:rPr>
        <w:t>La Universidad Nacional Agraria de la Selva como parte de las metas programadas tiene como objetivo la ejecución de la Obra:</w:t>
      </w:r>
      <w:r w:rsidR="00584F4C" w:rsidRPr="00724B20">
        <w:rPr>
          <w:rFonts w:ascii="Aptos Display" w:hAnsi="Aptos Display" w:cs="Aparajita"/>
          <w:sz w:val="17"/>
          <w:szCs w:val="17"/>
        </w:rPr>
        <w:t xml:space="preserve"> </w:t>
      </w:r>
      <w:r w:rsidR="0019346C" w:rsidRPr="0019346C">
        <w:rPr>
          <w:rFonts w:ascii="Aptos Display" w:hAnsi="Aptos Display" w:cs="Aparajita"/>
          <w:sz w:val="17"/>
          <w:szCs w:val="17"/>
        </w:rPr>
        <w:t>“</w:t>
      </w:r>
      <w:r w:rsidR="009D34CE" w:rsidRPr="009D34CE">
        <w:rPr>
          <w:rFonts w:ascii="Aptos Display" w:hAnsi="Aptos Display" w:cs="Aparajita"/>
          <w:sz w:val="17"/>
          <w:szCs w:val="17"/>
        </w:rPr>
        <w:t xml:space="preserve">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sz w:val="17"/>
          <w:szCs w:val="17"/>
        </w:rPr>
        <w:t>RUPA</w:t>
      </w:r>
      <w:proofErr w:type="spellEnd"/>
      <w:r w:rsidR="009D34CE" w:rsidRPr="009D34CE">
        <w:rPr>
          <w:rFonts w:ascii="Aptos Display" w:hAnsi="Aptos Display" w:cs="Aparajita"/>
          <w:sz w:val="17"/>
          <w:szCs w:val="17"/>
        </w:rPr>
        <w:t xml:space="preserve">, PROVINCIA LEONCIO PRADO - HUANUCO” CON CUI </w:t>
      </w:r>
      <w:proofErr w:type="spellStart"/>
      <w:r w:rsidR="009D34CE" w:rsidRPr="009D34CE">
        <w:rPr>
          <w:rFonts w:ascii="Aptos Display" w:hAnsi="Aptos Display" w:cs="Aparajita"/>
          <w:sz w:val="17"/>
          <w:szCs w:val="17"/>
        </w:rPr>
        <w:t>N°</w:t>
      </w:r>
      <w:proofErr w:type="spellEnd"/>
      <w:r w:rsidR="009D34CE" w:rsidRPr="009D34CE">
        <w:rPr>
          <w:rFonts w:ascii="Aptos Display" w:hAnsi="Aptos Display" w:cs="Aparajita"/>
          <w:sz w:val="17"/>
          <w:szCs w:val="17"/>
        </w:rPr>
        <w:t xml:space="preserve"> 2318265.</w:t>
      </w:r>
    </w:p>
    <w:p w14:paraId="6C6E296C" w14:textId="77777777" w:rsidR="009D34CE" w:rsidRPr="009D34CE" w:rsidRDefault="0006285A" w:rsidP="009D34CE">
      <w:pPr>
        <w:pStyle w:val="Prrafodelista"/>
        <w:numPr>
          <w:ilvl w:val="0"/>
          <w:numId w:val="2"/>
        </w:numPr>
        <w:spacing w:after="0" w:line="240" w:lineRule="auto"/>
        <w:ind w:left="567" w:hanging="284"/>
        <w:jc w:val="both"/>
        <w:rPr>
          <w:rFonts w:ascii="Aptos Display" w:hAnsi="Aptos Display" w:cs="Aparajita"/>
          <w:sz w:val="17"/>
          <w:szCs w:val="17"/>
        </w:rPr>
      </w:pPr>
      <w:r w:rsidRPr="009D34CE">
        <w:rPr>
          <w:rFonts w:ascii="Aptos Display" w:hAnsi="Aptos Display" w:cs="Aparajita"/>
          <w:sz w:val="17"/>
          <w:szCs w:val="17"/>
        </w:rPr>
        <w:t xml:space="preserve">La obra: </w:t>
      </w:r>
      <w:r w:rsidR="009D34CE" w:rsidRPr="009D34CE">
        <w:rPr>
          <w:rFonts w:ascii="Aptos Display" w:hAnsi="Aptos Display" w:cs="Aparajita"/>
          <w:sz w:val="17"/>
          <w:szCs w:val="17"/>
        </w:rPr>
        <w:t xml:space="preserve">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sz w:val="17"/>
          <w:szCs w:val="17"/>
        </w:rPr>
        <w:t>RUPA</w:t>
      </w:r>
      <w:proofErr w:type="spellEnd"/>
      <w:r w:rsidR="009D34CE" w:rsidRPr="009D34CE">
        <w:rPr>
          <w:rFonts w:ascii="Aptos Display" w:hAnsi="Aptos Display" w:cs="Aparajita"/>
          <w:sz w:val="17"/>
          <w:szCs w:val="17"/>
        </w:rPr>
        <w:t xml:space="preserve">, PROVINCIA LEONCIO PRADO - HUANUCO” CON CUI </w:t>
      </w:r>
      <w:proofErr w:type="spellStart"/>
      <w:r w:rsidR="009D34CE" w:rsidRPr="009D34CE">
        <w:rPr>
          <w:rFonts w:ascii="Aptos Display" w:hAnsi="Aptos Display" w:cs="Aparajita"/>
          <w:sz w:val="17"/>
          <w:szCs w:val="17"/>
        </w:rPr>
        <w:t>N°</w:t>
      </w:r>
      <w:proofErr w:type="spellEnd"/>
      <w:r w:rsidR="009D34CE" w:rsidRPr="009D34CE">
        <w:rPr>
          <w:rFonts w:ascii="Aptos Display" w:hAnsi="Aptos Display" w:cs="Aparajita"/>
          <w:sz w:val="17"/>
          <w:szCs w:val="17"/>
        </w:rPr>
        <w:t xml:space="preserve"> 2318265</w:t>
      </w:r>
      <w:r w:rsidRPr="009D34CE">
        <w:rPr>
          <w:rFonts w:ascii="Aptos Display" w:hAnsi="Aptos Display" w:cs="Aparajita"/>
          <w:sz w:val="17"/>
          <w:szCs w:val="17"/>
        </w:rPr>
        <w:t xml:space="preserve">, </w:t>
      </w:r>
      <w:r w:rsidR="009D34CE" w:rsidRPr="009D34CE">
        <w:rPr>
          <w:rFonts w:ascii="Aptos Display" w:hAnsi="Aptos Display" w:cs="Aparajita"/>
          <w:sz w:val="17"/>
          <w:szCs w:val="17"/>
        </w:rPr>
        <w:t>considerando la envergadura requiere contar con un profesional para el apoyo en el monitoreo constante a fin de evitar deficiencias en la administración, y garantizar la calidad técnica de la obra.</w:t>
      </w:r>
    </w:p>
    <w:p w14:paraId="4D4DDB3F" w14:textId="593815A2" w:rsidR="0006285A" w:rsidRPr="009D34CE" w:rsidRDefault="0006285A" w:rsidP="009D34CE">
      <w:pPr>
        <w:pStyle w:val="Prrafodelista"/>
        <w:spacing w:after="0" w:line="240" w:lineRule="auto"/>
        <w:ind w:left="567"/>
        <w:jc w:val="both"/>
        <w:rPr>
          <w:rFonts w:ascii="Aptos Display" w:hAnsi="Aptos Display" w:cs="Aparajita"/>
          <w:sz w:val="17"/>
          <w:szCs w:val="17"/>
        </w:rPr>
      </w:pPr>
    </w:p>
    <w:p w14:paraId="3EE0D0F6"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OBJETIVO DE LA CONTRATACIÓN</w:t>
      </w:r>
    </w:p>
    <w:p w14:paraId="49CCEC57" w14:textId="462BA785" w:rsidR="00724B20" w:rsidRDefault="0006285A" w:rsidP="005B014B">
      <w:pPr>
        <w:pStyle w:val="Prrafodelista"/>
        <w:numPr>
          <w:ilvl w:val="0"/>
          <w:numId w:val="2"/>
        </w:numPr>
        <w:spacing w:after="0" w:line="240" w:lineRule="auto"/>
        <w:ind w:left="567" w:hanging="284"/>
        <w:jc w:val="both"/>
        <w:rPr>
          <w:rFonts w:ascii="Aptos Display" w:hAnsi="Aptos Display" w:cs="Aparajita"/>
          <w:sz w:val="17"/>
          <w:szCs w:val="17"/>
        </w:rPr>
      </w:pPr>
      <w:r w:rsidRPr="00F9131B">
        <w:rPr>
          <w:rFonts w:ascii="Aptos Display" w:hAnsi="Aptos Display" w:cs="Aparajita"/>
          <w:sz w:val="17"/>
          <w:szCs w:val="17"/>
        </w:rPr>
        <w:t xml:space="preserve">Contratar un (01) </w:t>
      </w:r>
      <w:r w:rsidR="009D34CE" w:rsidRPr="009D34CE">
        <w:rPr>
          <w:rFonts w:ascii="Aptos Display" w:hAnsi="Aptos Display" w:cs="Aparajita"/>
          <w:sz w:val="17"/>
          <w:szCs w:val="17"/>
        </w:rPr>
        <w:t xml:space="preserve">PROFESIONAL DE INGENIERÍA ELECTRICA Y/O MECÁNICA ELÉCTRICA PARA LA EJECUCIÓN DE LA OBRA:  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sz w:val="17"/>
          <w:szCs w:val="17"/>
        </w:rPr>
        <w:t>RUPA</w:t>
      </w:r>
      <w:proofErr w:type="spellEnd"/>
      <w:r w:rsidR="009D34CE" w:rsidRPr="009D34CE">
        <w:rPr>
          <w:rFonts w:ascii="Aptos Display" w:hAnsi="Aptos Display" w:cs="Aparajita"/>
          <w:sz w:val="17"/>
          <w:szCs w:val="17"/>
        </w:rPr>
        <w:t xml:space="preserve">, PROVINCIA LEONCIO PRADO - HUANUCO” CON CUI </w:t>
      </w:r>
      <w:proofErr w:type="spellStart"/>
      <w:r w:rsidR="009D34CE" w:rsidRPr="009D34CE">
        <w:rPr>
          <w:rFonts w:ascii="Aptos Display" w:hAnsi="Aptos Display" w:cs="Aparajita"/>
          <w:sz w:val="17"/>
          <w:szCs w:val="17"/>
        </w:rPr>
        <w:t>N°</w:t>
      </w:r>
      <w:proofErr w:type="spellEnd"/>
      <w:r w:rsidR="009D34CE" w:rsidRPr="009D34CE">
        <w:rPr>
          <w:rFonts w:ascii="Aptos Display" w:hAnsi="Aptos Display" w:cs="Aparajita"/>
          <w:sz w:val="17"/>
          <w:szCs w:val="17"/>
        </w:rPr>
        <w:t xml:space="preserve"> 2318265</w:t>
      </w:r>
      <w:r w:rsidR="00F9131B" w:rsidRPr="00F9131B">
        <w:rPr>
          <w:rFonts w:ascii="Aptos Display" w:hAnsi="Aptos Display" w:cs="Aparajita"/>
          <w:sz w:val="17"/>
          <w:szCs w:val="17"/>
        </w:rPr>
        <w:t>.</w:t>
      </w:r>
    </w:p>
    <w:p w14:paraId="473E4048" w14:textId="77777777" w:rsidR="00F9131B" w:rsidRPr="00F9131B" w:rsidRDefault="00F9131B" w:rsidP="00F9131B">
      <w:pPr>
        <w:pStyle w:val="Prrafodelista"/>
        <w:spacing w:after="0" w:line="240" w:lineRule="auto"/>
        <w:ind w:left="567"/>
        <w:jc w:val="both"/>
        <w:rPr>
          <w:rFonts w:ascii="Aptos Display" w:hAnsi="Aptos Display" w:cs="Aparajita"/>
          <w:sz w:val="17"/>
          <w:szCs w:val="17"/>
        </w:rPr>
      </w:pPr>
    </w:p>
    <w:p w14:paraId="65182482"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CARACTERÍSTICAS Y CONDICIONES DEL SERVICIO A CONTRATAR</w:t>
      </w:r>
    </w:p>
    <w:p w14:paraId="6A3D7760" w14:textId="77777777" w:rsidR="0006285A" w:rsidRPr="00724B20" w:rsidRDefault="0006285A" w:rsidP="004E2ACA">
      <w:pPr>
        <w:pStyle w:val="Prrafodelista"/>
        <w:numPr>
          <w:ilvl w:val="1"/>
          <w:numId w:val="4"/>
        </w:numPr>
        <w:spacing w:after="0" w:line="240" w:lineRule="auto"/>
        <w:ind w:left="709" w:hanging="425"/>
        <w:jc w:val="both"/>
        <w:rPr>
          <w:rFonts w:ascii="Aptos Display" w:hAnsi="Aptos Display" w:cs="Aparajita"/>
          <w:b/>
          <w:sz w:val="17"/>
          <w:szCs w:val="17"/>
        </w:rPr>
      </w:pPr>
      <w:r w:rsidRPr="00724B20">
        <w:rPr>
          <w:rFonts w:ascii="Aptos Display" w:hAnsi="Aptos Display" w:cs="Aparajita"/>
          <w:b/>
          <w:sz w:val="17"/>
          <w:szCs w:val="17"/>
        </w:rPr>
        <w:t>CANTIDAD DE SERVICIO</w:t>
      </w:r>
    </w:p>
    <w:tbl>
      <w:tblPr>
        <w:tblStyle w:val="Tablaconcuadrcula"/>
        <w:tblW w:w="5340" w:type="pct"/>
        <w:tblInd w:w="279" w:type="dxa"/>
        <w:tblLook w:val="04A0" w:firstRow="1" w:lastRow="0" w:firstColumn="1" w:lastColumn="0" w:noHBand="0" w:noVBand="1"/>
      </w:tblPr>
      <w:tblGrid>
        <w:gridCol w:w="604"/>
        <w:gridCol w:w="8468"/>
      </w:tblGrid>
      <w:tr w:rsidR="0006285A" w:rsidRPr="00724B20" w14:paraId="3E6867A9" w14:textId="77777777" w:rsidTr="00724B20">
        <w:trPr>
          <w:trHeight w:val="125"/>
        </w:trPr>
        <w:tc>
          <w:tcPr>
            <w:tcW w:w="333" w:type="pct"/>
            <w:shd w:val="clear" w:color="auto" w:fill="D9D9D9" w:themeFill="background1" w:themeFillShade="D9"/>
            <w:vAlign w:val="center"/>
          </w:tcPr>
          <w:p w14:paraId="53198A25" w14:textId="77777777" w:rsidR="0006285A" w:rsidRPr="00724B20" w:rsidRDefault="0006285A" w:rsidP="007D5051">
            <w:pPr>
              <w:pStyle w:val="Prrafodelista"/>
              <w:ind w:left="0"/>
              <w:jc w:val="center"/>
              <w:rPr>
                <w:rFonts w:ascii="Aptos Display" w:hAnsi="Aptos Display" w:cs="Aparajita"/>
                <w:b/>
                <w:sz w:val="17"/>
                <w:szCs w:val="17"/>
              </w:rPr>
            </w:pPr>
            <w:r w:rsidRPr="00724B20">
              <w:rPr>
                <w:rFonts w:ascii="Aptos Display" w:hAnsi="Aptos Display" w:cs="Aparajita"/>
                <w:b/>
                <w:sz w:val="17"/>
                <w:szCs w:val="17"/>
              </w:rPr>
              <w:t>ÍTEM</w:t>
            </w:r>
          </w:p>
        </w:tc>
        <w:tc>
          <w:tcPr>
            <w:tcW w:w="4667" w:type="pct"/>
            <w:shd w:val="clear" w:color="auto" w:fill="D9D9D9" w:themeFill="background1" w:themeFillShade="D9"/>
            <w:vAlign w:val="center"/>
          </w:tcPr>
          <w:p w14:paraId="15D59957" w14:textId="77777777" w:rsidR="0006285A" w:rsidRPr="00724B20" w:rsidRDefault="0006285A" w:rsidP="007D5051">
            <w:pPr>
              <w:pStyle w:val="Prrafodelista"/>
              <w:ind w:left="0"/>
              <w:jc w:val="center"/>
              <w:rPr>
                <w:rFonts w:ascii="Aptos Display" w:hAnsi="Aptos Display" w:cs="Aparajita"/>
                <w:b/>
                <w:sz w:val="17"/>
                <w:szCs w:val="17"/>
              </w:rPr>
            </w:pPr>
            <w:r w:rsidRPr="00724B20">
              <w:rPr>
                <w:rFonts w:ascii="Aptos Display" w:hAnsi="Aptos Display" w:cs="Aparajita"/>
                <w:b/>
                <w:sz w:val="17"/>
                <w:szCs w:val="17"/>
              </w:rPr>
              <w:t>DESCRIPCIÓN DEL SERVICIO</w:t>
            </w:r>
          </w:p>
        </w:tc>
      </w:tr>
      <w:tr w:rsidR="0006285A" w:rsidRPr="00724B20" w14:paraId="46980F1D" w14:textId="77777777" w:rsidTr="00724B20">
        <w:trPr>
          <w:trHeight w:val="778"/>
        </w:trPr>
        <w:tc>
          <w:tcPr>
            <w:tcW w:w="333" w:type="pct"/>
            <w:vAlign w:val="center"/>
          </w:tcPr>
          <w:p w14:paraId="465D9C0E" w14:textId="77777777" w:rsidR="0006285A" w:rsidRPr="00724B20" w:rsidRDefault="0006285A" w:rsidP="007D5051">
            <w:pPr>
              <w:pStyle w:val="Prrafodelista"/>
              <w:ind w:left="0"/>
              <w:jc w:val="center"/>
              <w:rPr>
                <w:rFonts w:ascii="Aptos Display" w:hAnsi="Aptos Display" w:cs="Aparajita"/>
                <w:sz w:val="17"/>
                <w:szCs w:val="17"/>
              </w:rPr>
            </w:pPr>
            <w:r w:rsidRPr="00724B20">
              <w:rPr>
                <w:rFonts w:ascii="Aptos Display" w:hAnsi="Aptos Display" w:cs="Aparajita"/>
                <w:sz w:val="17"/>
                <w:szCs w:val="17"/>
              </w:rPr>
              <w:t>1</w:t>
            </w:r>
          </w:p>
        </w:tc>
        <w:tc>
          <w:tcPr>
            <w:tcW w:w="4667" w:type="pct"/>
            <w:vAlign w:val="center"/>
          </w:tcPr>
          <w:p w14:paraId="67807868" w14:textId="519E408E" w:rsidR="00435A4E" w:rsidRPr="00724B20" w:rsidRDefault="0006285A" w:rsidP="007D5051">
            <w:pPr>
              <w:jc w:val="both"/>
              <w:rPr>
                <w:rFonts w:ascii="Aptos Display" w:hAnsi="Aptos Display" w:cs="Aparajita"/>
                <w:sz w:val="17"/>
                <w:szCs w:val="17"/>
              </w:rPr>
            </w:pPr>
            <w:bookmarkStart w:id="0" w:name="_Hlk117257836"/>
            <w:r w:rsidRPr="00724B20">
              <w:rPr>
                <w:rFonts w:ascii="Aptos Display" w:hAnsi="Aptos Display" w:cs="Aparajita"/>
                <w:sz w:val="17"/>
                <w:szCs w:val="17"/>
              </w:rPr>
              <w:t xml:space="preserve">Servicio </w:t>
            </w:r>
            <w:bookmarkEnd w:id="0"/>
            <w:r w:rsidRPr="00724B20">
              <w:rPr>
                <w:rFonts w:ascii="Aptos Display" w:hAnsi="Aptos Display" w:cs="Aparajita"/>
                <w:sz w:val="17"/>
                <w:szCs w:val="17"/>
              </w:rPr>
              <w:t xml:space="preserve">un (01) </w:t>
            </w:r>
            <w:r w:rsidR="009D34CE" w:rsidRPr="009D34CE">
              <w:rPr>
                <w:rFonts w:ascii="Aptos Display" w:hAnsi="Aptos Display" w:cs="Aparajita"/>
                <w:sz w:val="17"/>
                <w:szCs w:val="17"/>
              </w:rPr>
              <w:t xml:space="preserve">PROFESIONAL DE INGENIERÍA ELECTRICA Y/O MECÁNICA ELÉCTRICA PARA LA EJECUCIÓN DE LA OBRA:  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9D34CE" w:rsidRPr="009D34CE">
              <w:rPr>
                <w:rFonts w:ascii="Aptos Display" w:hAnsi="Aptos Display" w:cs="Aparajita"/>
                <w:sz w:val="17"/>
                <w:szCs w:val="17"/>
              </w:rPr>
              <w:t>RUPA</w:t>
            </w:r>
            <w:proofErr w:type="spellEnd"/>
            <w:r w:rsidR="009D34CE" w:rsidRPr="009D34CE">
              <w:rPr>
                <w:rFonts w:ascii="Aptos Display" w:hAnsi="Aptos Display" w:cs="Aparajita"/>
                <w:sz w:val="17"/>
                <w:szCs w:val="17"/>
              </w:rPr>
              <w:t xml:space="preserve">, PROVINCIA LEONCIO PRADO - HUANUCO” CON CUI </w:t>
            </w:r>
            <w:proofErr w:type="spellStart"/>
            <w:r w:rsidR="009D34CE" w:rsidRPr="009D34CE">
              <w:rPr>
                <w:rFonts w:ascii="Aptos Display" w:hAnsi="Aptos Display" w:cs="Aparajita"/>
                <w:sz w:val="17"/>
                <w:szCs w:val="17"/>
              </w:rPr>
              <w:t>N°</w:t>
            </w:r>
            <w:proofErr w:type="spellEnd"/>
            <w:r w:rsidR="009D34CE" w:rsidRPr="009D34CE">
              <w:rPr>
                <w:rFonts w:ascii="Aptos Display" w:hAnsi="Aptos Display" w:cs="Aparajita"/>
                <w:sz w:val="17"/>
                <w:szCs w:val="17"/>
              </w:rPr>
              <w:t xml:space="preserve"> 2318265</w:t>
            </w:r>
            <w:r w:rsidR="009D34CE">
              <w:rPr>
                <w:rFonts w:ascii="Aptos Display" w:hAnsi="Aptos Display" w:cs="Aparajita"/>
                <w:sz w:val="17"/>
                <w:szCs w:val="17"/>
              </w:rPr>
              <w:t>.</w:t>
            </w:r>
          </w:p>
        </w:tc>
      </w:tr>
    </w:tbl>
    <w:p w14:paraId="564F8FA9" w14:textId="77777777" w:rsidR="00F9131B" w:rsidRDefault="00F9131B" w:rsidP="00F9131B">
      <w:pPr>
        <w:pStyle w:val="Prrafodelista"/>
        <w:spacing w:after="0" w:line="240" w:lineRule="auto"/>
        <w:ind w:left="709"/>
        <w:jc w:val="both"/>
        <w:rPr>
          <w:rFonts w:ascii="Aptos Display" w:hAnsi="Aptos Display" w:cs="Aparajita"/>
          <w:b/>
          <w:sz w:val="17"/>
          <w:szCs w:val="17"/>
        </w:rPr>
      </w:pPr>
    </w:p>
    <w:p w14:paraId="5288A380" w14:textId="6C500EAA" w:rsidR="0006285A" w:rsidRPr="00724B20" w:rsidRDefault="0006285A" w:rsidP="004E2ACA">
      <w:pPr>
        <w:pStyle w:val="Prrafodelista"/>
        <w:numPr>
          <w:ilvl w:val="1"/>
          <w:numId w:val="4"/>
        </w:numPr>
        <w:spacing w:after="0" w:line="240" w:lineRule="auto"/>
        <w:ind w:left="709" w:hanging="425"/>
        <w:jc w:val="both"/>
        <w:rPr>
          <w:rFonts w:ascii="Aptos Display" w:hAnsi="Aptos Display" w:cs="Aparajita"/>
          <w:b/>
          <w:sz w:val="17"/>
          <w:szCs w:val="17"/>
        </w:rPr>
      </w:pPr>
      <w:r w:rsidRPr="00724B20">
        <w:rPr>
          <w:rFonts w:ascii="Aptos Display" w:hAnsi="Aptos Display" w:cs="Aparajita"/>
          <w:b/>
          <w:sz w:val="17"/>
          <w:szCs w:val="17"/>
        </w:rPr>
        <w:t>ALCANCES Y DESCRIPCIÓN DEL SERVICIO</w:t>
      </w:r>
    </w:p>
    <w:p w14:paraId="5EF548C7" w14:textId="77777777" w:rsidR="0006285A" w:rsidRDefault="0006285A" w:rsidP="0006285A">
      <w:pPr>
        <w:pStyle w:val="Prrafodelista"/>
        <w:spacing w:after="0" w:line="240" w:lineRule="auto"/>
        <w:ind w:left="709"/>
        <w:jc w:val="both"/>
        <w:rPr>
          <w:rFonts w:ascii="Aptos Display" w:hAnsi="Aptos Display" w:cs="Aparajita"/>
          <w:sz w:val="17"/>
          <w:szCs w:val="17"/>
        </w:rPr>
      </w:pPr>
      <w:r w:rsidRPr="00724B20">
        <w:rPr>
          <w:rFonts w:ascii="Aptos Display" w:hAnsi="Aptos Display" w:cs="Aparajita"/>
          <w:sz w:val="17"/>
          <w:szCs w:val="17"/>
        </w:rPr>
        <w:t>La UNAS proporcionará toda la documentación y facilidades que sean necesarias para la realización del trabajo respectivo.</w:t>
      </w:r>
    </w:p>
    <w:p w14:paraId="7308D4EF" w14:textId="77777777" w:rsidR="009D34CE" w:rsidRPr="00101C86" w:rsidRDefault="009D34CE" w:rsidP="009D34CE">
      <w:pPr>
        <w:pStyle w:val="Prrafodelista"/>
        <w:spacing w:after="0" w:line="240" w:lineRule="auto"/>
        <w:ind w:left="709"/>
        <w:jc w:val="both"/>
        <w:rPr>
          <w:rFonts w:ascii="Aptos Display" w:hAnsi="Aptos Display" w:cs="Aparajita"/>
          <w:b/>
          <w:sz w:val="17"/>
          <w:szCs w:val="17"/>
        </w:rPr>
      </w:pPr>
      <w:r w:rsidRPr="00101C86">
        <w:rPr>
          <w:rFonts w:ascii="Aptos Display" w:hAnsi="Aptos Display" w:cs="Aparajita"/>
          <w:b/>
          <w:sz w:val="17"/>
          <w:szCs w:val="17"/>
        </w:rPr>
        <w:lastRenderedPageBreak/>
        <w:t>Para la entrega de los productos se deberá de tener en cuenta lo siguiente:</w:t>
      </w:r>
    </w:p>
    <w:p w14:paraId="34DDD5DA"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Asistencia en la dirección técnica administrativa para el monitoreo de la obra de conformidad con la Normatividad Vigente.</w:t>
      </w:r>
    </w:p>
    <w:p w14:paraId="3D61DDF1"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Evaluar y realizar el asesoramiento en cuanto a las consultas y/o controversias generadas en la fase de ejecución y poder concluir con el tiempo y cronograma programado.</w:t>
      </w:r>
    </w:p>
    <w:p w14:paraId="6E8C46E8"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Gestionar la disponibilidad de información, para el responsable del proceso de Ingeniería de Campo.</w:t>
      </w:r>
    </w:p>
    <w:p w14:paraId="168922C0"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Revisar y dar trámite a los documentos generados por los responsables de las obras.</w:t>
      </w:r>
    </w:p>
    <w:p w14:paraId="2606EBF4"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Asegurar que se cuantifiquen las cantidades realmente ejecutadas en el periodo de valorización.</w:t>
      </w:r>
    </w:p>
    <w:p w14:paraId="7296BF10"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Gestionar las consultas técnicas con la Supervisión/Inspector y el proyectista.</w:t>
      </w:r>
    </w:p>
    <w:p w14:paraId="1C2CB756"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Hacer cumplir lo dispuesto en la Normatividad Vigente, Reglamento de Edificaciones, las buenas prácticas y arte de la Ingeniería.</w:t>
      </w:r>
    </w:p>
    <w:p w14:paraId="7A820EB8"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Hacer el seguimiento documentario, para hacer cumplir la normativa dispuesta en el Reglamento Nacional de Contrataciones del Estado.</w:t>
      </w:r>
    </w:p>
    <w:p w14:paraId="6A7B96B0"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Gestionar la disponibilidad de información (Expediente Técnico, información de campo, ejecutados, presupuestos adicionales, entre otros) para los trámites correspondientes.</w:t>
      </w:r>
    </w:p>
    <w:p w14:paraId="2250C2DE"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 xml:space="preserve">Asegurar que se realicen los </w:t>
      </w:r>
      <w:proofErr w:type="spellStart"/>
      <w:r w:rsidRPr="000567AB">
        <w:rPr>
          <w:rFonts w:ascii="Aptos Display" w:hAnsi="Aptos Display" w:cs="Aparajita"/>
          <w:sz w:val="17"/>
          <w:szCs w:val="17"/>
        </w:rPr>
        <w:t>metrados</w:t>
      </w:r>
      <w:proofErr w:type="spellEnd"/>
      <w:r w:rsidRPr="000567AB">
        <w:rPr>
          <w:rFonts w:ascii="Aptos Display" w:hAnsi="Aptos Display" w:cs="Aparajita"/>
          <w:sz w:val="17"/>
          <w:szCs w:val="17"/>
        </w:rPr>
        <w:t xml:space="preserve"> de manera conforme con cada objetivo (determinar las cantidades iniciales reales, presupuestos adicionales, determinar la cantidad de obra ejecutada, liquidación y valorizaciones).</w:t>
      </w:r>
    </w:p>
    <w:p w14:paraId="0F508BD4"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 xml:space="preserve">Asegurar que el levantamiento a la obra construida sea acorde con el expediente técnico aprobado vigente. </w:t>
      </w:r>
    </w:p>
    <w:p w14:paraId="2010FAF1"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 xml:space="preserve">Identificar opciones de mejora de los procesos constructivos y gestionar la ejecución de estas mejoras. </w:t>
      </w:r>
    </w:p>
    <w:p w14:paraId="4677A87F" w14:textId="77777777"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Controlar el avance de obra a través del Programa de Ejecución de Obra (CPM), indicándose la Ruta Crítica. Exigir oportunamente al SUPERVISOR la implementación de correcciones a las desviaciones al calendario de avance de obra que se detecten, comunicando oportunamente estos hechos a la Jefatura.</w:t>
      </w:r>
    </w:p>
    <w:p w14:paraId="7787EBC5" w14:textId="78725E38" w:rsidR="009D34CE" w:rsidRPr="000567AB"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 xml:space="preserve">Emitir opinión oportuna sobre las solicitudes de ampliación de plazo y otros reclamos emergentes de la ampliación de plazo, dentro de los términos, requisitos y condiciones que señalan el Artículo 198° y Artículo 199° del Reglamento, adjuntando un gráfico explicativo de los eventos, así como la demostración objetiva de que la causal invocada modifica el Calendario Contractual. Se tendrá en cuenta, además, la aplicación del Artículo 198° y Artículo 199° del acotado Reglamento, de ser el caso. En ese sentido realizará la evaluación correspondiente y realizar un informe técnico el cual será presentado a la </w:t>
      </w:r>
      <w:r w:rsidR="00FD3069">
        <w:rPr>
          <w:rFonts w:ascii="Aptos Display" w:hAnsi="Aptos Display" w:cs="Aparajita"/>
          <w:sz w:val="17"/>
          <w:szCs w:val="17"/>
        </w:rPr>
        <w:t>Unidad Ejecutora de Inversiones</w:t>
      </w:r>
      <w:r w:rsidRPr="000567AB">
        <w:rPr>
          <w:rFonts w:ascii="Aptos Display" w:hAnsi="Aptos Display" w:cs="Aparajita"/>
          <w:sz w:val="17"/>
          <w:szCs w:val="17"/>
        </w:rPr>
        <w:t>.</w:t>
      </w:r>
    </w:p>
    <w:p w14:paraId="346CEA64" w14:textId="1FC446A4" w:rsidR="009D34CE" w:rsidRDefault="009D34CE" w:rsidP="009D34CE">
      <w:pPr>
        <w:pStyle w:val="Prrafodelista"/>
        <w:numPr>
          <w:ilvl w:val="0"/>
          <w:numId w:val="14"/>
        </w:numPr>
        <w:spacing w:after="0" w:line="240" w:lineRule="auto"/>
        <w:jc w:val="both"/>
        <w:rPr>
          <w:rFonts w:ascii="Aptos Display" w:hAnsi="Aptos Display" w:cs="Aparajita"/>
          <w:sz w:val="17"/>
          <w:szCs w:val="17"/>
        </w:rPr>
      </w:pPr>
      <w:r w:rsidRPr="000567AB">
        <w:rPr>
          <w:rFonts w:ascii="Aptos Display" w:hAnsi="Aptos Display" w:cs="Aparajita"/>
          <w:sz w:val="17"/>
          <w:szCs w:val="17"/>
        </w:rPr>
        <w:t>De ser el caso asumir las funciones de Inspector de Obra, previa designación del titular del pliego.</w:t>
      </w:r>
    </w:p>
    <w:p w14:paraId="47D6D439" w14:textId="4FB802E6" w:rsidR="008608DC" w:rsidRPr="000567AB" w:rsidRDefault="008608DC" w:rsidP="009D34CE">
      <w:pPr>
        <w:pStyle w:val="Prrafodelista"/>
        <w:numPr>
          <w:ilvl w:val="0"/>
          <w:numId w:val="14"/>
        </w:numPr>
        <w:spacing w:after="0" w:line="240" w:lineRule="auto"/>
        <w:jc w:val="both"/>
        <w:rPr>
          <w:rFonts w:ascii="Aptos Display" w:hAnsi="Aptos Display" w:cs="Aparajita"/>
          <w:sz w:val="17"/>
          <w:szCs w:val="17"/>
        </w:rPr>
      </w:pPr>
      <w:r>
        <w:rPr>
          <w:rFonts w:ascii="Aptos Display" w:hAnsi="Aptos Display" w:cs="Aparajita"/>
          <w:sz w:val="17"/>
          <w:szCs w:val="17"/>
        </w:rPr>
        <w:t>Apoyo técnico en las obras que se vienen ejecutando en la Universidad.</w:t>
      </w:r>
    </w:p>
    <w:p w14:paraId="696AF026" w14:textId="10E19785" w:rsidR="00FD3069" w:rsidRPr="00FD3069" w:rsidRDefault="008608DC" w:rsidP="00FD3069">
      <w:pPr>
        <w:pStyle w:val="Prrafodelista"/>
        <w:numPr>
          <w:ilvl w:val="0"/>
          <w:numId w:val="14"/>
        </w:numPr>
        <w:spacing w:after="0" w:line="240" w:lineRule="auto"/>
        <w:jc w:val="both"/>
        <w:rPr>
          <w:rFonts w:ascii="Aptos Display" w:hAnsi="Aptos Display" w:cs="Aparajita"/>
          <w:b/>
          <w:bCs/>
          <w:sz w:val="17"/>
          <w:szCs w:val="17"/>
        </w:rPr>
      </w:pPr>
      <w:r>
        <w:rPr>
          <w:rFonts w:ascii="Aptos Display" w:hAnsi="Aptos Display" w:cs="Aparajita"/>
          <w:b/>
          <w:bCs/>
          <w:sz w:val="17"/>
          <w:szCs w:val="17"/>
        </w:rPr>
        <w:t xml:space="preserve">Otros </w:t>
      </w:r>
      <w:r w:rsidR="00FD3069" w:rsidRPr="00FD3069">
        <w:rPr>
          <w:rFonts w:ascii="Aptos Display" w:hAnsi="Aptos Display" w:cs="Aparajita"/>
          <w:b/>
          <w:bCs/>
          <w:sz w:val="17"/>
          <w:szCs w:val="17"/>
        </w:rPr>
        <w:t>Trabajos y/o tareas encomendadas por la UNIDAD EJECUTORA DE INVERSIONES:</w:t>
      </w:r>
    </w:p>
    <w:p w14:paraId="11FC50D6" w14:textId="3CC25080" w:rsidR="00FD3069" w:rsidRDefault="00FD3069" w:rsidP="00FD3069">
      <w:pPr>
        <w:pStyle w:val="Prrafodelista"/>
        <w:spacing w:after="0" w:line="240" w:lineRule="auto"/>
        <w:ind w:left="709" w:firstLine="707"/>
        <w:jc w:val="both"/>
        <w:rPr>
          <w:rFonts w:ascii="Aptos Display" w:hAnsi="Aptos Display" w:cs="Aparajita"/>
          <w:sz w:val="17"/>
          <w:szCs w:val="17"/>
        </w:rPr>
      </w:pPr>
      <w:r w:rsidRPr="00FD3069">
        <w:rPr>
          <w:rFonts w:ascii="Aptos Display" w:hAnsi="Aptos Display" w:cs="Aparajita"/>
          <w:sz w:val="17"/>
          <w:szCs w:val="17"/>
        </w:rPr>
        <w:t xml:space="preserve">- </w:t>
      </w:r>
      <w:r w:rsidR="008608DC">
        <w:rPr>
          <w:rFonts w:ascii="Aptos Display" w:hAnsi="Aptos Display" w:cs="Aparajita"/>
          <w:sz w:val="17"/>
          <w:szCs w:val="17"/>
        </w:rPr>
        <w:t>Presentación</w:t>
      </w:r>
      <w:r w:rsidRPr="00FD3069">
        <w:rPr>
          <w:rFonts w:ascii="Aptos Display" w:hAnsi="Aptos Display" w:cs="Aparajita"/>
          <w:sz w:val="17"/>
          <w:szCs w:val="17"/>
        </w:rPr>
        <w:t xml:space="preserve"> </w:t>
      </w:r>
      <w:r w:rsidR="008608DC">
        <w:rPr>
          <w:rFonts w:ascii="Aptos Display" w:hAnsi="Aptos Display" w:cs="Aparajita"/>
          <w:sz w:val="17"/>
          <w:szCs w:val="17"/>
        </w:rPr>
        <w:t xml:space="preserve">final </w:t>
      </w:r>
      <w:r w:rsidRPr="00FD3069">
        <w:rPr>
          <w:rFonts w:ascii="Aptos Display" w:hAnsi="Aptos Display" w:cs="Aparajita"/>
          <w:sz w:val="17"/>
          <w:szCs w:val="17"/>
        </w:rPr>
        <w:t>del Plan de Mantenimiento General del Sistema Eléctrico Campus</w:t>
      </w:r>
      <w:r>
        <w:rPr>
          <w:rFonts w:ascii="Aptos Display" w:hAnsi="Aptos Display" w:cs="Aparajita"/>
          <w:sz w:val="17"/>
          <w:szCs w:val="17"/>
        </w:rPr>
        <w:t xml:space="preserve"> </w:t>
      </w:r>
    </w:p>
    <w:p w14:paraId="6244C4AC" w14:textId="2DD4D884" w:rsidR="009D34CE" w:rsidRPr="00FD3069" w:rsidRDefault="00FD3069" w:rsidP="00FD3069">
      <w:pPr>
        <w:spacing w:after="0" w:line="240" w:lineRule="auto"/>
        <w:jc w:val="both"/>
        <w:rPr>
          <w:rFonts w:ascii="Aptos Display" w:hAnsi="Aptos Display" w:cs="Aparajita"/>
          <w:sz w:val="17"/>
          <w:szCs w:val="17"/>
        </w:rPr>
      </w:pPr>
      <w:r>
        <w:rPr>
          <w:rFonts w:ascii="Aptos Display" w:hAnsi="Aptos Display" w:cs="Aparajita"/>
          <w:sz w:val="17"/>
          <w:szCs w:val="17"/>
        </w:rPr>
        <w:t xml:space="preserve">                                             </w:t>
      </w:r>
      <w:r w:rsidRPr="00FD3069">
        <w:rPr>
          <w:rFonts w:ascii="Aptos Display" w:hAnsi="Aptos Display" w:cs="Aparajita"/>
          <w:sz w:val="17"/>
          <w:szCs w:val="17"/>
        </w:rPr>
        <w:t>Universitario.</w:t>
      </w:r>
    </w:p>
    <w:p w14:paraId="22C6F1B7" w14:textId="77777777" w:rsidR="009D34CE" w:rsidRDefault="009D34CE" w:rsidP="0006285A">
      <w:pPr>
        <w:pStyle w:val="Prrafodelista"/>
        <w:spacing w:after="0" w:line="240" w:lineRule="auto"/>
        <w:ind w:left="709"/>
        <w:jc w:val="both"/>
        <w:rPr>
          <w:rFonts w:ascii="Aptos Display" w:hAnsi="Aptos Display" w:cs="Aparajita"/>
          <w:sz w:val="17"/>
          <w:szCs w:val="17"/>
        </w:rPr>
      </w:pPr>
    </w:p>
    <w:p w14:paraId="144AAA8A" w14:textId="77777777" w:rsidR="0006285A" w:rsidRPr="00724B20" w:rsidRDefault="0006285A" w:rsidP="004E2ACA">
      <w:pPr>
        <w:pStyle w:val="Prrafodelista"/>
        <w:numPr>
          <w:ilvl w:val="1"/>
          <w:numId w:val="4"/>
        </w:numPr>
        <w:spacing w:after="0" w:line="240" w:lineRule="auto"/>
        <w:ind w:left="709" w:hanging="425"/>
        <w:jc w:val="both"/>
        <w:rPr>
          <w:rFonts w:ascii="Aptos Display" w:hAnsi="Aptos Display" w:cs="Aparajita"/>
          <w:b/>
          <w:sz w:val="17"/>
          <w:szCs w:val="17"/>
        </w:rPr>
      </w:pPr>
      <w:r w:rsidRPr="00724B20">
        <w:rPr>
          <w:rFonts w:ascii="Aptos Display" w:hAnsi="Aptos Display" w:cs="Aparajita"/>
          <w:b/>
          <w:sz w:val="17"/>
          <w:szCs w:val="17"/>
        </w:rPr>
        <w:t>DESCRIPCIÓN DE LOS PRODUCTOS A ENTREGAR POR EL PROFESIONAL</w:t>
      </w:r>
    </w:p>
    <w:p w14:paraId="78B7D428" w14:textId="77777777" w:rsidR="00C64877" w:rsidRPr="00612A67" w:rsidRDefault="00C64877" w:rsidP="00C64877">
      <w:pPr>
        <w:pStyle w:val="Prrafodelista"/>
        <w:spacing w:after="0" w:line="240" w:lineRule="auto"/>
        <w:ind w:left="360" w:firstLine="348"/>
        <w:jc w:val="both"/>
        <w:rPr>
          <w:rFonts w:ascii="Arial Narrow" w:hAnsi="Arial Narrow" w:cs="Calibri"/>
          <w:b/>
          <w:sz w:val="19"/>
          <w:szCs w:val="19"/>
        </w:rPr>
      </w:pPr>
      <w:r w:rsidRPr="00612A67">
        <w:rPr>
          <w:rFonts w:ascii="Arial Narrow" w:hAnsi="Arial Narrow" w:cs="Calibri"/>
          <w:sz w:val="19"/>
          <w:szCs w:val="19"/>
        </w:rPr>
        <w:t xml:space="preserve">El </w:t>
      </w:r>
      <w:r>
        <w:rPr>
          <w:rFonts w:ascii="Arial Narrow" w:hAnsi="Arial Narrow" w:cs="Calibri"/>
          <w:sz w:val="19"/>
          <w:szCs w:val="19"/>
        </w:rPr>
        <w:t>Proveedor</w:t>
      </w:r>
      <w:r w:rsidRPr="00612A67">
        <w:rPr>
          <w:rFonts w:ascii="Arial Narrow" w:hAnsi="Arial Narrow" w:cs="Calibri"/>
          <w:sz w:val="19"/>
          <w:szCs w:val="19"/>
        </w:rPr>
        <w:t xml:space="preserve"> deberá emitir </w:t>
      </w:r>
      <w:r>
        <w:rPr>
          <w:rFonts w:ascii="Arial Narrow" w:hAnsi="Arial Narrow" w:cs="Calibri"/>
          <w:sz w:val="19"/>
          <w:szCs w:val="19"/>
        </w:rPr>
        <w:t>UN</w:t>
      </w:r>
      <w:r w:rsidRPr="00612A67">
        <w:rPr>
          <w:rFonts w:ascii="Arial Narrow" w:hAnsi="Arial Narrow" w:cs="Calibri"/>
          <w:sz w:val="19"/>
          <w:szCs w:val="19"/>
        </w:rPr>
        <w:t xml:space="preserve"> (0</w:t>
      </w:r>
      <w:r>
        <w:rPr>
          <w:rFonts w:ascii="Arial Narrow" w:hAnsi="Arial Narrow" w:cs="Calibri"/>
          <w:sz w:val="19"/>
          <w:szCs w:val="19"/>
        </w:rPr>
        <w:t>1</w:t>
      </w:r>
      <w:r w:rsidRPr="00612A67">
        <w:rPr>
          <w:rFonts w:ascii="Arial Narrow" w:hAnsi="Arial Narrow" w:cs="Calibri"/>
          <w:sz w:val="19"/>
          <w:szCs w:val="19"/>
        </w:rPr>
        <w:t xml:space="preserve">) </w:t>
      </w:r>
      <w:r>
        <w:rPr>
          <w:rFonts w:ascii="Arial Narrow" w:hAnsi="Arial Narrow" w:cs="Calibri"/>
          <w:sz w:val="19"/>
          <w:szCs w:val="19"/>
        </w:rPr>
        <w:t xml:space="preserve">único </w:t>
      </w:r>
      <w:r w:rsidRPr="00612A67">
        <w:rPr>
          <w:rFonts w:ascii="Arial Narrow" w:hAnsi="Arial Narrow" w:cs="Calibri"/>
          <w:sz w:val="19"/>
          <w:szCs w:val="19"/>
        </w:rPr>
        <w:t xml:space="preserve">entregable en medio </w:t>
      </w:r>
      <w:r>
        <w:rPr>
          <w:rFonts w:ascii="Arial Narrow" w:hAnsi="Arial Narrow" w:cs="Calibri"/>
          <w:sz w:val="19"/>
          <w:szCs w:val="19"/>
        </w:rPr>
        <w:t>físico y digital</w:t>
      </w:r>
      <w:r w:rsidRPr="00612A67">
        <w:rPr>
          <w:rFonts w:ascii="Arial Narrow" w:hAnsi="Arial Narrow" w:cs="Calibri"/>
          <w:sz w:val="19"/>
          <w:szCs w:val="19"/>
        </w:rPr>
        <w:t>, de la siguiente manera:</w:t>
      </w:r>
    </w:p>
    <w:p w14:paraId="3F530BA7" w14:textId="77777777" w:rsidR="00C64877" w:rsidRPr="00612A67" w:rsidRDefault="00C64877" w:rsidP="00C64877">
      <w:pPr>
        <w:pStyle w:val="Prrafodelista"/>
        <w:ind w:left="360"/>
        <w:jc w:val="both"/>
        <w:rPr>
          <w:rFonts w:ascii="Arial Narrow" w:hAnsi="Arial Narrow" w:cs="Calibri"/>
          <w:sz w:val="19"/>
          <w:szCs w:val="19"/>
        </w:rPr>
      </w:pPr>
    </w:p>
    <w:p w14:paraId="6FF2C8BA" w14:textId="77777777" w:rsidR="00C64877" w:rsidRPr="00612A67" w:rsidRDefault="00C64877" w:rsidP="00C64877">
      <w:pPr>
        <w:pStyle w:val="Prrafodelista"/>
        <w:ind w:left="1776" w:firstLine="348"/>
        <w:rPr>
          <w:rFonts w:ascii="Arial Narrow" w:hAnsi="Arial Narrow" w:cs="Calibri"/>
          <w:b/>
          <w:bCs/>
          <w:sz w:val="19"/>
          <w:szCs w:val="19"/>
        </w:rPr>
      </w:pPr>
      <w:r w:rsidRPr="00612A67">
        <w:rPr>
          <w:rFonts w:ascii="Arial Narrow" w:hAnsi="Arial Narrow" w:cs="Calibri"/>
          <w:b/>
          <w:bCs/>
          <w:sz w:val="19"/>
          <w:szCs w:val="19"/>
        </w:rPr>
        <w:t>Cuadro 01: Estructura de</w:t>
      </w:r>
      <w:r>
        <w:rPr>
          <w:rFonts w:ascii="Arial Narrow" w:hAnsi="Arial Narrow" w:cs="Calibri"/>
          <w:b/>
          <w:bCs/>
          <w:sz w:val="19"/>
          <w:szCs w:val="19"/>
        </w:rPr>
        <w:t>l producto</w:t>
      </w:r>
      <w:r w:rsidRPr="00612A67">
        <w:rPr>
          <w:rFonts w:ascii="Arial Narrow" w:hAnsi="Arial Narrow" w:cs="Calibri"/>
          <w:b/>
          <w:bCs/>
          <w:sz w:val="19"/>
          <w:szCs w:val="19"/>
        </w:rPr>
        <w:t xml:space="preserve"> a entregar por el Profesional</w:t>
      </w:r>
    </w:p>
    <w:tbl>
      <w:tblPr>
        <w:tblStyle w:val="Tablaconcuadrcula1clara"/>
        <w:tblW w:w="2837" w:type="pct"/>
        <w:tblInd w:w="2122" w:type="dxa"/>
        <w:tblLook w:val="04A0" w:firstRow="1" w:lastRow="0" w:firstColumn="1" w:lastColumn="0" w:noHBand="0" w:noVBand="1"/>
      </w:tblPr>
      <w:tblGrid>
        <w:gridCol w:w="1887"/>
        <w:gridCol w:w="2932"/>
      </w:tblGrid>
      <w:tr w:rsidR="00C64877" w:rsidRPr="00612A67" w14:paraId="2A15AB3E" w14:textId="77777777" w:rsidTr="00EB4537">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958" w:type="pct"/>
            <w:vMerge w:val="restart"/>
          </w:tcPr>
          <w:p w14:paraId="500B7736" w14:textId="77777777" w:rsidR="00C64877" w:rsidRPr="00612A67" w:rsidRDefault="00C64877" w:rsidP="00EB4537">
            <w:pPr>
              <w:pStyle w:val="Prrafodelista"/>
              <w:ind w:left="0"/>
              <w:jc w:val="center"/>
              <w:rPr>
                <w:rFonts w:ascii="Arial Narrow" w:hAnsi="Arial Narrow" w:cs="Aparajita"/>
                <w:b w:val="0"/>
                <w:bCs w:val="0"/>
                <w:sz w:val="19"/>
                <w:szCs w:val="19"/>
              </w:rPr>
            </w:pPr>
            <w:r>
              <w:rPr>
                <w:rFonts w:ascii="Arial Narrow" w:hAnsi="Arial Narrow" w:cs="Aparajita"/>
                <w:b w:val="0"/>
                <w:bCs w:val="0"/>
                <w:sz w:val="19"/>
                <w:szCs w:val="19"/>
              </w:rPr>
              <w:t>DESCRIPCIÓN</w:t>
            </w:r>
          </w:p>
        </w:tc>
        <w:tc>
          <w:tcPr>
            <w:tcW w:w="3042" w:type="pct"/>
          </w:tcPr>
          <w:p w14:paraId="62E94555" w14:textId="77777777" w:rsidR="00C64877" w:rsidRPr="00612A67" w:rsidRDefault="00C64877" w:rsidP="00EB4537">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parajita"/>
                <w:b w:val="0"/>
                <w:bCs w:val="0"/>
                <w:sz w:val="19"/>
                <w:szCs w:val="19"/>
              </w:rPr>
            </w:pPr>
            <w:r>
              <w:rPr>
                <w:rFonts w:ascii="Arial Narrow" w:hAnsi="Arial Narrow" w:cs="Aparajita"/>
                <w:b w:val="0"/>
                <w:bCs w:val="0"/>
                <w:sz w:val="19"/>
                <w:szCs w:val="19"/>
              </w:rPr>
              <w:t>ENTREGABLE</w:t>
            </w:r>
          </w:p>
        </w:tc>
      </w:tr>
      <w:tr w:rsidR="00C64877" w:rsidRPr="00612A67" w14:paraId="0B4BFBBA" w14:textId="77777777" w:rsidTr="00EB4537">
        <w:trPr>
          <w:trHeight w:val="104"/>
        </w:trPr>
        <w:tc>
          <w:tcPr>
            <w:cnfStyle w:val="001000000000" w:firstRow="0" w:lastRow="0" w:firstColumn="1" w:lastColumn="0" w:oddVBand="0" w:evenVBand="0" w:oddHBand="0" w:evenHBand="0" w:firstRowFirstColumn="0" w:firstRowLastColumn="0" w:lastRowFirstColumn="0" w:lastRowLastColumn="0"/>
            <w:tcW w:w="1958" w:type="pct"/>
            <w:vMerge/>
          </w:tcPr>
          <w:p w14:paraId="1C572971" w14:textId="77777777" w:rsidR="00C64877" w:rsidRPr="00612A67" w:rsidRDefault="00C64877" w:rsidP="00EB4537">
            <w:pPr>
              <w:pStyle w:val="Prrafodelista"/>
              <w:ind w:left="0"/>
              <w:jc w:val="center"/>
              <w:rPr>
                <w:rFonts w:ascii="Arial Narrow" w:hAnsi="Arial Narrow" w:cs="Aparajita"/>
                <w:b w:val="0"/>
                <w:bCs w:val="0"/>
                <w:sz w:val="19"/>
                <w:szCs w:val="19"/>
              </w:rPr>
            </w:pPr>
          </w:p>
        </w:tc>
        <w:tc>
          <w:tcPr>
            <w:tcW w:w="3042" w:type="pct"/>
          </w:tcPr>
          <w:p w14:paraId="56DD8534" w14:textId="77777777" w:rsidR="00C64877" w:rsidRPr="00612A67" w:rsidRDefault="00C64877" w:rsidP="00EB453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b/>
                <w:bCs/>
                <w:sz w:val="19"/>
                <w:szCs w:val="19"/>
              </w:rPr>
              <w:t>Único</w:t>
            </w:r>
            <w:r w:rsidRPr="00612A67">
              <w:rPr>
                <w:rFonts w:ascii="Arial Narrow" w:hAnsi="Arial Narrow" w:cs="Aparajita"/>
                <w:b/>
                <w:bCs/>
                <w:sz w:val="19"/>
                <w:szCs w:val="19"/>
              </w:rPr>
              <w:t xml:space="preserve"> entregable</w:t>
            </w:r>
          </w:p>
        </w:tc>
      </w:tr>
      <w:tr w:rsidR="00C64877" w:rsidRPr="00612A67" w14:paraId="185C56C2" w14:textId="77777777" w:rsidTr="00EB4537">
        <w:trPr>
          <w:trHeight w:val="180"/>
        </w:trPr>
        <w:tc>
          <w:tcPr>
            <w:cnfStyle w:val="001000000000" w:firstRow="0" w:lastRow="0" w:firstColumn="1" w:lastColumn="0" w:oddVBand="0" w:evenVBand="0" w:oddHBand="0" w:evenHBand="0" w:firstRowFirstColumn="0" w:firstRowLastColumn="0" w:lastRowFirstColumn="0" w:lastRowLastColumn="0"/>
            <w:tcW w:w="1958" w:type="pct"/>
          </w:tcPr>
          <w:p w14:paraId="7D04CE42" w14:textId="77777777" w:rsidR="00C64877" w:rsidRPr="00612A67" w:rsidRDefault="00C64877" w:rsidP="00EB4537">
            <w:pPr>
              <w:pStyle w:val="Prrafodelista"/>
              <w:ind w:left="0"/>
              <w:jc w:val="both"/>
              <w:rPr>
                <w:rFonts w:ascii="Arial Narrow" w:hAnsi="Arial Narrow" w:cs="Aparajita"/>
                <w:sz w:val="19"/>
                <w:szCs w:val="19"/>
              </w:rPr>
            </w:pPr>
            <w:r w:rsidRPr="00612A67">
              <w:rPr>
                <w:rFonts w:ascii="Arial Narrow" w:hAnsi="Arial Narrow" w:cs="Aparajita"/>
                <w:color w:val="0069B8"/>
                <w:sz w:val="19"/>
                <w:szCs w:val="19"/>
                <w:lang w:eastAsia="es-PE"/>
              </w:rPr>
              <w:t xml:space="preserve">Actividad/ Producto </w:t>
            </w:r>
          </w:p>
        </w:tc>
        <w:tc>
          <w:tcPr>
            <w:tcW w:w="3042" w:type="pct"/>
          </w:tcPr>
          <w:p w14:paraId="3C69A2F4" w14:textId="77777777" w:rsidR="00C64877" w:rsidRPr="00612A67" w:rsidRDefault="00C64877" w:rsidP="00EB453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sz w:val="19"/>
                <w:szCs w:val="19"/>
              </w:rPr>
              <w:t>Único</w:t>
            </w:r>
            <w:r w:rsidRPr="00612A67">
              <w:rPr>
                <w:rFonts w:ascii="Arial Narrow" w:hAnsi="Arial Narrow" w:cs="Aparajita"/>
                <w:sz w:val="19"/>
                <w:szCs w:val="19"/>
              </w:rPr>
              <w:t xml:space="preserve"> Informe de Actividades.</w:t>
            </w:r>
          </w:p>
          <w:p w14:paraId="3B9D308D" w14:textId="77777777" w:rsidR="00C64877" w:rsidRPr="00612A67" w:rsidRDefault="00C64877" w:rsidP="00EB4537">
            <w:pPr>
              <w:pStyle w:val="Prrafodelista"/>
              <w:ind w:left="389"/>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p>
        </w:tc>
      </w:tr>
      <w:tr w:rsidR="00C64877" w:rsidRPr="00612A67" w14:paraId="0406EBF8" w14:textId="77777777" w:rsidTr="00EB4537">
        <w:trPr>
          <w:trHeight w:val="353"/>
        </w:trPr>
        <w:tc>
          <w:tcPr>
            <w:cnfStyle w:val="001000000000" w:firstRow="0" w:lastRow="0" w:firstColumn="1" w:lastColumn="0" w:oddVBand="0" w:evenVBand="0" w:oddHBand="0" w:evenHBand="0" w:firstRowFirstColumn="0" w:firstRowLastColumn="0" w:lastRowFirstColumn="0" w:lastRowLastColumn="0"/>
            <w:tcW w:w="1958" w:type="pct"/>
          </w:tcPr>
          <w:p w14:paraId="29791989" w14:textId="77777777" w:rsidR="00C64877" w:rsidRPr="00612A67" w:rsidRDefault="00C64877" w:rsidP="00EB4537">
            <w:pPr>
              <w:pStyle w:val="Prrafodelista"/>
              <w:ind w:left="0"/>
              <w:jc w:val="both"/>
              <w:rPr>
                <w:rFonts w:ascii="Arial Narrow" w:hAnsi="Arial Narrow" w:cs="Aparajita"/>
                <w:sz w:val="19"/>
                <w:szCs w:val="19"/>
              </w:rPr>
            </w:pPr>
            <w:r w:rsidRPr="00612A67">
              <w:rPr>
                <w:rFonts w:ascii="Arial Narrow" w:hAnsi="Arial Narrow" w:cs="Aparajita"/>
                <w:color w:val="0069B8"/>
                <w:sz w:val="19"/>
                <w:szCs w:val="19"/>
                <w:lang w:eastAsia="es-PE"/>
              </w:rPr>
              <w:t>Plazo</w:t>
            </w:r>
          </w:p>
        </w:tc>
        <w:tc>
          <w:tcPr>
            <w:tcW w:w="3042" w:type="pct"/>
          </w:tcPr>
          <w:p w14:paraId="25D55412" w14:textId="0633E13C" w:rsidR="00C64877" w:rsidRPr="00612A67" w:rsidRDefault="00C64877" w:rsidP="00EB4537">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sidRPr="00612A67">
              <w:rPr>
                <w:rFonts w:ascii="Arial Narrow" w:hAnsi="Arial Narrow" w:cs="Aparajita"/>
                <w:sz w:val="19"/>
                <w:szCs w:val="19"/>
              </w:rPr>
              <w:t xml:space="preserve">Será presentado al </w:t>
            </w:r>
            <w:r w:rsidR="00F93662">
              <w:rPr>
                <w:rFonts w:ascii="Arial Narrow" w:hAnsi="Arial Narrow" w:cs="Aparajita"/>
                <w:sz w:val="19"/>
                <w:szCs w:val="19"/>
              </w:rPr>
              <w:t>30 de setiembre</w:t>
            </w:r>
            <w:r w:rsidRPr="00612A67">
              <w:rPr>
                <w:rFonts w:ascii="Arial Narrow" w:hAnsi="Arial Narrow" w:cs="Aparajita"/>
                <w:sz w:val="19"/>
                <w:szCs w:val="19"/>
              </w:rPr>
              <w:t xml:space="preserve"> de 2026</w:t>
            </w:r>
          </w:p>
        </w:tc>
      </w:tr>
    </w:tbl>
    <w:p w14:paraId="189729C4" w14:textId="77777777" w:rsidR="00C64877" w:rsidRDefault="00C64877" w:rsidP="00C64877">
      <w:pPr>
        <w:pStyle w:val="Prrafodelista"/>
        <w:ind w:left="1776" w:firstLine="348"/>
        <w:rPr>
          <w:rFonts w:ascii="Arial Narrow" w:hAnsi="Arial Narrow" w:cs="Calibri"/>
          <w:bCs/>
          <w:sz w:val="19"/>
          <w:szCs w:val="19"/>
        </w:rPr>
      </w:pPr>
      <w:r w:rsidRPr="00612A67">
        <w:rPr>
          <w:rFonts w:ascii="Arial Narrow" w:hAnsi="Arial Narrow" w:cs="Calibri"/>
          <w:b/>
          <w:sz w:val="19"/>
          <w:szCs w:val="19"/>
        </w:rPr>
        <w:t xml:space="preserve">Elaboración: </w:t>
      </w:r>
      <w:r w:rsidRPr="00612A67">
        <w:rPr>
          <w:rFonts w:ascii="Arial Narrow" w:hAnsi="Arial Narrow" w:cs="Calibri"/>
          <w:bCs/>
          <w:sz w:val="19"/>
          <w:szCs w:val="19"/>
        </w:rPr>
        <w:t>Unidad Ejecutora de Inversiones.</w:t>
      </w:r>
    </w:p>
    <w:p w14:paraId="6C212509" w14:textId="77777777" w:rsidR="00C64877" w:rsidRDefault="00C64877" w:rsidP="00C64877">
      <w:pPr>
        <w:pStyle w:val="Prrafodelista"/>
        <w:ind w:left="1776" w:firstLine="348"/>
        <w:rPr>
          <w:rFonts w:ascii="Arial Narrow" w:hAnsi="Arial Narrow" w:cs="Calibri"/>
          <w:bCs/>
          <w:sz w:val="19"/>
          <w:szCs w:val="19"/>
        </w:rPr>
      </w:pPr>
    </w:p>
    <w:p w14:paraId="22947FC2" w14:textId="77777777" w:rsidR="0006285A" w:rsidRPr="00724B20" w:rsidRDefault="0006285A" w:rsidP="004E2ACA">
      <w:pPr>
        <w:pStyle w:val="Prrafodelista"/>
        <w:numPr>
          <w:ilvl w:val="1"/>
          <w:numId w:val="6"/>
        </w:numPr>
        <w:spacing w:after="0" w:line="240" w:lineRule="auto"/>
        <w:jc w:val="both"/>
        <w:rPr>
          <w:rFonts w:ascii="Aptos Display" w:hAnsi="Aptos Display" w:cs="Aparajita"/>
          <w:b/>
          <w:sz w:val="17"/>
          <w:szCs w:val="17"/>
        </w:rPr>
      </w:pPr>
      <w:r w:rsidRPr="00724B20">
        <w:rPr>
          <w:rFonts w:ascii="Aptos Display" w:hAnsi="Aptos Display" w:cs="Aparajita"/>
          <w:b/>
          <w:sz w:val="17"/>
          <w:szCs w:val="17"/>
        </w:rPr>
        <w:t>LUGAR Y PLAZO DE PRESTACIÓN DEL SERVICIO</w:t>
      </w:r>
    </w:p>
    <w:p w14:paraId="35F6031A" w14:textId="77777777" w:rsidR="0006285A" w:rsidRPr="00724B20" w:rsidRDefault="0006285A" w:rsidP="00750DB5">
      <w:pPr>
        <w:pStyle w:val="Prrafodelista"/>
        <w:spacing w:after="0" w:line="240" w:lineRule="auto"/>
        <w:ind w:left="284"/>
        <w:jc w:val="both"/>
        <w:rPr>
          <w:rFonts w:ascii="Aptos Display" w:hAnsi="Aptos Display" w:cs="Aparajita"/>
          <w:b/>
          <w:sz w:val="17"/>
          <w:szCs w:val="17"/>
        </w:rPr>
      </w:pPr>
      <w:r w:rsidRPr="00724B20">
        <w:rPr>
          <w:rFonts w:ascii="Aptos Display" w:hAnsi="Aptos Display" w:cs="Aparajita"/>
          <w:b/>
          <w:sz w:val="17"/>
          <w:szCs w:val="17"/>
        </w:rPr>
        <w:t>Lugar</w:t>
      </w:r>
    </w:p>
    <w:p w14:paraId="39E1DD2E" w14:textId="77777777" w:rsidR="0006285A" w:rsidRPr="00724B20" w:rsidRDefault="0006285A" w:rsidP="00750DB5">
      <w:pPr>
        <w:pStyle w:val="Prrafodelista"/>
        <w:spacing w:after="0" w:line="240" w:lineRule="auto"/>
        <w:ind w:left="284"/>
        <w:jc w:val="both"/>
        <w:rPr>
          <w:rFonts w:ascii="Aptos Display" w:hAnsi="Aptos Display" w:cs="Aparajita"/>
          <w:sz w:val="17"/>
          <w:szCs w:val="17"/>
        </w:rPr>
      </w:pPr>
      <w:r w:rsidRPr="00724B20">
        <w:rPr>
          <w:rFonts w:ascii="Aptos Display" w:hAnsi="Aptos Display" w:cs="Aparajita"/>
          <w:sz w:val="17"/>
          <w:szCs w:val="17"/>
        </w:rPr>
        <w:t>El servicio se realizará en las instalaciones Unidad Ejecutora de Inversiones en la sede central de la UNAS ubicado en la carretera central km 1.21.  Tingo María – Huánuco, se le comunicara vía correo electrónico, el cual deberá cumplir de manera rigurosa y obligatoria los protocolos sanitarios y demás disposiciones que se encuentren vigentes por el Ministerio de Salud, el ejecutivo y la UNAS.</w:t>
      </w:r>
    </w:p>
    <w:p w14:paraId="28EEF44C" w14:textId="77777777" w:rsidR="0006285A" w:rsidRPr="00724B20" w:rsidRDefault="0006285A" w:rsidP="00750DB5">
      <w:pPr>
        <w:pStyle w:val="Prrafodelista"/>
        <w:spacing w:after="0" w:line="240" w:lineRule="auto"/>
        <w:ind w:left="284"/>
        <w:jc w:val="both"/>
        <w:rPr>
          <w:rFonts w:ascii="Aptos Display" w:hAnsi="Aptos Display" w:cs="Aparajita"/>
          <w:sz w:val="17"/>
          <w:szCs w:val="17"/>
        </w:rPr>
      </w:pPr>
    </w:p>
    <w:p w14:paraId="42E0C3DF" w14:textId="77777777" w:rsidR="00D74B95" w:rsidRPr="00724B20" w:rsidRDefault="0006285A" w:rsidP="00750DB5">
      <w:pPr>
        <w:pStyle w:val="Prrafodelista"/>
        <w:spacing w:after="0" w:line="240" w:lineRule="auto"/>
        <w:ind w:left="284"/>
        <w:jc w:val="both"/>
        <w:rPr>
          <w:rFonts w:ascii="Aptos Display" w:hAnsi="Aptos Display" w:cs="Aparajita"/>
          <w:b/>
          <w:sz w:val="17"/>
          <w:szCs w:val="17"/>
        </w:rPr>
      </w:pPr>
      <w:r w:rsidRPr="00724B20">
        <w:rPr>
          <w:rFonts w:ascii="Aptos Display" w:hAnsi="Aptos Display" w:cs="Aparajita"/>
          <w:b/>
          <w:sz w:val="17"/>
          <w:szCs w:val="17"/>
        </w:rPr>
        <w:t>Plazo</w:t>
      </w:r>
    </w:p>
    <w:p w14:paraId="3DC679C9" w14:textId="60162FC2" w:rsidR="001E6DC8" w:rsidRPr="00724B20" w:rsidRDefault="001E6DC8" w:rsidP="001E6DC8">
      <w:pPr>
        <w:pStyle w:val="Prrafodelista"/>
        <w:spacing w:after="0" w:line="240" w:lineRule="auto"/>
        <w:ind w:left="284"/>
        <w:jc w:val="both"/>
        <w:rPr>
          <w:rFonts w:ascii="Aptos Display" w:hAnsi="Aptos Display" w:cs="Aparajita"/>
          <w:b/>
          <w:sz w:val="17"/>
          <w:szCs w:val="17"/>
        </w:rPr>
      </w:pPr>
      <w:r w:rsidRPr="00073880">
        <w:rPr>
          <w:rFonts w:ascii="Aptos Display" w:hAnsi="Aptos Display"/>
          <w:b/>
          <w:bCs/>
          <w:sz w:val="17"/>
          <w:szCs w:val="17"/>
        </w:rPr>
        <w:t xml:space="preserve">El plazo para contratar es </w:t>
      </w:r>
      <w:r w:rsidR="00E769F3" w:rsidRPr="00073880">
        <w:rPr>
          <w:rFonts w:ascii="Aptos Display" w:hAnsi="Aptos Display"/>
          <w:b/>
          <w:bCs/>
          <w:sz w:val="17"/>
          <w:szCs w:val="17"/>
        </w:rPr>
        <w:t xml:space="preserve">con efectividad </w:t>
      </w:r>
      <w:r w:rsidR="0019346C" w:rsidRPr="00073880">
        <w:rPr>
          <w:rFonts w:ascii="Aptos Display" w:hAnsi="Aptos Display"/>
          <w:b/>
          <w:bCs/>
          <w:sz w:val="17"/>
          <w:szCs w:val="17"/>
        </w:rPr>
        <w:t>desde la notificación de la orden</w:t>
      </w:r>
      <w:r w:rsidR="00073880">
        <w:rPr>
          <w:rFonts w:ascii="Aptos Display" w:hAnsi="Aptos Display"/>
          <w:b/>
          <w:bCs/>
          <w:sz w:val="17"/>
          <w:szCs w:val="17"/>
          <w:u w:val="single"/>
        </w:rPr>
        <w:t xml:space="preserve"> </w:t>
      </w:r>
      <w:r w:rsidR="00293FCE" w:rsidRPr="00073880">
        <w:rPr>
          <w:rFonts w:ascii="Aptos Display" w:hAnsi="Aptos Display"/>
          <w:b/>
          <w:bCs/>
          <w:sz w:val="17"/>
          <w:szCs w:val="17"/>
          <w:u w:val="single"/>
        </w:rPr>
        <w:t>al</w:t>
      </w:r>
      <w:r w:rsidR="00E769F3" w:rsidRPr="00073880">
        <w:rPr>
          <w:rFonts w:ascii="Aptos Display" w:hAnsi="Aptos Display"/>
          <w:b/>
          <w:bCs/>
          <w:sz w:val="17"/>
          <w:szCs w:val="17"/>
          <w:u w:val="single"/>
        </w:rPr>
        <w:t xml:space="preserve"> </w:t>
      </w:r>
      <w:r w:rsidR="00F93662">
        <w:rPr>
          <w:rFonts w:ascii="Aptos Display" w:hAnsi="Aptos Display"/>
          <w:b/>
          <w:bCs/>
          <w:sz w:val="17"/>
          <w:szCs w:val="17"/>
          <w:u w:val="single"/>
        </w:rPr>
        <w:t>30 de setiembre</w:t>
      </w:r>
      <w:r w:rsidR="00E769F3" w:rsidRPr="00073880">
        <w:rPr>
          <w:rFonts w:ascii="Aptos Display" w:hAnsi="Aptos Display"/>
          <w:b/>
          <w:bCs/>
          <w:sz w:val="17"/>
          <w:szCs w:val="17"/>
          <w:u w:val="single"/>
        </w:rPr>
        <w:t xml:space="preserve"> del 202</w:t>
      </w:r>
      <w:r w:rsidR="0043133D" w:rsidRPr="00073880">
        <w:rPr>
          <w:rFonts w:ascii="Aptos Display" w:hAnsi="Aptos Display"/>
          <w:b/>
          <w:bCs/>
          <w:sz w:val="17"/>
          <w:szCs w:val="17"/>
          <w:u w:val="single"/>
        </w:rPr>
        <w:t>6</w:t>
      </w:r>
      <w:r w:rsidR="00856F7B" w:rsidRPr="00073880">
        <w:rPr>
          <w:rFonts w:ascii="Aptos Display" w:hAnsi="Aptos Display"/>
          <w:b/>
          <w:bCs/>
          <w:sz w:val="17"/>
          <w:szCs w:val="17"/>
          <w:u w:val="single"/>
        </w:rPr>
        <w:t>.</w:t>
      </w:r>
    </w:p>
    <w:p w14:paraId="6659053E" w14:textId="77777777" w:rsidR="0006285A" w:rsidRPr="00724B20" w:rsidRDefault="0006285A" w:rsidP="00750DB5">
      <w:pPr>
        <w:spacing w:after="0" w:line="240" w:lineRule="auto"/>
        <w:ind w:left="284"/>
        <w:jc w:val="both"/>
        <w:rPr>
          <w:rFonts w:ascii="Aptos Display" w:hAnsi="Aptos Display" w:cs="Aparajita"/>
          <w:sz w:val="17"/>
          <w:szCs w:val="17"/>
        </w:rPr>
      </w:pPr>
    </w:p>
    <w:p w14:paraId="002AFDFC" w14:textId="77777777" w:rsidR="0006285A" w:rsidRPr="00724B20" w:rsidRDefault="0006285A" w:rsidP="00750DB5">
      <w:pPr>
        <w:pStyle w:val="Prrafodelista"/>
        <w:spacing w:after="0" w:line="240" w:lineRule="auto"/>
        <w:ind w:left="284"/>
        <w:jc w:val="both"/>
        <w:rPr>
          <w:rFonts w:ascii="Aptos Display" w:hAnsi="Aptos Display" w:cs="Aparajita"/>
          <w:sz w:val="17"/>
          <w:szCs w:val="17"/>
        </w:rPr>
      </w:pPr>
      <w:r w:rsidRPr="00724B20">
        <w:rPr>
          <w:rFonts w:ascii="Aptos Display" w:hAnsi="Aptos Display" w:cs="Aparajita"/>
          <w:sz w:val="17"/>
          <w:szCs w:val="17"/>
        </w:rPr>
        <w:t>De ser el caso, el Locador contará con un plazo de dos (02) días calendarios como máximo para levantar las observaciones realizadas respecto a cada entregable, y en el caso de la entidad contará con un plazo de dos (02) días calendarios como máximo para notificar su pronunciamiento una vez recepcionado cada entregable.</w:t>
      </w:r>
    </w:p>
    <w:p w14:paraId="0C5E5397" w14:textId="77777777" w:rsidR="0006285A" w:rsidRPr="00724B20" w:rsidRDefault="0006285A" w:rsidP="00750DB5">
      <w:pPr>
        <w:pStyle w:val="Prrafodelista"/>
        <w:spacing w:after="0" w:line="240" w:lineRule="auto"/>
        <w:ind w:left="284"/>
        <w:jc w:val="both"/>
        <w:rPr>
          <w:rFonts w:ascii="Aptos Display" w:hAnsi="Aptos Display" w:cs="Aparajita"/>
          <w:sz w:val="17"/>
          <w:szCs w:val="17"/>
        </w:rPr>
      </w:pPr>
    </w:p>
    <w:p w14:paraId="5E50EB67" w14:textId="6937C4DA" w:rsidR="00893C86" w:rsidRPr="00724B20" w:rsidRDefault="0006285A" w:rsidP="00750DB5">
      <w:pPr>
        <w:pStyle w:val="Prrafodelista"/>
        <w:spacing w:after="0" w:line="240" w:lineRule="auto"/>
        <w:ind w:left="284"/>
        <w:jc w:val="both"/>
        <w:rPr>
          <w:rFonts w:ascii="Aptos Display" w:hAnsi="Aptos Display" w:cs="Aparajita"/>
          <w:sz w:val="17"/>
          <w:szCs w:val="17"/>
        </w:rPr>
      </w:pPr>
      <w:r w:rsidRPr="00724B20">
        <w:rPr>
          <w:rFonts w:ascii="Aptos Display" w:hAnsi="Aptos Display" w:cs="Aparajita"/>
          <w:b/>
          <w:sz w:val="17"/>
          <w:szCs w:val="17"/>
        </w:rPr>
        <w:lastRenderedPageBreak/>
        <w:t xml:space="preserve">Nota: </w:t>
      </w:r>
      <w:r w:rsidRPr="00724B20">
        <w:rPr>
          <w:rFonts w:ascii="Aptos Display" w:hAnsi="Aptos Display" w:cs="Aparajita"/>
          <w:sz w:val="17"/>
          <w:szCs w:val="17"/>
        </w:rPr>
        <w:t>El tiempo que transcurre durante la revisión y levantamiento de observaciones por parte de la entidad y el LOCADOR respectivamente no se computara dentro del plazo de elaboración del servicio.</w:t>
      </w:r>
    </w:p>
    <w:p w14:paraId="21B1C1B6" w14:textId="77777777" w:rsidR="00C64877" w:rsidRPr="00724B20" w:rsidRDefault="00C64877" w:rsidP="009F66AA">
      <w:pPr>
        <w:spacing w:after="0" w:line="240" w:lineRule="auto"/>
        <w:jc w:val="both"/>
        <w:rPr>
          <w:rFonts w:ascii="Aptos Display" w:hAnsi="Aptos Display" w:cs="Aparajita"/>
          <w:sz w:val="17"/>
          <w:szCs w:val="17"/>
        </w:rPr>
      </w:pPr>
    </w:p>
    <w:p w14:paraId="1AA75541"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REQUISITOS Y RECURSOS DEL PROVEEDOR</w:t>
      </w:r>
    </w:p>
    <w:p w14:paraId="207E7036" w14:textId="77777777" w:rsidR="0006285A" w:rsidRPr="00724B20" w:rsidRDefault="0006285A" w:rsidP="0006285A">
      <w:pPr>
        <w:pStyle w:val="Prrafodelista"/>
        <w:spacing w:after="0" w:line="240" w:lineRule="auto"/>
        <w:ind w:left="284"/>
        <w:jc w:val="both"/>
        <w:rPr>
          <w:rFonts w:ascii="Aptos Display" w:hAnsi="Aptos Display" w:cs="Aparajita"/>
          <w:bCs/>
          <w:sz w:val="17"/>
          <w:szCs w:val="17"/>
        </w:rPr>
      </w:pPr>
      <w:r w:rsidRPr="00724B20">
        <w:rPr>
          <w:rFonts w:ascii="Aptos Display" w:hAnsi="Aptos Display" w:cs="Aparajita"/>
          <w:bCs/>
          <w:sz w:val="17"/>
          <w:szCs w:val="17"/>
        </w:rPr>
        <w:t>El Locador deberá cumplir con los siguientes requisitos:</w:t>
      </w:r>
    </w:p>
    <w:p w14:paraId="2DA39A0A" w14:textId="77777777" w:rsidR="0006285A" w:rsidRPr="00724B20" w:rsidRDefault="0006285A" w:rsidP="004E2ACA">
      <w:pPr>
        <w:pStyle w:val="Prrafodelista"/>
        <w:numPr>
          <w:ilvl w:val="1"/>
          <w:numId w:val="3"/>
        </w:numPr>
        <w:spacing w:after="0" w:line="240" w:lineRule="auto"/>
        <w:ind w:left="567" w:hanging="283"/>
        <w:jc w:val="both"/>
        <w:rPr>
          <w:rFonts w:ascii="Aptos Display" w:hAnsi="Aptos Display" w:cs="Aparajita"/>
          <w:sz w:val="17"/>
          <w:szCs w:val="17"/>
        </w:rPr>
      </w:pPr>
      <w:r w:rsidRPr="00724B20">
        <w:rPr>
          <w:rFonts w:ascii="Aptos Display" w:hAnsi="Aptos Display" w:cs="Aparajita"/>
          <w:sz w:val="17"/>
          <w:szCs w:val="17"/>
        </w:rPr>
        <w:t>Contar con RNP – Capitulo de Servicios.</w:t>
      </w:r>
    </w:p>
    <w:p w14:paraId="785943FA" w14:textId="1211234B" w:rsidR="0006285A" w:rsidRPr="00724B20" w:rsidRDefault="0006285A" w:rsidP="004E2ACA">
      <w:pPr>
        <w:pStyle w:val="Prrafodelista"/>
        <w:numPr>
          <w:ilvl w:val="1"/>
          <w:numId w:val="3"/>
        </w:numPr>
        <w:spacing w:after="0" w:line="240" w:lineRule="auto"/>
        <w:ind w:left="567" w:hanging="283"/>
        <w:jc w:val="both"/>
        <w:rPr>
          <w:rFonts w:ascii="Aptos Display" w:hAnsi="Aptos Display" w:cs="Aparajita"/>
          <w:sz w:val="17"/>
          <w:szCs w:val="17"/>
        </w:rPr>
      </w:pPr>
      <w:r w:rsidRPr="00724B20">
        <w:rPr>
          <w:rFonts w:ascii="Aptos Display" w:hAnsi="Aptos Display" w:cs="Aparajita"/>
          <w:sz w:val="17"/>
          <w:szCs w:val="17"/>
        </w:rPr>
        <w:t xml:space="preserve">Título Universitario en Ingeniería </w:t>
      </w:r>
      <w:r w:rsidR="00B21336">
        <w:rPr>
          <w:rFonts w:ascii="Aptos Display" w:hAnsi="Aptos Display" w:cs="Aparajita"/>
          <w:sz w:val="17"/>
          <w:szCs w:val="17"/>
        </w:rPr>
        <w:t>Eléctrica y/o Mecánica Eléctrica</w:t>
      </w:r>
    </w:p>
    <w:p w14:paraId="1391BF91" w14:textId="7D275449" w:rsidR="0006285A" w:rsidRPr="00724B20" w:rsidRDefault="0006285A" w:rsidP="004E2ACA">
      <w:pPr>
        <w:pStyle w:val="Prrafodelista"/>
        <w:numPr>
          <w:ilvl w:val="1"/>
          <w:numId w:val="3"/>
        </w:numPr>
        <w:spacing w:after="0" w:line="240" w:lineRule="auto"/>
        <w:ind w:left="567" w:hanging="283"/>
        <w:jc w:val="both"/>
        <w:rPr>
          <w:rFonts w:ascii="Aptos Display" w:hAnsi="Aptos Display" w:cs="Aparajita"/>
          <w:sz w:val="17"/>
          <w:szCs w:val="17"/>
        </w:rPr>
      </w:pPr>
      <w:r w:rsidRPr="00724B20">
        <w:rPr>
          <w:rFonts w:ascii="Aptos Display" w:hAnsi="Aptos Display" w:cs="Aparajita"/>
          <w:sz w:val="17"/>
          <w:szCs w:val="17"/>
        </w:rPr>
        <w:t>Contar con Certificado de Habilitación Profesional CIP.</w:t>
      </w:r>
    </w:p>
    <w:p w14:paraId="596EC6F6" w14:textId="15E5A5BA" w:rsidR="0006285A" w:rsidRPr="00724B20" w:rsidRDefault="0006285A" w:rsidP="004E2ACA">
      <w:pPr>
        <w:pStyle w:val="Prrafodelista"/>
        <w:numPr>
          <w:ilvl w:val="1"/>
          <w:numId w:val="3"/>
        </w:numPr>
        <w:spacing w:after="0" w:line="240" w:lineRule="auto"/>
        <w:ind w:left="567" w:hanging="283"/>
        <w:jc w:val="both"/>
        <w:rPr>
          <w:rFonts w:ascii="Aptos Display" w:hAnsi="Aptos Display" w:cs="Aparajita"/>
          <w:sz w:val="17"/>
          <w:szCs w:val="17"/>
        </w:rPr>
      </w:pPr>
      <w:r w:rsidRPr="00724B20">
        <w:rPr>
          <w:rFonts w:ascii="Aptos Display" w:hAnsi="Aptos Display" w:cs="Aparajita"/>
          <w:sz w:val="17"/>
          <w:szCs w:val="17"/>
        </w:rPr>
        <w:t xml:space="preserve">Experiencia mínima de (03) años en el sector público y/o privado, como </w:t>
      </w:r>
      <w:r w:rsidR="0020058C" w:rsidRPr="00724B20">
        <w:rPr>
          <w:rFonts w:ascii="Aptos Display" w:hAnsi="Aptos Display" w:cs="Aparajita"/>
          <w:sz w:val="17"/>
          <w:szCs w:val="17"/>
        </w:rPr>
        <w:t>Residente y/o Supervisor y/o Inspector y/o</w:t>
      </w:r>
      <w:r w:rsidR="00D04DE1">
        <w:rPr>
          <w:rFonts w:ascii="Aptos Display" w:hAnsi="Aptos Display" w:cs="Aparajita"/>
          <w:sz w:val="17"/>
          <w:szCs w:val="17"/>
        </w:rPr>
        <w:t xml:space="preserve"> Coordinador y/o Especialista y/o</w:t>
      </w:r>
      <w:r w:rsidR="0020058C" w:rsidRPr="00724B20">
        <w:rPr>
          <w:rFonts w:ascii="Aptos Display" w:hAnsi="Aptos Display" w:cs="Aparajita"/>
          <w:sz w:val="17"/>
          <w:szCs w:val="17"/>
        </w:rPr>
        <w:t xml:space="preserve"> jefe de Supervisión en ejecución y/o Supervisión de Obras similares al objeto de la convocatoria,</w:t>
      </w:r>
      <w:r w:rsidR="00D04DE1">
        <w:rPr>
          <w:rFonts w:ascii="Aptos Display" w:hAnsi="Aptos Display" w:cs="Aparajita"/>
          <w:sz w:val="17"/>
          <w:szCs w:val="17"/>
        </w:rPr>
        <w:t xml:space="preserve"> </w:t>
      </w:r>
      <w:r w:rsidR="002A6676">
        <w:rPr>
          <w:rFonts w:ascii="Aptos Display" w:hAnsi="Aptos Display" w:cs="Aparajita"/>
          <w:sz w:val="17"/>
          <w:szCs w:val="17"/>
        </w:rPr>
        <w:t>Instalación o Montaje de Redes Media</w:t>
      </w:r>
      <w:r w:rsidR="00ED08EA">
        <w:rPr>
          <w:rFonts w:ascii="Aptos Display" w:hAnsi="Aptos Display" w:cs="Aparajita"/>
          <w:sz w:val="17"/>
          <w:szCs w:val="17"/>
        </w:rPr>
        <w:t xml:space="preserve"> Tensión</w:t>
      </w:r>
      <w:r w:rsidR="002A6676">
        <w:rPr>
          <w:rFonts w:ascii="Aptos Display" w:hAnsi="Aptos Display" w:cs="Aparajita"/>
          <w:sz w:val="17"/>
          <w:szCs w:val="17"/>
        </w:rPr>
        <w:t xml:space="preserve"> y</w:t>
      </w:r>
      <w:r w:rsidR="003B12B4">
        <w:rPr>
          <w:rFonts w:ascii="Aptos Display" w:hAnsi="Aptos Display" w:cs="Aparajita"/>
          <w:sz w:val="17"/>
          <w:szCs w:val="17"/>
        </w:rPr>
        <w:t>/o</w:t>
      </w:r>
      <w:r w:rsidR="002A6676">
        <w:rPr>
          <w:rFonts w:ascii="Aptos Display" w:hAnsi="Aptos Display" w:cs="Aparajita"/>
          <w:sz w:val="17"/>
          <w:szCs w:val="17"/>
        </w:rPr>
        <w:t xml:space="preserve"> </w:t>
      </w:r>
      <w:r w:rsidR="00ED08EA">
        <w:rPr>
          <w:rFonts w:ascii="Aptos Display" w:hAnsi="Aptos Display" w:cs="Aparajita"/>
          <w:sz w:val="17"/>
          <w:szCs w:val="17"/>
        </w:rPr>
        <w:t xml:space="preserve">Instalación o Montaje de Redes </w:t>
      </w:r>
      <w:r w:rsidR="002A6676">
        <w:rPr>
          <w:rFonts w:ascii="Aptos Display" w:hAnsi="Aptos Display" w:cs="Aparajita"/>
          <w:sz w:val="17"/>
          <w:szCs w:val="17"/>
        </w:rPr>
        <w:t xml:space="preserve">Baja Tensión, </w:t>
      </w:r>
      <w:r w:rsidR="00D04DE1">
        <w:rPr>
          <w:rFonts w:ascii="Aptos Display" w:hAnsi="Aptos Display" w:cs="Aparajita"/>
          <w:sz w:val="17"/>
          <w:szCs w:val="17"/>
        </w:rPr>
        <w:t xml:space="preserve">Mantenimiento en Redes Media y Baja </w:t>
      </w:r>
      <w:r w:rsidR="002A6676">
        <w:rPr>
          <w:rFonts w:ascii="Aptos Display" w:hAnsi="Aptos Display" w:cs="Aparajita"/>
          <w:sz w:val="17"/>
          <w:szCs w:val="17"/>
        </w:rPr>
        <w:t>Tensión, Instalaciones Eléctricas</w:t>
      </w:r>
      <w:r w:rsidR="003B12B4">
        <w:rPr>
          <w:rFonts w:ascii="Aptos Display" w:hAnsi="Aptos Display" w:cs="Aparajita"/>
          <w:sz w:val="17"/>
          <w:szCs w:val="17"/>
        </w:rPr>
        <w:t>,</w:t>
      </w:r>
      <w:r w:rsidR="0020058C" w:rsidRPr="00724B20">
        <w:rPr>
          <w:rFonts w:ascii="Aptos Display" w:hAnsi="Aptos Display" w:cs="Aparajita"/>
          <w:sz w:val="17"/>
          <w:szCs w:val="17"/>
        </w:rPr>
        <w:t xml:space="preserve"> se computa desde la colegiatura.</w:t>
      </w:r>
    </w:p>
    <w:p w14:paraId="09D3A86F" w14:textId="77777777" w:rsidR="0006285A" w:rsidRPr="00724B20" w:rsidRDefault="0006285A" w:rsidP="004E2ACA">
      <w:pPr>
        <w:pStyle w:val="Prrafodelista"/>
        <w:numPr>
          <w:ilvl w:val="1"/>
          <w:numId w:val="3"/>
        </w:numPr>
        <w:spacing w:after="0" w:line="240" w:lineRule="auto"/>
        <w:ind w:left="567" w:hanging="283"/>
        <w:jc w:val="both"/>
        <w:rPr>
          <w:rFonts w:ascii="Aptos Display" w:hAnsi="Aptos Display" w:cs="Aparajita"/>
          <w:sz w:val="17"/>
          <w:szCs w:val="17"/>
        </w:rPr>
      </w:pPr>
      <w:r w:rsidRPr="00724B20">
        <w:rPr>
          <w:rFonts w:ascii="Aptos Display" w:hAnsi="Aptos Display" w:cs="Aparajita"/>
          <w:sz w:val="17"/>
          <w:szCs w:val="17"/>
        </w:rPr>
        <w:t>No estar impedido y/o inhabilitado para contratar con el estado.</w:t>
      </w:r>
    </w:p>
    <w:p w14:paraId="17F14E5E" w14:textId="77777777" w:rsidR="0006285A" w:rsidRPr="00724B20" w:rsidRDefault="0006285A" w:rsidP="004E2ACA">
      <w:pPr>
        <w:pStyle w:val="Prrafodelista"/>
        <w:numPr>
          <w:ilvl w:val="1"/>
          <w:numId w:val="3"/>
        </w:numPr>
        <w:spacing w:after="0" w:line="240" w:lineRule="auto"/>
        <w:ind w:left="567" w:hanging="283"/>
        <w:jc w:val="both"/>
        <w:rPr>
          <w:rFonts w:ascii="Aptos Display" w:hAnsi="Aptos Display" w:cs="Aparajita"/>
          <w:sz w:val="17"/>
          <w:szCs w:val="17"/>
        </w:rPr>
      </w:pPr>
      <w:r w:rsidRPr="00724B20">
        <w:rPr>
          <w:rFonts w:ascii="Aptos Display" w:hAnsi="Aptos Display" w:cs="Aparajita"/>
          <w:sz w:val="17"/>
          <w:szCs w:val="17"/>
        </w:rPr>
        <w:t>RUC activo y habido.</w:t>
      </w:r>
    </w:p>
    <w:p w14:paraId="14E1565B" w14:textId="088817EC" w:rsidR="0006285A" w:rsidRPr="00724B20" w:rsidRDefault="0006285A" w:rsidP="0006285A">
      <w:pPr>
        <w:pStyle w:val="Prrafodelista"/>
        <w:spacing w:after="0" w:line="240" w:lineRule="auto"/>
        <w:ind w:left="284"/>
        <w:jc w:val="both"/>
        <w:rPr>
          <w:rFonts w:ascii="Aptos Display" w:hAnsi="Aptos Display" w:cs="Aparajita"/>
          <w:bCs/>
          <w:sz w:val="17"/>
          <w:szCs w:val="17"/>
        </w:rPr>
      </w:pPr>
      <w:r w:rsidRPr="00724B20">
        <w:rPr>
          <w:rFonts w:ascii="Aptos Display" w:hAnsi="Aptos Display" w:cs="Aparajita"/>
          <w:bCs/>
          <w:sz w:val="17"/>
          <w:szCs w:val="17"/>
        </w:rPr>
        <w:t>Los requisitos serán acreditados documentalmente para el perfeccionamiento de contrato o antes de la notificación de la orden de servicio, a solo requerimiento de la Unidad de Abastecimiento de la Universidad Nacional Agraria de la Selva.</w:t>
      </w:r>
    </w:p>
    <w:p w14:paraId="680A5CB3" w14:textId="77777777" w:rsidR="00B207A5" w:rsidRPr="00724B20" w:rsidRDefault="00B207A5" w:rsidP="0006285A">
      <w:pPr>
        <w:pStyle w:val="Prrafodelista"/>
        <w:spacing w:after="0" w:line="240" w:lineRule="auto"/>
        <w:ind w:left="284"/>
        <w:jc w:val="both"/>
        <w:rPr>
          <w:rFonts w:ascii="Aptos Display" w:hAnsi="Aptos Display" w:cs="Aparajita"/>
          <w:bCs/>
          <w:sz w:val="17"/>
          <w:szCs w:val="17"/>
        </w:rPr>
      </w:pPr>
    </w:p>
    <w:p w14:paraId="4BD2100C"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ÁREA USUARIA</w:t>
      </w:r>
    </w:p>
    <w:p w14:paraId="54BE8110" w14:textId="3B611B04" w:rsidR="0006285A" w:rsidRPr="00724B20" w:rsidRDefault="0006285A" w:rsidP="0006285A">
      <w:pPr>
        <w:pStyle w:val="Prrafodelista"/>
        <w:spacing w:after="0" w:line="240" w:lineRule="auto"/>
        <w:ind w:left="284"/>
        <w:jc w:val="both"/>
        <w:rPr>
          <w:rFonts w:ascii="Aptos Display" w:hAnsi="Aptos Display" w:cs="Aparajita"/>
          <w:sz w:val="17"/>
          <w:szCs w:val="17"/>
        </w:rPr>
      </w:pPr>
      <w:r w:rsidRPr="00724B20">
        <w:rPr>
          <w:rFonts w:ascii="Aptos Display" w:hAnsi="Aptos Display" w:cs="Aparajita"/>
          <w:sz w:val="17"/>
          <w:szCs w:val="17"/>
        </w:rPr>
        <w:t>Unidad Ejecutora de Inversiones.</w:t>
      </w:r>
    </w:p>
    <w:p w14:paraId="2B6A2173" w14:textId="77777777" w:rsidR="0006285A" w:rsidRPr="00724B20" w:rsidRDefault="0006285A" w:rsidP="0006285A">
      <w:pPr>
        <w:spacing w:after="0" w:line="240" w:lineRule="auto"/>
        <w:jc w:val="both"/>
        <w:rPr>
          <w:rFonts w:ascii="Aptos Display" w:hAnsi="Aptos Display" w:cs="Aparajita"/>
          <w:sz w:val="17"/>
          <w:szCs w:val="17"/>
        </w:rPr>
      </w:pPr>
    </w:p>
    <w:p w14:paraId="2191FC11" w14:textId="77777777" w:rsidR="0006285A" w:rsidRPr="00724B20" w:rsidRDefault="0006285A" w:rsidP="0006285A">
      <w:pPr>
        <w:pStyle w:val="Prrafodelista"/>
        <w:numPr>
          <w:ilvl w:val="0"/>
          <w:numId w:val="1"/>
        </w:numPr>
        <w:spacing w:after="0" w:line="240" w:lineRule="auto"/>
        <w:ind w:left="284" w:hanging="284"/>
        <w:jc w:val="both"/>
        <w:rPr>
          <w:rFonts w:ascii="Aptos Display" w:hAnsi="Aptos Display" w:cs="Aparajita"/>
          <w:b/>
          <w:sz w:val="17"/>
          <w:szCs w:val="17"/>
        </w:rPr>
      </w:pPr>
      <w:r w:rsidRPr="00724B20">
        <w:rPr>
          <w:rFonts w:ascii="Aptos Display" w:hAnsi="Aptos Display" w:cs="Aparajita"/>
          <w:b/>
          <w:sz w:val="17"/>
          <w:szCs w:val="17"/>
        </w:rPr>
        <w:t>OTRAS CONSIDERACIONES PARA LA EJECUCIÓN DE LA PRESTACIÓN</w:t>
      </w:r>
    </w:p>
    <w:p w14:paraId="787FCFFF" w14:textId="77777777" w:rsidR="0006285A" w:rsidRPr="00724B20" w:rsidRDefault="0006285A" w:rsidP="004E2ACA">
      <w:pPr>
        <w:pStyle w:val="Prrafodelista"/>
        <w:numPr>
          <w:ilvl w:val="1"/>
          <w:numId w:val="5"/>
        </w:numPr>
        <w:spacing w:after="0" w:line="240" w:lineRule="auto"/>
        <w:ind w:hanging="436"/>
        <w:jc w:val="both"/>
        <w:rPr>
          <w:rFonts w:ascii="Aptos Display" w:hAnsi="Aptos Display" w:cs="Aparajita"/>
          <w:b/>
          <w:sz w:val="17"/>
          <w:szCs w:val="17"/>
        </w:rPr>
      </w:pPr>
      <w:r w:rsidRPr="00724B20">
        <w:rPr>
          <w:rFonts w:ascii="Aptos Display" w:hAnsi="Aptos Display" w:cs="Aparajita"/>
          <w:b/>
          <w:sz w:val="17"/>
          <w:szCs w:val="17"/>
        </w:rPr>
        <w:t>DE LAS OBLIGACIONES DE LA ENTIDAD Y DEL PRESTADOR DEL SERVICIO</w:t>
      </w:r>
    </w:p>
    <w:p w14:paraId="5A5B4FD6" w14:textId="77777777" w:rsidR="0006285A" w:rsidRPr="00724B20" w:rsidRDefault="0006285A" w:rsidP="0006285A">
      <w:pPr>
        <w:pStyle w:val="Prrafodelista"/>
        <w:spacing w:after="0" w:line="240" w:lineRule="auto"/>
        <w:ind w:left="709"/>
        <w:jc w:val="both"/>
        <w:rPr>
          <w:rFonts w:ascii="Aptos Display" w:hAnsi="Aptos Display" w:cs="Aparajita"/>
          <w:b/>
          <w:sz w:val="17"/>
          <w:szCs w:val="17"/>
        </w:rPr>
      </w:pPr>
      <w:r w:rsidRPr="00724B20">
        <w:rPr>
          <w:rFonts w:ascii="Aptos Display" w:hAnsi="Aptos Display" w:cs="Aparajita"/>
          <w:b/>
          <w:sz w:val="17"/>
          <w:szCs w:val="17"/>
        </w:rPr>
        <w:t xml:space="preserve">DE LA ENTIDAD CONTRATANTE </w:t>
      </w:r>
    </w:p>
    <w:p w14:paraId="7C12BBA6"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Notificar al locador el contrato u orden de servicio y otros durante la ejecución teniendo en cuenta los plazos establecidos conforme a ley y en estricto cumplimiento del presente requerimiento.</w:t>
      </w:r>
    </w:p>
    <w:p w14:paraId="75B5D99F"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La Entidad contratante brindara las facilidades al locador para la obtención de información que se deriven de la necesidad de lograr los objetivos y productos necesarios para el cumplimiento de la finalidad de la prestación del servicio.</w:t>
      </w:r>
    </w:p>
    <w:p w14:paraId="5C6A8E96"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De ser el caso, al locador se les dará acceso remoto a los sistemas informativos internos de la entidad y el correo electrónico para lograr los objetivos y productos necesarios para el cumplimiento de la finalidad de la prestación del servicio.</w:t>
      </w:r>
    </w:p>
    <w:p w14:paraId="7EED0AFF"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Otras que defina la entidad contratante durante la ejecución del servicio.</w:t>
      </w:r>
    </w:p>
    <w:p w14:paraId="66CBD82A" w14:textId="77777777" w:rsidR="0006285A" w:rsidRPr="00724B20" w:rsidRDefault="0006285A" w:rsidP="0006285A">
      <w:pPr>
        <w:pStyle w:val="Prrafodelista"/>
        <w:spacing w:after="0" w:line="240" w:lineRule="auto"/>
        <w:ind w:left="993"/>
        <w:jc w:val="both"/>
        <w:rPr>
          <w:rFonts w:ascii="Aptos Display" w:hAnsi="Aptos Display" w:cs="Aparajita"/>
          <w:bCs/>
          <w:sz w:val="17"/>
          <w:szCs w:val="17"/>
        </w:rPr>
      </w:pPr>
    </w:p>
    <w:p w14:paraId="3530A318" w14:textId="77777777" w:rsidR="0006285A" w:rsidRPr="00724B20" w:rsidRDefault="0006285A" w:rsidP="0006285A">
      <w:pPr>
        <w:pStyle w:val="Prrafodelista"/>
        <w:spacing w:after="0" w:line="240" w:lineRule="auto"/>
        <w:ind w:left="709"/>
        <w:jc w:val="both"/>
        <w:rPr>
          <w:rFonts w:ascii="Aptos Display" w:hAnsi="Aptos Display" w:cs="Aparajita"/>
          <w:b/>
          <w:sz w:val="17"/>
          <w:szCs w:val="17"/>
        </w:rPr>
      </w:pPr>
      <w:r w:rsidRPr="00724B20">
        <w:rPr>
          <w:rFonts w:ascii="Aptos Display" w:hAnsi="Aptos Display" w:cs="Aparajita"/>
          <w:b/>
          <w:sz w:val="17"/>
          <w:szCs w:val="17"/>
        </w:rPr>
        <w:t>DEL LOCADOR</w:t>
      </w:r>
    </w:p>
    <w:p w14:paraId="25ED8F69"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Subsanar las observaciones realizadas por la Jefatura de la Unidad Ejecutora de Inversiones de la Universidad Nacional Agraria de la Selva.</w:t>
      </w:r>
    </w:p>
    <w:p w14:paraId="25A371C2"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Cumplir con los productos a entregar en el plazo de ejecución establecido en el contrato u orden de servicio.</w:t>
      </w:r>
    </w:p>
    <w:p w14:paraId="0A4FE550"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bCs/>
          <w:sz w:val="17"/>
          <w:szCs w:val="17"/>
        </w:rPr>
      </w:pPr>
      <w:r w:rsidRPr="00724B20">
        <w:rPr>
          <w:rFonts w:ascii="Aptos Display" w:hAnsi="Aptos Display" w:cs="Aparajita"/>
          <w:bCs/>
          <w:sz w:val="17"/>
          <w:szCs w:val="17"/>
        </w:rPr>
        <w:t>El consultor del servicio presentara la documentación técnica en las condiciones fijada por la entidad.</w:t>
      </w:r>
    </w:p>
    <w:p w14:paraId="361CECA1" w14:textId="77777777" w:rsidR="0006285A" w:rsidRPr="00724B20" w:rsidRDefault="0006285A" w:rsidP="004E2ACA">
      <w:pPr>
        <w:pStyle w:val="Prrafodelista"/>
        <w:numPr>
          <w:ilvl w:val="0"/>
          <w:numId w:val="2"/>
        </w:numPr>
        <w:spacing w:after="0" w:line="240" w:lineRule="auto"/>
        <w:ind w:left="993" w:hanging="284"/>
        <w:jc w:val="both"/>
        <w:rPr>
          <w:rFonts w:ascii="Aptos Display" w:hAnsi="Aptos Display" w:cs="Aparajita"/>
          <w:sz w:val="17"/>
          <w:szCs w:val="17"/>
        </w:rPr>
      </w:pPr>
      <w:r w:rsidRPr="00724B20">
        <w:rPr>
          <w:rFonts w:ascii="Aptos Display" w:hAnsi="Aptos Display" w:cs="Aparajita"/>
          <w:bCs/>
          <w:sz w:val="17"/>
          <w:szCs w:val="17"/>
        </w:rPr>
        <w:t>El consultor está obligado a la confidencialidad de la información obtenida en el presente servicio. Los informes y documentos producidos durante la ejecución del presente término de Referencia no pueden ser divulgados.</w:t>
      </w:r>
    </w:p>
    <w:p w14:paraId="0EAEA9AB" w14:textId="77777777" w:rsidR="0006285A" w:rsidRPr="00724B20" w:rsidRDefault="0006285A" w:rsidP="0006285A">
      <w:pPr>
        <w:pStyle w:val="Prrafodelista"/>
        <w:spacing w:after="0" w:line="240" w:lineRule="auto"/>
        <w:ind w:left="993"/>
        <w:jc w:val="both"/>
        <w:rPr>
          <w:rFonts w:ascii="Aptos Display" w:hAnsi="Aptos Display" w:cs="Aparajita"/>
          <w:sz w:val="17"/>
          <w:szCs w:val="17"/>
        </w:rPr>
      </w:pPr>
    </w:p>
    <w:p w14:paraId="5DAFBC0B" w14:textId="77777777" w:rsidR="0006285A" w:rsidRPr="00724B20" w:rsidRDefault="0006285A" w:rsidP="004E2ACA">
      <w:pPr>
        <w:pStyle w:val="Prrafodelista"/>
        <w:numPr>
          <w:ilvl w:val="1"/>
          <w:numId w:val="5"/>
        </w:numPr>
        <w:spacing w:after="0" w:line="240" w:lineRule="auto"/>
        <w:ind w:hanging="436"/>
        <w:jc w:val="both"/>
        <w:rPr>
          <w:rFonts w:ascii="Aptos Display" w:hAnsi="Aptos Display" w:cs="Aparajita"/>
          <w:b/>
          <w:sz w:val="17"/>
          <w:szCs w:val="17"/>
        </w:rPr>
      </w:pPr>
      <w:r w:rsidRPr="00724B20">
        <w:rPr>
          <w:rFonts w:ascii="Aptos Display" w:hAnsi="Aptos Display" w:cs="Aparajita"/>
          <w:b/>
          <w:sz w:val="17"/>
          <w:szCs w:val="17"/>
        </w:rPr>
        <w:t>CONFORMIDAD</w:t>
      </w:r>
    </w:p>
    <w:p w14:paraId="39CDD14E" w14:textId="77777777" w:rsidR="0006285A" w:rsidRPr="00724B20" w:rsidRDefault="0006285A" w:rsidP="0006285A">
      <w:pPr>
        <w:pStyle w:val="Prrafodelista"/>
        <w:spacing w:after="0" w:line="240" w:lineRule="auto"/>
        <w:ind w:left="709"/>
        <w:jc w:val="both"/>
        <w:rPr>
          <w:rFonts w:ascii="Aptos Display" w:hAnsi="Aptos Display" w:cs="Aparajita"/>
          <w:bCs/>
          <w:sz w:val="17"/>
          <w:szCs w:val="17"/>
        </w:rPr>
      </w:pPr>
      <w:r w:rsidRPr="00724B20">
        <w:rPr>
          <w:rFonts w:ascii="Aptos Display" w:hAnsi="Aptos Display" w:cs="Aparajita"/>
          <w:bCs/>
          <w:sz w:val="17"/>
          <w:szCs w:val="17"/>
        </w:rPr>
        <w:t>La conformidad del servicio será emitida por la Unidad Ejecutora de Inversiones de la Universidad Nacional Agraria de la Selva.</w:t>
      </w:r>
    </w:p>
    <w:p w14:paraId="27E378FA" w14:textId="77777777" w:rsidR="0006285A" w:rsidRPr="00724B20" w:rsidRDefault="0006285A" w:rsidP="0006285A">
      <w:pPr>
        <w:pStyle w:val="Prrafodelista"/>
        <w:spacing w:after="0" w:line="240" w:lineRule="auto"/>
        <w:ind w:left="709"/>
        <w:jc w:val="both"/>
        <w:rPr>
          <w:rFonts w:ascii="Aptos Display" w:hAnsi="Aptos Display" w:cs="Aparajita"/>
          <w:bCs/>
          <w:sz w:val="17"/>
          <w:szCs w:val="17"/>
        </w:rPr>
      </w:pPr>
    </w:p>
    <w:p w14:paraId="5CA4C7EA" w14:textId="77777777" w:rsidR="0006285A" w:rsidRPr="00724B20" w:rsidRDefault="0006285A" w:rsidP="004E2ACA">
      <w:pPr>
        <w:pStyle w:val="Prrafodelista"/>
        <w:numPr>
          <w:ilvl w:val="1"/>
          <w:numId w:val="5"/>
        </w:numPr>
        <w:spacing w:after="0" w:line="240" w:lineRule="auto"/>
        <w:ind w:hanging="436"/>
        <w:jc w:val="both"/>
        <w:rPr>
          <w:rFonts w:ascii="Aptos Display" w:hAnsi="Aptos Display" w:cs="Aparajita"/>
          <w:b/>
          <w:sz w:val="17"/>
          <w:szCs w:val="17"/>
        </w:rPr>
      </w:pPr>
      <w:r w:rsidRPr="00724B20">
        <w:rPr>
          <w:rFonts w:ascii="Aptos Display" w:hAnsi="Aptos Display" w:cs="Aparajita"/>
          <w:b/>
          <w:sz w:val="17"/>
          <w:szCs w:val="17"/>
        </w:rPr>
        <w:t>FORMA DE PAGO</w:t>
      </w:r>
    </w:p>
    <w:p w14:paraId="726D2F2F" w14:textId="77777777" w:rsidR="00C64877" w:rsidRPr="00F90D68" w:rsidRDefault="00C64877" w:rsidP="00C64877">
      <w:pPr>
        <w:pStyle w:val="Prrafodelista"/>
        <w:spacing w:after="0" w:line="240" w:lineRule="auto"/>
        <w:ind w:left="708"/>
        <w:jc w:val="both"/>
        <w:rPr>
          <w:rFonts w:ascii="Arial Narrow" w:hAnsi="Arial Narrow" w:cs="Calibri"/>
          <w:bCs/>
          <w:sz w:val="19"/>
          <w:szCs w:val="19"/>
        </w:rPr>
      </w:pPr>
      <w:r w:rsidRPr="00F90D68">
        <w:rPr>
          <w:rFonts w:ascii="Arial Narrow" w:hAnsi="Arial Narrow" w:cs="Calibri"/>
          <w:bCs/>
          <w:sz w:val="19"/>
          <w:szCs w:val="19"/>
        </w:rPr>
        <w:t xml:space="preserve">El pago por el servicio contratado se efectuará en UN </w:t>
      </w:r>
      <w:r w:rsidRPr="00F90D68">
        <w:rPr>
          <w:rFonts w:ascii="Arial Narrow" w:hAnsi="Arial Narrow" w:cs="Calibri"/>
          <w:b/>
          <w:bCs/>
          <w:sz w:val="19"/>
          <w:szCs w:val="19"/>
        </w:rPr>
        <w:t>(01) único entregable</w:t>
      </w:r>
      <w:r w:rsidRPr="00F90D68">
        <w:rPr>
          <w:rFonts w:ascii="Arial Narrow" w:hAnsi="Arial Narrow" w:cs="Calibri"/>
          <w:bCs/>
          <w:sz w:val="19"/>
          <w:szCs w:val="19"/>
        </w:rPr>
        <w:t>, previa presentación de los productos contenidos en el punto 6.3 y con la conformidad del servicio, emitido por la oficina señalada en el punto 9.2 del presente término de referencia.</w:t>
      </w:r>
    </w:p>
    <w:p w14:paraId="61B80C84" w14:textId="77777777" w:rsidR="00C64877" w:rsidRPr="00F90D68" w:rsidRDefault="00C64877" w:rsidP="00C64877">
      <w:pPr>
        <w:pStyle w:val="Prrafodelista"/>
        <w:spacing w:after="0" w:line="240" w:lineRule="auto"/>
        <w:ind w:left="360"/>
        <w:jc w:val="both"/>
        <w:rPr>
          <w:rFonts w:ascii="Arial Narrow" w:hAnsi="Arial Narrow" w:cs="Calibri"/>
          <w:bCs/>
          <w:sz w:val="19"/>
          <w:szCs w:val="19"/>
        </w:rPr>
      </w:pPr>
    </w:p>
    <w:p w14:paraId="6CC51A43" w14:textId="77777777" w:rsidR="00C64877" w:rsidRPr="00F90D68" w:rsidRDefault="00C64877" w:rsidP="00C64877">
      <w:pPr>
        <w:pStyle w:val="Prrafodelista"/>
        <w:ind w:left="1776" w:firstLine="348"/>
        <w:rPr>
          <w:rFonts w:ascii="Arial Narrow" w:hAnsi="Arial Narrow" w:cs="Calibri"/>
          <w:b/>
          <w:bCs/>
          <w:sz w:val="19"/>
          <w:szCs w:val="19"/>
        </w:rPr>
      </w:pPr>
      <w:r w:rsidRPr="00F90D68">
        <w:rPr>
          <w:rFonts w:ascii="Arial Narrow" w:hAnsi="Arial Narrow" w:cs="Calibri"/>
          <w:b/>
          <w:bCs/>
          <w:sz w:val="19"/>
          <w:szCs w:val="19"/>
        </w:rPr>
        <w:t>Estructura de pagos</w:t>
      </w:r>
      <w:r w:rsidRPr="00F90D68">
        <w:rPr>
          <w:rFonts w:ascii="Arial Narrow" w:hAnsi="Arial Narrow" w:cs="Calibri"/>
          <w:b/>
          <w:sz w:val="19"/>
          <w:szCs w:val="19"/>
        </w:rPr>
        <w:t xml:space="preserve"> por</w:t>
      </w:r>
      <w:r w:rsidRPr="00F90D68">
        <w:rPr>
          <w:rFonts w:ascii="Arial Narrow" w:hAnsi="Arial Narrow" w:cs="Calibri"/>
          <w:sz w:val="19"/>
          <w:szCs w:val="19"/>
        </w:rPr>
        <w:t xml:space="preserve"> </w:t>
      </w:r>
      <w:r w:rsidRPr="00F90D68">
        <w:rPr>
          <w:rFonts w:ascii="Arial Narrow" w:hAnsi="Arial Narrow" w:cs="Calibri"/>
          <w:b/>
          <w:bCs/>
          <w:sz w:val="19"/>
          <w:szCs w:val="19"/>
        </w:rPr>
        <w:t>productos a entregar por el Profesional</w:t>
      </w:r>
    </w:p>
    <w:tbl>
      <w:tblPr>
        <w:tblStyle w:val="Tablaconcuadrcula1clara"/>
        <w:tblW w:w="4569" w:type="pct"/>
        <w:jc w:val="right"/>
        <w:tblLook w:val="04A0" w:firstRow="1" w:lastRow="0" w:firstColumn="1" w:lastColumn="0" w:noHBand="0" w:noVBand="1"/>
      </w:tblPr>
      <w:tblGrid>
        <w:gridCol w:w="1271"/>
        <w:gridCol w:w="5044"/>
        <w:gridCol w:w="1447"/>
      </w:tblGrid>
      <w:tr w:rsidR="00C64877" w:rsidRPr="00612A67" w14:paraId="73EA955B" w14:textId="77777777" w:rsidTr="00EB4537">
        <w:trPr>
          <w:cnfStyle w:val="100000000000" w:firstRow="1" w:lastRow="0" w:firstColumn="0" w:lastColumn="0" w:oddVBand="0" w:evenVBand="0" w:oddHBand="0" w:evenHBand="0" w:firstRowFirstColumn="0" w:firstRowLastColumn="0" w:lastRowFirstColumn="0" w:lastRowLastColumn="0"/>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608D7546" w14:textId="77777777" w:rsidR="00C64877" w:rsidRPr="00612A67" w:rsidRDefault="00C64877" w:rsidP="00EB4537">
            <w:pPr>
              <w:pStyle w:val="Prrafodelista"/>
              <w:ind w:left="0"/>
              <w:jc w:val="center"/>
              <w:rPr>
                <w:rFonts w:ascii="Arial Narrow" w:hAnsi="Arial Narrow" w:cs="Calibri"/>
                <w:b w:val="0"/>
                <w:sz w:val="19"/>
                <w:szCs w:val="19"/>
              </w:rPr>
            </w:pPr>
            <w:bookmarkStart w:id="1" w:name="_Hlk157698254"/>
          </w:p>
        </w:tc>
        <w:tc>
          <w:tcPr>
            <w:tcW w:w="4181" w:type="pct"/>
            <w:gridSpan w:val="2"/>
          </w:tcPr>
          <w:p w14:paraId="2DD8DEDD" w14:textId="77777777" w:rsidR="00C64877" w:rsidRPr="00612A67" w:rsidRDefault="00C64877" w:rsidP="00EB4537">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sz w:val="19"/>
                <w:szCs w:val="19"/>
              </w:rPr>
            </w:pPr>
            <w:r w:rsidRPr="00612A67">
              <w:rPr>
                <w:rFonts w:ascii="Arial Narrow" w:hAnsi="Arial Narrow" w:cs="Calibri"/>
                <w:sz w:val="19"/>
                <w:szCs w:val="19"/>
              </w:rPr>
              <w:t>Estructura de pagos</w:t>
            </w:r>
          </w:p>
        </w:tc>
      </w:tr>
      <w:tr w:rsidR="00C64877" w:rsidRPr="00612A67" w14:paraId="6342428A" w14:textId="77777777" w:rsidTr="00EB4537">
        <w:trPr>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0970B26E" w14:textId="77777777" w:rsidR="00C64877" w:rsidRPr="00612A67" w:rsidRDefault="00C64877" w:rsidP="00EB4537">
            <w:pPr>
              <w:pStyle w:val="Prrafodelista"/>
              <w:ind w:left="0"/>
              <w:jc w:val="center"/>
              <w:rPr>
                <w:rFonts w:ascii="Arial Narrow" w:hAnsi="Arial Narrow" w:cs="Calibri"/>
                <w:sz w:val="19"/>
                <w:szCs w:val="19"/>
              </w:rPr>
            </w:pPr>
            <w:r>
              <w:rPr>
                <w:rFonts w:ascii="Arial Narrow" w:hAnsi="Arial Narrow" w:cs="Calibri"/>
                <w:sz w:val="19"/>
                <w:szCs w:val="19"/>
              </w:rPr>
              <w:t xml:space="preserve">Único </w:t>
            </w:r>
            <w:r w:rsidRPr="00612A67">
              <w:rPr>
                <w:rFonts w:ascii="Arial Narrow" w:hAnsi="Arial Narrow" w:cs="Calibri"/>
                <w:sz w:val="19"/>
                <w:szCs w:val="19"/>
              </w:rPr>
              <w:t>Pago</w:t>
            </w:r>
          </w:p>
        </w:tc>
        <w:tc>
          <w:tcPr>
            <w:tcW w:w="3249" w:type="pct"/>
          </w:tcPr>
          <w:p w14:paraId="4379EEDE" w14:textId="77777777" w:rsidR="00C64877" w:rsidRPr="00612A67" w:rsidRDefault="00C64877" w:rsidP="00EB4537">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 xml:space="preserve">Se efectuará a la presentación del </w:t>
            </w:r>
            <w:r>
              <w:rPr>
                <w:rFonts w:ascii="Arial Narrow" w:hAnsi="Arial Narrow" w:cs="Calibri"/>
                <w:sz w:val="19"/>
                <w:szCs w:val="19"/>
              </w:rPr>
              <w:t>ÚNICO</w:t>
            </w:r>
            <w:r w:rsidRPr="00612A67">
              <w:rPr>
                <w:rFonts w:ascii="Arial Narrow" w:hAnsi="Arial Narrow" w:cs="Calibri"/>
                <w:sz w:val="19"/>
                <w:szCs w:val="19"/>
              </w:rPr>
              <w:t xml:space="preserve"> ENTREGABLE</w:t>
            </w:r>
          </w:p>
        </w:tc>
        <w:tc>
          <w:tcPr>
            <w:tcW w:w="932" w:type="pct"/>
          </w:tcPr>
          <w:p w14:paraId="37CD8A5F" w14:textId="5A95DCF0" w:rsidR="00C64877" w:rsidRPr="00612A67" w:rsidRDefault="00C64877" w:rsidP="00EB4537">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 xml:space="preserve">S/ </w:t>
            </w:r>
          </w:p>
        </w:tc>
      </w:tr>
    </w:tbl>
    <w:bookmarkEnd w:id="1"/>
    <w:p w14:paraId="7FFF94C6" w14:textId="77777777" w:rsidR="00C64877" w:rsidRPr="00C64877" w:rsidRDefault="00C64877" w:rsidP="00C64877">
      <w:pPr>
        <w:pStyle w:val="Prrafodelista"/>
        <w:ind w:left="361" w:firstLine="348"/>
        <w:rPr>
          <w:rFonts w:ascii="Arial Narrow" w:hAnsi="Arial Narrow" w:cs="Calibri"/>
          <w:bCs/>
          <w:sz w:val="19"/>
          <w:szCs w:val="19"/>
        </w:rPr>
      </w:pPr>
      <w:r w:rsidRPr="00C64877">
        <w:rPr>
          <w:rFonts w:ascii="Arial Narrow" w:hAnsi="Arial Narrow" w:cs="Calibri"/>
          <w:b/>
          <w:sz w:val="19"/>
          <w:szCs w:val="19"/>
        </w:rPr>
        <w:t xml:space="preserve">Elaboración: </w:t>
      </w:r>
      <w:r w:rsidRPr="00C64877">
        <w:rPr>
          <w:rFonts w:ascii="Arial Narrow" w:hAnsi="Arial Narrow" w:cs="Calibri"/>
          <w:bCs/>
          <w:sz w:val="19"/>
          <w:szCs w:val="19"/>
        </w:rPr>
        <w:t>Unidad Ejecutora de Inversiones.</w:t>
      </w:r>
    </w:p>
    <w:p w14:paraId="3B40764B" w14:textId="38881578" w:rsidR="0006285A" w:rsidRPr="00724B20" w:rsidRDefault="0006285A" w:rsidP="009D4C70">
      <w:pPr>
        <w:spacing w:after="0" w:line="240" w:lineRule="auto"/>
        <w:ind w:left="709"/>
        <w:jc w:val="both"/>
        <w:rPr>
          <w:rFonts w:ascii="Aptos Display" w:hAnsi="Aptos Display" w:cs="Aparajita"/>
          <w:sz w:val="17"/>
          <w:szCs w:val="17"/>
        </w:rPr>
      </w:pPr>
      <w:r w:rsidRPr="00724B20">
        <w:rPr>
          <w:rFonts w:ascii="Aptos Display" w:hAnsi="Aptos Display" w:cs="Aparajita"/>
          <w:sz w:val="17"/>
          <w:szCs w:val="17"/>
        </w:rPr>
        <w:t>La presentación de cada entregable se realizará en mesa de partes o en la Unidad Ejecutora de Inversiones de la sede central de la UNAS, ubicado en la carretera central km 1.21.  Tingo María – Huánuco.</w:t>
      </w:r>
    </w:p>
    <w:p w14:paraId="480A523F" w14:textId="77777777" w:rsidR="00E669AF" w:rsidRPr="00724B20" w:rsidRDefault="00E669AF" w:rsidP="003C7078">
      <w:pPr>
        <w:spacing w:after="0" w:line="240" w:lineRule="auto"/>
        <w:jc w:val="both"/>
        <w:rPr>
          <w:rFonts w:ascii="Aptos Display" w:hAnsi="Aptos Display" w:cs="Aparajita"/>
          <w:b/>
          <w:sz w:val="17"/>
          <w:szCs w:val="17"/>
        </w:rPr>
      </w:pPr>
    </w:p>
    <w:p w14:paraId="3306EAD2" w14:textId="77777777" w:rsidR="0006285A" w:rsidRPr="00724B20" w:rsidRDefault="0006285A" w:rsidP="0006285A">
      <w:pPr>
        <w:pStyle w:val="Prrafodelista"/>
        <w:tabs>
          <w:tab w:val="left" w:pos="993"/>
        </w:tabs>
        <w:spacing w:after="0" w:line="240" w:lineRule="auto"/>
        <w:ind w:left="709"/>
        <w:jc w:val="both"/>
        <w:rPr>
          <w:rFonts w:ascii="Aptos Display" w:hAnsi="Aptos Display" w:cs="Aparajita"/>
          <w:b/>
          <w:sz w:val="17"/>
          <w:szCs w:val="17"/>
        </w:rPr>
      </w:pPr>
      <w:r w:rsidRPr="00724B20">
        <w:rPr>
          <w:rFonts w:ascii="Aptos Display" w:hAnsi="Aptos Display" w:cs="Aparajita"/>
          <w:b/>
          <w:sz w:val="17"/>
          <w:szCs w:val="17"/>
        </w:rPr>
        <w:t>Requisitos de solicitud de pago.</w:t>
      </w:r>
    </w:p>
    <w:p w14:paraId="2B6B5062" w14:textId="77777777" w:rsidR="0006285A" w:rsidRPr="00724B20" w:rsidRDefault="0006285A" w:rsidP="004E2ACA">
      <w:pPr>
        <w:pStyle w:val="Prrafodelista"/>
        <w:numPr>
          <w:ilvl w:val="1"/>
          <w:numId w:val="3"/>
        </w:numPr>
        <w:tabs>
          <w:tab w:val="left" w:pos="993"/>
        </w:tabs>
        <w:spacing w:after="0" w:line="240" w:lineRule="auto"/>
        <w:ind w:left="993" w:hanging="284"/>
        <w:jc w:val="both"/>
        <w:rPr>
          <w:rFonts w:ascii="Aptos Display" w:hAnsi="Aptos Display" w:cs="Aparajita"/>
          <w:sz w:val="17"/>
          <w:szCs w:val="17"/>
        </w:rPr>
      </w:pPr>
      <w:r w:rsidRPr="00724B20">
        <w:rPr>
          <w:rFonts w:ascii="Aptos Display" w:hAnsi="Aptos Display" w:cs="Aparajita"/>
          <w:sz w:val="17"/>
          <w:szCs w:val="17"/>
        </w:rPr>
        <w:t>Solicitud de pago dirigido a la Unidad Ejecutora de Inversiones.</w:t>
      </w:r>
    </w:p>
    <w:p w14:paraId="4EF78E20" w14:textId="77777777" w:rsidR="0006285A" w:rsidRPr="00724B20" w:rsidRDefault="0006285A" w:rsidP="004E2ACA">
      <w:pPr>
        <w:pStyle w:val="Prrafodelista"/>
        <w:numPr>
          <w:ilvl w:val="1"/>
          <w:numId w:val="3"/>
        </w:numPr>
        <w:tabs>
          <w:tab w:val="left" w:pos="993"/>
        </w:tabs>
        <w:spacing w:after="0" w:line="240" w:lineRule="auto"/>
        <w:ind w:left="993" w:hanging="284"/>
        <w:jc w:val="both"/>
        <w:rPr>
          <w:rFonts w:ascii="Aptos Display" w:hAnsi="Aptos Display" w:cs="Aparajita"/>
          <w:sz w:val="17"/>
          <w:szCs w:val="17"/>
        </w:rPr>
      </w:pPr>
      <w:r w:rsidRPr="00724B20">
        <w:rPr>
          <w:rFonts w:ascii="Aptos Display" w:hAnsi="Aptos Display" w:cs="Aparajita"/>
          <w:sz w:val="17"/>
          <w:szCs w:val="17"/>
        </w:rPr>
        <w:t>Informe de actividades de cada entregable del Locador.</w:t>
      </w:r>
    </w:p>
    <w:p w14:paraId="0A144941" w14:textId="77777777" w:rsidR="0006285A" w:rsidRDefault="0006285A" w:rsidP="004E2ACA">
      <w:pPr>
        <w:pStyle w:val="Prrafodelista"/>
        <w:numPr>
          <w:ilvl w:val="1"/>
          <w:numId w:val="3"/>
        </w:numPr>
        <w:tabs>
          <w:tab w:val="left" w:pos="993"/>
        </w:tabs>
        <w:spacing w:after="0" w:line="240" w:lineRule="auto"/>
        <w:ind w:left="993" w:hanging="284"/>
        <w:jc w:val="both"/>
        <w:rPr>
          <w:rFonts w:ascii="Aptos Display" w:hAnsi="Aptos Display" w:cs="Aparajita"/>
          <w:sz w:val="17"/>
          <w:szCs w:val="17"/>
        </w:rPr>
      </w:pPr>
      <w:r w:rsidRPr="00724B20">
        <w:rPr>
          <w:rFonts w:ascii="Aptos Display" w:hAnsi="Aptos Display" w:cs="Aparajita"/>
          <w:sz w:val="17"/>
          <w:szCs w:val="17"/>
        </w:rPr>
        <w:t>Factura y/o recibo por honorario electrónico, según corresponda.</w:t>
      </w:r>
    </w:p>
    <w:p w14:paraId="19DD8589" w14:textId="77777777" w:rsidR="00F93662" w:rsidRPr="00724B20" w:rsidRDefault="00F93662" w:rsidP="00F93662">
      <w:pPr>
        <w:pStyle w:val="Prrafodelista"/>
        <w:tabs>
          <w:tab w:val="left" w:pos="993"/>
        </w:tabs>
        <w:spacing w:after="0" w:line="240" w:lineRule="auto"/>
        <w:ind w:left="993"/>
        <w:jc w:val="both"/>
        <w:rPr>
          <w:rFonts w:ascii="Aptos Display" w:hAnsi="Aptos Display" w:cs="Aparajita"/>
          <w:sz w:val="17"/>
          <w:szCs w:val="17"/>
        </w:rPr>
      </w:pPr>
    </w:p>
    <w:p w14:paraId="69DB74C8" w14:textId="77777777" w:rsidR="00C64877" w:rsidRDefault="00C64877" w:rsidP="0006285A">
      <w:pPr>
        <w:spacing w:after="0" w:line="240" w:lineRule="auto"/>
        <w:jc w:val="both"/>
        <w:rPr>
          <w:rFonts w:ascii="Aptos Display" w:hAnsi="Aptos Display" w:cs="Aparajita"/>
          <w:sz w:val="17"/>
          <w:szCs w:val="17"/>
        </w:rPr>
      </w:pPr>
    </w:p>
    <w:p w14:paraId="63EBECD6" w14:textId="77777777" w:rsidR="00A044D9" w:rsidRDefault="00A044D9" w:rsidP="00A044D9">
      <w:pPr>
        <w:pStyle w:val="Prrafodelista"/>
        <w:numPr>
          <w:ilvl w:val="1"/>
          <w:numId w:val="5"/>
        </w:numPr>
        <w:rPr>
          <w:rFonts w:ascii="Aptos Display" w:hAnsi="Aptos Display"/>
          <w:b/>
          <w:bCs/>
          <w:sz w:val="17"/>
          <w:szCs w:val="17"/>
        </w:rPr>
      </w:pPr>
      <w:r w:rsidRPr="006E6A12">
        <w:rPr>
          <w:rFonts w:ascii="Aptos Display" w:hAnsi="Aptos Display"/>
          <w:b/>
          <w:bCs/>
          <w:sz w:val="17"/>
          <w:szCs w:val="17"/>
        </w:rPr>
        <w:lastRenderedPageBreak/>
        <w:t xml:space="preserve">RESOLUCIÓN CONTRACTUAL </w:t>
      </w:r>
    </w:p>
    <w:p w14:paraId="6CE9B358" w14:textId="77777777" w:rsidR="00A044D9" w:rsidRPr="006E6A12" w:rsidRDefault="00A044D9" w:rsidP="00A044D9">
      <w:pPr>
        <w:pStyle w:val="Prrafodelista"/>
        <w:jc w:val="both"/>
        <w:rPr>
          <w:rFonts w:ascii="Aptos Display" w:hAnsi="Aptos Display"/>
          <w:b/>
          <w:bCs/>
          <w:sz w:val="17"/>
          <w:szCs w:val="17"/>
        </w:rPr>
      </w:pPr>
      <w:r w:rsidRPr="006E6A12">
        <w:rPr>
          <w:rFonts w:ascii="Aptos Display" w:hAnsi="Aptos Display"/>
          <w:sz w:val="17"/>
          <w:szCs w:val="17"/>
        </w:rPr>
        <w:t>Cualquiera de las partes puede resolver, total o parcialmente, el contrato en los siguientes supuestos:</w:t>
      </w:r>
    </w:p>
    <w:p w14:paraId="5C921C7F" w14:textId="77777777" w:rsidR="00A044D9" w:rsidRDefault="00A044D9" w:rsidP="00A044D9">
      <w:pPr>
        <w:pStyle w:val="Prrafodelista"/>
        <w:numPr>
          <w:ilvl w:val="0"/>
          <w:numId w:val="13"/>
        </w:numPr>
        <w:jc w:val="both"/>
        <w:rPr>
          <w:rFonts w:ascii="Aptos Display" w:hAnsi="Aptos Display"/>
          <w:sz w:val="17"/>
          <w:szCs w:val="17"/>
        </w:rPr>
      </w:pPr>
      <w:r w:rsidRPr="006E6A12">
        <w:rPr>
          <w:rFonts w:ascii="Aptos Display" w:hAnsi="Aptos Display"/>
          <w:sz w:val="17"/>
          <w:szCs w:val="17"/>
        </w:rPr>
        <w:t>Caso fortuito o fuerza mayor que imposibilite la continuación del contrato.</w:t>
      </w:r>
    </w:p>
    <w:p w14:paraId="6C5C12C5" w14:textId="77777777" w:rsidR="00A044D9" w:rsidRDefault="00A044D9" w:rsidP="00A044D9">
      <w:pPr>
        <w:pStyle w:val="Prrafodelista"/>
        <w:numPr>
          <w:ilvl w:val="0"/>
          <w:numId w:val="13"/>
        </w:numPr>
        <w:jc w:val="both"/>
        <w:rPr>
          <w:rFonts w:ascii="Aptos Display" w:hAnsi="Aptos Display"/>
          <w:sz w:val="17"/>
          <w:szCs w:val="17"/>
        </w:rPr>
      </w:pPr>
      <w:r w:rsidRPr="006E6A12">
        <w:rPr>
          <w:rFonts w:ascii="Aptos Display" w:hAnsi="Aptos Display"/>
          <w:sz w:val="17"/>
          <w:szCs w:val="17"/>
        </w:rPr>
        <w:t>Incumplimiento de obligaciones contractuales, por causa atribuible a la parte que incumple.</w:t>
      </w:r>
    </w:p>
    <w:p w14:paraId="2348F938" w14:textId="77777777" w:rsidR="00A044D9" w:rsidRDefault="00A044D9" w:rsidP="00A044D9">
      <w:pPr>
        <w:pStyle w:val="Prrafodelista"/>
        <w:numPr>
          <w:ilvl w:val="0"/>
          <w:numId w:val="13"/>
        </w:numPr>
        <w:jc w:val="both"/>
        <w:rPr>
          <w:rFonts w:ascii="Aptos Display" w:hAnsi="Aptos Display"/>
          <w:sz w:val="17"/>
          <w:szCs w:val="17"/>
        </w:rPr>
      </w:pPr>
      <w:r w:rsidRPr="006E6A12">
        <w:rPr>
          <w:rFonts w:ascii="Aptos Display" w:hAnsi="Aptos Display"/>
          <w:sz w:val="17"/>
          <w:szCs w:val="17"/>
        </w:rPr>
        <w:t>Hecho sobreviniente al perfeccionamiento del contrato, de supuesto distinto al caso fortuito o fuerza mayor, no imputable a ninguna de las partes, que imposibilite la continuación del contrato.</w:t>
      </w:r>
    </w:p>
    <w:p w14:paraId="418D9151" w14:textId="77777777" w:rsidR="00A044D9" w:rsidRDefault="00A044D9" w:rsidP="00A044D9">
      <w:pPr>
        <w:pStyle w:val="Prrafodelista"/>
        <w:numPr>
          <w:ilvl w:val="0"/>
          <w:numId w:val="13"/>
        </w:numPr>
        <w:jc w:val="both"/>
        <w:rPr>
          <w:rFonts w:ascii="Aptos Display" w:hAnsi="Aptos Display"/>
          <w:sz w:val="17"/>
          <w:szCs w:val="17"/>
        </w:rPr>
      </w:pPr>
      <w:r w:rsidRPr="006E6A12">
        <w:rPr>
          <w:rFonts w:ascii="Aptos Display" w:hAnsi="Aptos Display"/>
          <w:sz w:val="17"/>
          <w:szCs w:val="17"/>
        </w:rPr>
        <w:t>Por incumplimiento de la cláusula anticorrupción.</w:t>
      </w:r>
    </w:p>
    <w:p w14:paraId="6F0C9E33" w14:textId="77777777" w:rsidR="00A044D9" w:rsidRDefault="00A044D9" w:rsidP="00A044D9">
      <w:pPr>
        <w:pStyle w:val="Prrafodelista"/>
        <w:numPr>
          <w:ilvl w:val="0"/>
          <w:numId w:val="13"/>
        </w:numPr>
        <w:jc w:val="both"/>
        <w:rPr>
          <w:rFonts w:ascii="Aptos Display" w:hAnsi="Aptos Display"/>
          <w:sz w:val="17"/>
          <w:szCs w:val="17"/>
        </w:rPr>
      </w:pPr>
      <w:r w:rsidRPr="006E6A12">
        <w:rPr>
          <w:rFonts w:ascii="Aptos Display" w:hAnsi="Aptos Display"/>
          <w:sz w:val="17"/>
          <w:szCs w:val="17"/>
        </w:rPr>
        <w:t>Por la presentación de documentación falsa o inexacta durante la ejecución contractual.</w:t>
      </w:r>
    </w:p>
    <w:p w14:paraId="521DF932" w14:textId="77777777" w:rsidR="00A044D9" w:rsidRPr="006E6A12" w:rsidRDefault="00A044D9" w:rsidP="00A044D9">
      <w:pPr>
        <w:pStyle w:val="Prrafodelista"/>
        <w:numPr>
          <w:ilvl w:val="0"/>
          <w:numId w:val="13"/>
        </w:numPr>
        <w:jc w:val="both"/>
        <w:rPr>
          <w:rFonts w:ascii="Aptos Display" w:hAnsi="Aptos Display"/>
          <w:sz w:val="17"/>
          <w:szCs w:val="17"/>
        </w:rPr>
      </w:pPr>
      <w:r w:rsidRPr="006E6A12">
        <w:rPr>
          <w:rFonts w:ascii="Aptos Display" w:hAnsi="Aptos Display"/>
          <w:sz w:val="17"/>
          <w:szCs w:val="17"/>
        </w:rPr>
        <w:t>Configuración de la condición de terminación anticipada establecida en el contrato, de acuerdo con los supuestos que se establezcan en el reglamento para su aplicación.</w:t>
      </w:r>
    </w:p>
    <w:p w14:paraId="62EDD7F1" w14:textId="77777777" w:rsidR="00A044D9" w:rsidRDefault="00A044D9" w:rsidP="00A044D9">
      <w:pPr>
        <w:pStyle w:val="Prrafodelista"/>
        <w:ind w:left="360"/>
        <w:rPr>
          <w:rFonts w:ascii="Aptos Display" w:hAnsi="Aptos Display"/>
          <w:sz w:val="17"/>
          <w:szCs w:val="17"/>
        </w:rPr>
      </w:pPr>
    </w:p>
    <w:p w14:paraId="2AC0DC5B" w14:textId="77777777" w:rsidR="00FF6B5D" w:rsidRPr="006E6A12" w:rsidRDefault="00FF6B5D" w:rsidP="00A044D9">
      <w:pPr>
        <w:pStyle w:val="Prrafodelista"/>
        <w:ind w:left="360"/>
        <w:rPr>
          <w:rFonts w:ascii="Aptos Display" w:hAnsi="Aptos Display"/>
          <w:sz w:val="17"/>
          <w:szCs w:val="17"/>
        </w:rPr>
      </w:pPr>
    </w:p>
    <w:p w14:paraId="59821E27" w14:textId="77777777" w:rsidR="00A044D9" w:rsidRDefault="00A044D9" w:rsidP="00A044D9">
      <w:pPr>
        <w:pStyle w:val="Prrafodelista"/>
        <w:numPr>
          <w:ilvl w:val="1"/>
          <w:numId w:val="5"/>
        </w:numPr>
        <w:rPr>
          <w:rFonts w:ascii="Aptos Display" w:hAnsi="Aptos Display"/>
          <w:b/>
          <w:bCs/>
          <w:sz w:val="17"/>
          <w:szCs w:val="17"/>
        </w:rPr>
      </w:pPr>
      <w:r w:rsidRPr="006E6A12">
        <w:rPr>
          <w:rFonts w:ascii="Aptos Display" w:hAnsi="Aptos Display"/>
          <w:b/>
          <w:bCs/>
          <w:sz w:val="17"/>
          <w:szCs w:val="17"/>
        </w:rPr>
        <w:t>GESTIÓN DE RIESGOS</w:t>
      </w:r>
    </w:p>
    <w:p w14:paraId="6FCBA3B1" w14:textId="77777777" w:rsidR="00A044D9" w:rsidRPr="006E6A12" w:rsidRDefault="00A044D9" w:rsidP="00A044D9">
      <w:pPr>
        <w:pStyle w:val="Prrafodelista"/>
        <w:jc w:val="both"/>
        <w:rPr>
          <w:rFonts w:ascii="Aptos Display" w:hAnsi="Aptos Display"/>
          <w:b/>
          <w:bCs/>
          <w:sz w:val="17"/>
          <w:szCs w:val="17"/>
        </w:rPr>
      </w:pPr>
      <w:r w:rsidRPr="006E6A12">
        <w:rPr>
          <w:rFonts w:ascii="Aptos Display" w:hAnsi="Aptos Display"/>
          <w:sz w:val="17"/>
          <w:szCs w:val="17"/>
        </w:rPr>
        <w:t>Se deben identificar los riesgos que esta enfrenta en la contratación de bienes, dichas actividades y acciones se realizan sobre la base de la identificación, análisis, valoración, gestión, control y monitoreo de riesgos, que permiten tomar decisiones informadas y aprovechar las oportunidades potenciales derivadas de estos. Las entidades contratantes realizan la gestión de riesgos a fin de aumentar la probabilidad y el impacto de riesgos positivos y disminuir la probabilidad y el impacto de riesgos negativos, que puedan afectar el cumplimiento de la finalidad pública buscada. En todo momento, la gestión de riesgos debe considerar una mejora en la administración y en el uso de los recursos públicos.</w:t>
      </w:r>
    </w:p>
    <w:p w14:paraId="7253C239" w14:textId="77777777" w:rsidR="00A044D9" w:rsidRPr="006E6A12" w:rsidRDefault="00A044D9" w:rsidP="00A044D9">
      <w:pPr>
        <w:pStyle w:val="Prrafodelista"/>
        <w:ind w:left="360"/>
        <w:rPr>
          <w:rFonts w:ascii="Aptos Display" w:hAnsi="Aptos Display"/>
          <w:sz w:val="17"/>
          <w:szCs w:val="17"/>
        </w:rPr>
      </w:pPr>
    </w:p>
    <w:p w14:paraId="124EE78A" w14:textId="77777777" w:rsidR="00A044D9" w:rsidRDefault="00A044D9" w:rsidP="00A044D9">
      <w:pPr>
        <w:pStyle w:val="Prrafodelista"/>
        <w:numPr>
          <w:ilvl w:val="1"/>
          <w:numId w:val="5"/>
        </w:numPr>
        <w:rPr>
          <w:rFonts w:ascii="Aptos Display" w:hAnsi="Aptos Display"/>
          <w:b/>
          <w:bCs/>
          <w:sz w:val="17"/>
          <w:szCs w:val="17"/>
        </w:rPr>
      </w:pPr>
      <w:r w:rsidRPr="006E6A12">
        <w:rPr>
          <w:rFonts w:ascii="Aptos Display" w:hAnsi="Aptos Display"/>
          <w:b/>
          <w:bCs/>
          <w:sz w:val="17"/>
          <w:szCs w:val="17"/>
        </w:rPr>
        <w:t>SOLUCIÓN DE CONTROVERSIAS</w:t>
      </w:r>
    </w:p>
    <w:p w14:paraId="78156315" w14:textId="77777777" w:rsidR="00A044D9" w:rsidRDefault="00A044D9" w:rsidP="00A044D9">
      <w:pPr>
        <w:pStyle w:val="Prrafodelista"/>
        <w:jc w:val="both"/>
        <w:rPr>
          <w:rFonts w:ascii="Aptos Display" w:hAnsi="Aptos Display"/>
          <w:sz w:val="17"/>
          <w:szCs w:val="17"/>
        </w:rPr>
      </w:pPr>
      <w:r w:rsidRPr="006E6A12">
        <w:rPr>
          <w:rFonts w:ascii="Aptos Display" w:hAnsi="Aptos Display"/>
          <w:sz w:val="17"/>
          <w:szCs w:val="17"/>
        </w:rPr>
        <w:t>Todas las controversias que surjan entre las partes sobre la validez, nulidad, interpretación, ejecución, terminación o eficacia, se resuelven mediante conciliación, conforme lo dispuesto en el numeral 81.3 del artículo 81 de la Ley. El procedimiento conciliatorio será regulado mediante el numeral 330.2 del artículo 330 del Reglamento.</w:t>
      </w:r>
    </w:p>
    <w:p w14:paraId="6787278B" w14:textId="77777777" w:rsidR="00A044D9" w:rsidRPr="006E6A12" w:rsidRDefault="00A044D9" w:rsidP="00A044D9">
      <w:pPr>
        <w:pStyle w:val="Prrafodelista"/>
        <w:rPr>
          <w:rFonts w:ascii="Aptos Display" w:hAnsi="Aptos Display"/>
          <w:sz w:val="17"/>
          <w:szCs w:val="17"/>
        </w:rPr>
      </w:pPr>
    </w:p>
    <w:p w14:paraId="4704F6B5" w14:textId="77777777" w:rsidR="00A044D9" w:rsidRPr="006E6A12" w:rsidRDefault="00A044D9" w:rsidP="00A044D9">
      <w:pPr>
        <w:pStyle w:val="Prrafodelista"/>
        <w:numPr>
          <w:ilvl w:val="1"/>
          <w:numId w:val="5"/>
        </w:numPr>
        <w:spacing w:after="0" w:line="240" w:lineRule="auto"/>
        <w:ind w:hanging="436"/>
        <w:jc w:val="both"/>
        <w:rPr>
          <w:rFonts w:ascii="Aptos Display" w:hAnsi="Aptos Display" w:cs="Aparajita"/>
          <w:sz w:val="17"/>
          <w:szCs w:val="17"/>
        </w:rPr>
      </w:pPr>
      <w:r w:rsidRPr="006E6A12">
        <w:rPr>
          <w:rFonts w:ascii="Aptos Display" w:hAnsi="Aptos Display" w:cs="Aparajita"/>
          <w:b/>
          <w:sz w:val="17"/>
          <w:szCs w:val="17"/>
        </w:rPr>
        <w:t>PENALIDADES</w:t>
      </w:r>
    </w:p>
    <w:p w14:paraId="24795738" w14:textId="77777777" w:rsidR="00A044D9" w:rsidRPr="006E6A12" w:rsidRDefault="00A044D9" w:rsidP="00A044D9">
      <w:pPr>
        <w:pStyle w:val="Prrafodelista"/>
        <w:ind w:left="709"/>
        <w:rPr>
          <w:rFonts w:ascii="Aptos Display" w:hAnsi="Aptos Display"/>
          <w:sz w:val="17"/>
          <w:szCs w:val="17"/>
        </w:rPr>
      </w:pPr>
      <w:r w:rsidRPr="006E6A12">
        <w:rPr>
          <w:rFonts w:ascii="Aptos Display" w:hAnsi="Aptos Display"/>
          <w:sz w:val="17"/>
          <w:szCs w:val="17"/>
        </w:rPr>
        <w:t>La suma de la aplicación de las penalidades por mora y de otras penalidades no puede exceder el 10% del monto del entregable correspondiente.</w:t>
      </w:r>
    </w:p>
    <w:p w14:paraId="5E13D489" w14:textId="77777777" w:rsidR="00A044D9" w:rsidRPr="006E6A12" w:rsidRDefault="00A044D9" w:rsidP="00A044D9">
      <w:pPr>
        <w:pStyle w:val="Prrafodelista"/>
        <w:ind w:left="709"/>
        <w:rPr>
          <w:rFonts w:ascii="Aptos Display" w:hAnsi="Aptos Display"/>
          <w:sz w:val="17"/>
          <w:szCs w:val="17"/>
        </w:rPr>
      </w:pPr>
    </w:p>
    <w:p w14:paraId="39CD79C4" w14:textId="77777777" w:rsidR="00A044D9" w:rsidRPr="006E6A12" w:rsidRDefault="00A044D9" w:rsidP="00A044D9">
      <w:pPr>
        <w:pStyle w:val="Prrafodelista"/>
        <w:numPr>
          <w:ilvl w:val="2"/>
          <w:numId w:val="5"/>
        </w:numPr>
        <w:ind w:left="1276" w:hanging="556"/>
        <w:rPr>
          <w:rFonts w:ascii="Aptos Display" w:hAnsi="Aptos Display"/>
          <w:b/>
          <w:bCs/>
          <w:sz w:val="17"/>
          <w:szCs w:val="17"/>
        </w:rPr>
      </w:pPr>
      <w:r w:rsidRPr="006E6A12">
        <w:rPr>
          <w:rFonts w:ascii="Aptos Display" w:hAnsi="Aptos Display"/>
          <w:b/>
          <w:bCs/>
          <w:sz w:val="17"/>
          <w:szCs w:val="17"/>
        </w:rPr>
        <w:t xml:space="preserve"> Penalidad por mora</w:t>
      </w:r>
    </w:p>
    <w:p w14:paraId="1AC5208F" w14:textId="77777777" w:rsidR="00A044D9" w:rsidRPr="006E6A12" w:rsidRDefault="00A044D9" w:rsidP="00A044D9">
      <w:pPr>
        <w:pStyle w:val="Prrafodelista"/>
        <w:ind w:left="709"/>
        <w:rPr>
          <w:rFonts w:ascii="Aptos Display" w:hAnsi="Aptos Display"/>
          <w:sz w:val="17"/>
          <w:szCs w:val="17"/>
        </w:rPr>
      </w:pPr>
      <w:r w:rsidRPr="006E6A12">
        <w:rPr>
          <w:rFonts w:ascii="Aptos Display" w:hAnsi="Aptos Display"/>
          <w:sz w:val="17"/>
          <w:szCs w:val="17"/>
        </w:rPr>
        <w:t>Si el/la proveedor/a no cumple con las actividades encomendadas dentro del plazo estipulado, la Entidad le aplicará una penalidad por cada día de atraso hasta por un monto máximo equivalente al 10% del monto del contrato. La penalidad se aplicará automáticamente y se calculará de acuerdo a la siguiente fórmula:</w:t>
      </w:r>
    </w:p>
    <w:p w14:paraId="177EC4F3" w14:textId="77777777" w:rsidR="00A044D9" w:rsidRPr="006E6A12" w:rsidRDefault="00A044D9" w:rsidP="00A044D9">
      <w:pPr>
        <w:pStyle w:val="Prrafodelista"/>
        <w:ind w:left="709"/>
        <w:rPr>
          <w:rFonts w:ascii="Aptos Display" w:hAnsi="Aptos Display"/>
          <w:sz w:val="17"/>
          <w:szCs w:val="17"/>
        </w:rPr>
      </w:pPr>
    </w:p>
    <w:p w14:paraId="75565E30" w14:textId="77777777" w:rsidR="00A044D9" w:rsidRPr="006E6A12" w:rsidRDefault="00A044D9" w:rsidP="00A044D9">
      <w:pPr>
        <w:pStyle w:val="Prrafodelista"/>
        <w:ind w:left="502"/>
        <w:jc w:val="center"/>
        <w:rPr>
          <w:rFonts w:ascii="Aptos Display" w:hAnsi="Aptos Display"/>
          <w:sz w:val="17"/>
          <w:szCs w:val="17"/>
        </w:rPr>
      </w:pPr>
      <w:r w:rsidRPr="006E6A12">
        <w:rPr>
          <w:rFonts w:ascii="Aptos Display" w:hAnsi="Aptos Display"/>
          <w:sz w:val="17"/>
          <w:szCs w:val="17"/>
        </w:rPr>
        <w:t xml:space="preserve">Penalidad diaria = </w:t>
      </w:r>
      <m:oMath>
        <m:f>
          <m:fPr>
            <m:ctrlPr>
              <w:rPr>
                <w:rFonts w:ascii="Cambria Math" w:hAnsi="Cambria Math"/>
                <w:i/>
                <w:sz w:val="17"/>
                <w:szCs w:val="17"/>
              </w:rPr>
            </m:ctrlPr>
          </m:fPr>
          <m:num>
            <m:r>
              <w:rPr>
                <w:rFonts w:ascii="Cambria Math" w:hAnsi="Cambria Math"/>
                <w:sz w:val="17"/>
                <w:szCs w:val="17"/>
              </w:rPr>
              <m:t>0.10 x monto</m:t>
            </m:r>
          </m:num>
          <m:den>
            <m:r>
              <w:rPr>
                <w:rFonts w:ascii="Cambria Math" w:hAnsi="Cambria Math"/>
                <w:sz w:val="17"/>
                <w:szCs w:val="17"/>
              </w:rPr>
              <m:t>F x plazo</m:t>
            </m:r>
          </m:den>
        </m:f>
      </m:oMath>
    </w:p>
    <w:p w14:paraId="0D685552" w14:textId="77777777" w:rsidR="00A044D9" w:rsidRPr="006E6A12" w:rsidRDefault="00A044D9" w:rsidP="00A044D9">
      <w:pPr>
        <w:pStyle w:val="Prrafodelista"/>
        <w:ind w:left="709"/>
        <w:jc w:val="both"/>
        <w:rPr>
          <w:rFonts w:ascii="Aptos Display" w:hAnsi="Aptos Display"/>
          <w:sz w:val="17"/>
          <w:szCs w:val="17"/>
        </w:rPr>
      </w:pPr>
      <w:r w:rsidRPr="006E6A12">
        <w:rPr>
          <w:rFonts w:ascii="Aptos Display" w:hAnsi="Aptos Display"/>
          <w:sz w:val="17"/>
          <w:szCs w:val="17"/>
        </w:rPr>
        <w:t>Donde F tiene los siguientes valores:</w:t>
      </w:r>
    </w:p>
    <w:p w14:paraId="769DE442" w14:textId="77777777" w:rsidR="00A044D9" w:rsidRPr="006E6A12" w:rsidRDefault="00A044D9" w:rsidP="00A044D9">
      <w:pPr>
        <w:pStyle w:val="Prrafodelista"/>
        <w:ind w:left="709"/>
        <w:jc w:val="both"/>
        <w:rPr>
          <w:rFonts w:ascii="Aptos Display" w:hAnsi="Aptos Display"/>
          <w:sz w:val="17"/>
          <w:szCs w:val="17"/>
        </w:rPr>
      </w:pPr>
      <w:r w:rsidRPr="006E6A12">
        <w:rPr>
          <w:rFonts w:ascii="Aptos Display" w:hAnsi="Aptos Display"/>
          <w:sz w:val="17"/>
          <w:szCs w:val="17"/>
        </w:rPr>
        <w:t>Para bienes y servicios: F= 0.40</w:t>
      </w:r>
    </w:p>
    <w:p w14:paraId="224A9E08" w14:textId="77777777" w:rsidR="00A044D9" w:rsidRPr="006E6A12" w:rsidRDefault="00A044D9" w:rsidP="00A044D9">
      <w:pPr>
        <w:pStyle w:val="Prrafodelista"/>
        <w:ind w:left="709"/>
        <w:rPr>
          <w:rFonts w:ascii="Aptos Display" w:hAnsi="Aptos Display"/>
          <w:sz w:val="17"/>
          <w:szCs w:val="17"/>
        </w:rPr>
      </w:pPr>
    </w:p>
    <w:p w14:paraId="239D5BAB" w14:textId="77777777" w:rsidR="00A044D9" w:rsidRPr="006E6A12" w:rsidRDefault="00A044D9" w:rsidP="00A044D9">
      <w:pPr>
        <w:pStyle w:val="Prrafodelista"/>
        <w:ind w:left="709"/>
        <w:rPr>
          <w:rFonts w:ascii="Aptos Display" w:hAnsi="Aptos Display"/>
          <w:sz w:val="17"/>
          <w:szCs w:val="17"/>
        </w:rPr>
      </w:pPr>
      <w:r w:rsidRPr="006E6A12">
        <w:rPr>
          <w:rFonts w:ascii="Aptos Display" w:hAnsi="Aptos Display"/>
          <w:sz w:val="17"/>
          <w:szCs w:val="17"/>
        </w:rPr>
        <w:t>Tanto el monto como el plazo se refieren, según corresponda, al monto vigente del contrato, componente o ítem que debió ejecutarse o, en caso de que estos involucren entregables cuantificables en monto y plazo, al monto y plazo del entregable que fuera materia de retraso.</w:t>
      </w:r>
    </w:p>
    <w:p w14:paraId="66D282E4" w14:textId="77777777" w:rsidR="00A044D9" w:rsidRPr="006E6A12" w:rsidRDefault="00A044D9" w:rsidP="00A044D9">
      <w:pPr>
        <w:pStyle w:val="Prrafodelista"/>
        <w:ind w:left="709"/>
        <w:rPr>
          <w:rFonts w:ascii="Aptos Display" w:hAnsi="Aptos Display"/>
          <w:sz w:val="17"/>
          <w:szCs w:val="17"/>
        </w:rPr>
      </w:pPr>
      <w:r w:rsidRPr="006E6A12">
        <w:rPr>
          <w:rFonts w:ascii="Aptos Display" w:hAnsi="Aptos Display"/>
          <w:sz w:val="17"/>
          <w:szCs w:val="17"/>
        </w:rPr>
        <w:t>La Entidad tiene derecho para exigir, además de la penalidad, el cumplimiento de la obligación.</w:t>
      </w:r>
    </w:p>
    <w:p w14:paraId="759D4625"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61A81583"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37AE193F"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2678AA5C"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0483D790"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59505B11"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153D3C05"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149AEFDA"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193B1350" w14:textId="77777777" w:rsidR="0019346C" w:rsidRDefault="0019346C" w:rsidP="00A044D9">
      <w:pPr>
        <w:pStyle w:val="Prrafodelista"/>
        <w:spacing w:after="0" w:line="240" w:lineRule="auto"/>
        <w:ind w:left="709"/>
        <w:jc w:val="both"/>
        <w:rPr>
          <w:rFonts w:ascii="Aptos Display" w:hAnsi="Aptos Display" w:cs="Aparajita"/>
          <w:bCs/>
          <w:sz w:val="17"/>
          <w:szCs w:val="17"/>
        </w:rPr>
      </w:pPr>
    </w:p>
    <w:p w14:paraId="3793CFF1" w14:textId="77777777" w:rsidR="0019346C" w:rsidRPr="006E6A12" w:rsidRDefault="0019346C" w:rsidP="00A044D9">
      <w:pPr>
        <w:pStyle w:val="Prrafodelista"/>
        <w:spacing w:after="0" w:line="240" w:lineRule="auto"/>
        <w:ind w:left="709"/>
        <w:jc w:val="both"/>
        <w:rPr>
          <w:rFonts w:ascii="Aptos Display" w:hAnsi="Aptos Display" w:cs="Aparajita"/>
          <w:bCs/>
          <w:sz w:val="17"/>
          <w:szCs w:val="17"/>
        </w:rPr>
      </w:pPr>
    </w:p>
    <w:p w14:paraId="582CF4A5" w14:textId="77777777" w:rsidR="00A044D9" w:rsidRPr="00101C86" w:rsidRDefault="00A044D9" w:rsidP="00A044D9">
      <w:pPr>
        <w:tabs>
          <w:tab w:val="left" w:pos="851"/>
        </w:tabs>
        <w:spacing w:after="0" w:line="240" w:lineRule="auto"/>
        <w:jc w:val="center"/>
        <w:rPr>
          <w:rFonts w:ascii="Aptos Display" w:hAnsi="Aptos Display" w:cs="Aparajita"/>
          <w:b/>
          <w:sz w:val="17"/>
          <w:szCs w:val="17"/>
        </w:rPr>
      </w:pPr>
    </w:p>
    <w:p w14:paraId="59E3D3DB" w14:textId="77777777" w:rsidR="0019346C" w:rsidRDefault="0019346C" w:rsidP="00A044D9">
      <w:pPr>
        <w:tabs>
          <w:tab w:val="left" w:pos="851"/>
        </w:tabs>
        <w:spacing w:after="0" w:line="240" w:lineRule="auto"/>
        <w:jc w:val="center"/>
        <w:rPr>
          <w:rFonts w:ascii="Aptos Display" w:hAnsi="Aptos Display" w:cs="Aparajita"/>
          <w:b/>
          <w:sz w:val="17"/>
          <w:szCs w:val="17"/>
        </w:rPr>
        <w:sectPr w:rsidR="0019346C" w:rsidSect="00724B20">
          <w:headerReference w:type="default" r:id="rId8"/>
          <w:footerReference w:type="default" r:id="rId9"/>
          <w:pgSz w:w="11906" w:h="16838"/>
          <w:pgMar w:top="1417" w:right="1701" w:bottom="1135" w:left="1701" w:header="426" w:footer="493" w:gutter="0"/>
          <w:cols w:space="708"/>
          <w:docGrid w:linePitch="360"/>
        </w:sectPr>
      </w:pPr>
    </w:p>
    <w:p w14:paraId="156EBB84" w14:textId="541C851A" w:rsidR="00435A4E" w:rsidRPr="00724B20" w:rsidRDefault="00435A4E" w:rsidP="0006285A">
      <w:pPr>
        <w:tabs>
          <w:tab w:val="left" w:pos="851"/>
        </w:tabs>
        <w:spacing w:after="0" w:line="240" w:lineRule="auto"/>
        <w:jc w:val="center"/>
        <w:rPr>
          <w:rFonts w:ascii="Aptos Display" w:hAnsi="Aptos Display" w:cs="Aparajita"/>
          <w:b/>
          <w:sz w:val="17"/>
          <w:szCs w:val="17"/>
        </w:rPr>
      </w:pPr>
    </w:p>
    <w:p w14:paraId="112052DC" w14:textId="65421372" w:rsidR="0006285A" w:rsidRPr="00724B20" w:rsidRDefault="0006285A" w:rsidP="0006285A">
      <w:pPr>
        <w:tabs>
          <w:tab w:val="left" w:pos="851"/>
        </w:tabs>
        <w:spacing w:after="0" w:line="240" w:lineRule="auto"/>
        <w:jc w:val="center"/>
        <w:rPr>
          <w:rFonts w:ascii="Aptos Display" w:hAnsi="Aptos Display" w:cs="Aparajita"/>
          <w:b/>
          <w:sz w:val="17"/>
          <w:szCs w:val="17"/>
        </w:rPr>
      </w:pPr>
      <w:r w:rsidRPr="00724B20">
        <w:rPr>
          <w:rFonts w:ascii="Aptos Display" w:hAnsi="Aptos Display" w:cs="Aparajita"/>
          <w:b/>
          <w:sz w:val="17"/>
          <w:szCs w:val="17"/>
        </w:rPr>
        <w:t>ANEXOS</w:t>
      </w:r>
    </w:p>
    <w:p w14:paraId="20178F66" w14:textId="77777777" w:rsidR="0006285A" w:rsidRPr="00724B20" w:rsidRDefault="0006285A" w:rsidP="0006285A">
      <w:pPr>
        <w:spacing w:after="0" w:line="240" w:lineRule="auto"/>
        <w:jc w:val="center"/>
        <w:rPr>
          <w:rFonts w:ascii="Aptos Display" w:hAnsi="Aptos Display" w:cs="Aparajita"/>
          <w:b/>
          <w:sz w:val="17"/>
          <w:szCs w:val="17"/>
        </w:rPr>
      </w:pPr>
      <w:r w:rsidRPr="00724B20">
        <w:rPr>
          <w:rFonts w:ascii="Aptos Display" w:hAnsi="Aptos Display" w:cs="Aparajita"/>
          <w:b/>
          <w:sz w:val="17"/>
          <w:szCs w:val="17"/>
        </w:rPr>
        <w:t>ANEXO 1: VALOR ESTIMADO DEL SERVICIO</w:t>
      </w:r>
    </w:p>
    <w:p w14:paraId="42E50EDA" w14:textId="77777777" w:rsidR="0006285A" w:rsidRPr="00724B20" w:rsidRDefault="0006285A" w:rsidP="0006285A">
      <w:pPr>
        <w:pStyle w:val="Prrafodelista"/>
        <w:spacing w:after="0" w:line="240" w:lineRule="auto"/>
        <w:ind w:left="0"/>
        <w:jc w:val="both"/>
        <w:rPr>
          <w:rFonts w:ascii="Aptos Display" w:hAnsi="Aptos Display" w:cs="Aparajita"/>
          <w:sz w:val="17"/>
          <w:szCs w:val="17"/>
        </w:rPr>
      </w:pPr>
    </w:p>
    <w:p w14:paraId="68779005" w14:textId="53EFE939" w:rsidR="0006285A" w:rsidRPr="00724B20" w:rsidRDefault="0006285A" w:rsidP="0006285A">
      <w:pPr>
        <w:pStyle w:val="Prrafodelista"/>
        <w:spacing w:after="0" w:line="240" w:lineRule="auto"/>
        <w:ind w:left="0"/>
        <w:jc w:val="both"/>
        <w:rPr>
          <w:rFonts w:ascii="Aptos Display" w:hAnsi="Aptos Display" w:cs="Aparajita"/>
          <w:bCs/>
          <w:sz w:val="17"/>
          <w:szCs w:val="17"/>
        </w:rPr>
      </w:pPr>
      <w:r w:rsidRPr="00724B20">
        <w:rPr>
          <w:rFonts w:ascii="Aptos Display" w:hAnsi="Aptos Display" w:cs="Aparajita"/>
          <w:sz w:val="17"/>
          <w:szCs w:val="17"/>
        </w:rPr>
        <w:t xml:space="preserve">El valor estimado para la ejecución del </w:t>
      </w:r>
      <w:r w:rsidR="00ED08EA" w:rsidRPr="00ED08EA">
        <w:rPr>
          <w:rFonts w:ascii="Aptos Display" w:hAnsi="Aptos Display" w:cs="Aparajita"/>
          <w:sz w:val="17"/>
          <w:szCs w:val="17"/>
        </w:rPr>
        <w:t>SERVICIO DE UN (01) PROFESIONAL DE INGENIERÍA ELECTRICA</w:t>
      </w:r>
      <w:r w:rsidR="00C64877">
        <w:rPr>
          <w:rFonts w:ascii="Aptos Display" w:hAnsi="Aptos Display" w:cs="Aparajita"/>
          <w:sz w:val="17"/>
          <w:szCs w:val="17"/>
        </w:rPr>
        <w:t xml:space="preserve"> Y/O MECÁNICA ELÉCTRICA</w:t>
      </w:r>
      <w:r w:rsidR="00ED08EA" w:rsidRPr="00ED08EA">
        <w:rPr>
          <w:rFonts w:ascii="Aptos Display" w:hAnsi="Aptos Display" w:cs="Aparajita"/>
          <w:sz w:val="17"/>
          <w:szCs w:val="17"/>
        </w:rPr>
        <w:t xml:space="preserve"> COMO INSPECTOR DE LA OBRA:  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ED08EA" w:rsidRPr="00ED08EA">
        <w:rPr>
          <w:rFonts w:ascii="Aptos Display" w:hAnsi="Aptos Display" w:cs="Aparajita"/>
          <w:sz w:val="17"/>
          <w:szCs w:val="17"/>
        </w:rPr>
        <w:t>RUPA</w:t>
      </w:r>
      <w:proofErr w:type="spellEnd"/>
      <w:r w:rsidR="00ED08EA" w:rsidRPr="00ED08EA">
        <w:rPr>
          <w:rFonts w:ascii="Aptos Display" w:hAnsi="Aptos Display" w:cs="Aparajita"/>
          <w:sz w:val="17"/>
          <w:szCs w:val="17"/>
        </w:rPr>
        <w:t xml:space="preserve">, PROVINCIA LEONCIO PRADO - HUANUCO” CON CUI </w:t>
      </w:r>
      <w:proofErr w:type="spellStart"/>
      <w:r w:rsidR="00ED08EA" w:rsidRPr="00ED08EA">
        <w:rPr>
          <w:rFonts w:ascii="Aptos Display" w:hAnsi="Aptos Display" w:cs="Aparajita"/>
          <w:sz w:val="17"/>
          <w:szCs w:val="17"/>
        </w:rPr>
        <w:t>N°</w:t>
      </w:r>
      <w:proofErr w:type="spellEnd"/>
      <w:r w:rsidR="00ED08EA" w:rsidRPr="00ED08EA">
        <w:rPr>
          <w:rFonts w:ascii="Aptos Display" w:hAnsi="Aptos Display" w:cs="Aparajita"/>
          <w:sz w:val="17"/>
          <w:szCs w:val="17"/>
        </w:rPr>
        <w:t xml:space="preserve"> 2318265</w:t>
      </w:r>
      <w:r w:rsidRPr="00700663">
        <w:rPr>
          <w:rFonts w:ascii="Aptos Display" w:hAnsi="Aptos Display" w:cs="Aparajita"/>
          <w:bCs/>
          <w:sz w:val="17"/>
          <w:szCs w:val="17"/>
        </w:rPr>
        <w:t>,</w:t>
      </w:r>
      <w:r w:rsidRPr="00700663">
        <w:rPr>
          <w:rFonts w:ascii="Aptos Display" w:hAnsi="Aptos Display" w:cs="Aparajita"/>
          <w:sz w:val="17"/>
          <w:szCs w:val="17"/>
        </w:rPr>
        <w:t xml:space="preserve"> asciende al importe de</w:t>
      </w:r>
      <w:r w:rsidRPr="00700663">
        <w:rPr>
          <w:rFonts w:ascii="Aptos Display" w:hAnsi="Aptos Display" w:cs="Aparajita"/>
          <w:b/>
          <w:sz w:val="17"/>
          <w:szCs w:val="17"/>
        </w:rPr>
        <w:t xml:space="preserve"> </w:t>
      </w:r>
      <w:r w:rsidRPr="00700663">
        <w:rPr>
          <w:rFonts w:ascii="Aptos Display" w:hAnsi="Aptos Display" w:cs="Aparajita"/>
          <w:bCs/>
          <w:sz w:val="17"/>
          <w:szCs w:val="17"/>
        </w:rPr>
        <w:t>S/</w:t>
      </w:r>
      <w:r w:rsidR="00700663" w:rsidRPr="00700663">
        <w:rPr>
          <w:rFonts w:ascii="Aptos Display" w:hAnsi="Aptos Display" w:cs="Aparajita"/>
          <w:bCs/>
          <w:sz w:val="17"/>
          <w:szCs w:val="17"/>
        </w:rPr>
        <w:t xml:space="preserve"> </w:t>
      </w:r>
      <w:r w:rsidR="00B21336">
        <w:rPr>
          <w:rFonts w:ascii="Aptos Display" w:hAnsi="Aptos Display" w:cs="Aparajita"/>
          <w:bCs/>
          <w:sz w:val="17"/>
          <w:szCs w:val="17"/>
        </w:rPr>
        <w:t>4</w:t>
      </w:r>
      <w:r w:rsidR="00933371">
        <w:rPr>
          <w:rFonts w:ascii="Aptos Display" w:hAnsi="Aptos Display" w:cs="Aparajita"/>
          <w:bCs/>
          <w:sz w:val="17"/>
          <w:szCs w:val="17"/>
        </w:rPr>
        <w:t>,000.00</w:t>
      </w:r>
      <w:r w:rsidRPr="00700663">
        <w:rPr>
          <w:rFonts w:ascii="Aptos Display" w:hAnsi="Aptos Display" w:cs="Aparajita"/>
          <w:bCs/>
          <w:sz w:val="17"/>
          <w:szCs w:val="17"/>
        </w:rPr>
        <w:t xml:space="preserve">  (</w:t>
      </w:r>
      <w:r w:rsidR="00B21336">
        <w:rPr>
          <w:rFonts w:ascii="Aptos Display" w:hAnsi="Aptos Display" w:cs="Aparajita"/>
          <w:bCs/>
          <w:sz w:val="17"/>
          <w:szCs w:val="17"/>
        </w:rPr>
        <w:t>CUATRO</w:t>
      </w:r>
      <w:r w:rsidR="00BC753F" w:rsidRPr="00700663">
        <w:rPr>
          <w:rFonts w:ascii="Aptos Display" w:hAnsi="Aptos Display" w:cs="Aparajita"/>
          <w:bCs/>
          <w:sz w:val="17"/>
          <w:szCs w:val="17"/>
        </w:rPr>
        <w:t xml:space="preserve"> MIL </w:t>
      </w:r>
      <w:r w:rsidRPr="00700663">
        <w:rPr>
          <w:rFonts w:ascii="Aptos Display" w:hAnsi="Aptos Display" w:cs="Aparajita"/>
          <w:bCs/>
          <w:sz w:val="17"/>
          <w:szCs w:val="17"/>
        </w:rPr>
        <w:t xml:space="preserve">CON </w:t>
      </w:r>
      <w:r w:rsidR="00933371">
        <w:rPr>
          <w:rFonts w:ascii="Aptos Display" w:hAnsi="Aptos Display" w:cs="Aparajita"/>
          <w:bCs/>
          <w:sz w:val="17"/>
          <w:szCs w:val="17"/>
        </w:rPr>
        <w:t>00</w:t>
      </w:r>
      <w:r w:rsidRPr="00700663">
        <w:rPr>
          <w:rFonts w:ascii="Aptos Display" w:hAnsi="Aptos Display" w:cs="Aparajita"/>
          <w:bCs/>
          <w:sz w:val="17"/>
          <w:szCs w:val="17"/>
        </w:rPr>
        <w:t>/100 SOLES)</w:t>
      </w:r>
      <w:r w:rsidRPr="00700663">
        <w:rPr>
          <w:rFonts w:ascii="Aptos Display" w:hAnsi="Aptos Display" w:cs="Aparajita"/>
          <w:b/>
          <w:sz w:val="17"/>
          <w:szCs w:val="17"/>
        </w:rPr>
        <w:t xml:space="preserve"> </w:t>
      </w:r>
      <w:r w:rsidRPr="00700663">
        <w:rPr>
          <w:rFonts w:ascii="Aptos Display" w:hAnsi="Aptos Display" w:cs="Aparajita"/>
          <w:sz w:val="17"/>
          <w:szCs w:val="17"/>
        </w:rPr>
        <w:t>a todo costo hasta la culminación del servicio.</w:t>
      </w:r>
    </w:p>
    <w:p w14:paraId="4DDCECF4" w14:textId="77777777" w:rsidR="0006285A" w:rsidRPr="00724B20" w:rsidRDefault="0006285A" w:rsidP="0006285A">
      <w:pPr>
        <w:spacing w:after="0" w:line="240" w:lineRule="auto"/>
        <w:jc w:val="center"/>
        <w:rPr>
          <w:rFonts w:ascii="Aptos Display" w:hAnsi="Aptos Display" w:cs="Aparajita"/>
          <w:b/>
          <w:bCs/>
          <w:sz w:val="17"/>
          <w:szCs w:val="17"/>
        </w:rPr>
      </w:pPr>
    </w:p>
    <w:p w14:paraId="2F7B1E04" w14:textId="77777777" w:rsidR="0006285A" w:rsidRPr="00724B20" w:rsidRDefault="0006285A" w:rsidP="0006285A">
      <w:pPr>
        <w:spacing w:after="0" w:line="240" w:lineRule="auto"/>
        <w:jc w:val="center"/>
        <w:rPr>
          <w:rFonts w:ascii="Aptos Display" w:hAnsi="Aptos Display" w:cs="Aparajita"/>
          <w:b/>
          <w:bCs/>
          <w:sz w:val="17"/>
          <w:szCs w:val="17"/>
        </w:rPr>
      </w:pPr>
      <w:r w:rsidRPr="00724B20">
        <w:rPr>
          <w:rFonts w:ascii="Aptos Display" w:hAnsi="Aptos Display" w:cs="Aparajita"/>
          <w:b/>
          <w:bCs/>
          <w:sz w:val="17"/>
          <w:szCs w:val="17"/>
        </w:rPr>
        <w:t>Estructura del valor estimado del servicio</w:t>
      </w:r>
    </w:p>
    <w:tbl>
      <w:tblPr>
        <w:tblStyle w:val="Tablaconcuadrcula"/>
        <w:tblW w:w="8789" w:type="dxa"/>
        <w:tblLook w:val="04A0" w:firstRow="1" w:lastRow="0" w:firstColumn="1" w:lastColumn="0" w:noHBand="0" w:noVBand="1"/>
      </w:tblPr>
      <w:tblGrid>
        <w:gridCol w:w="851"/>
        <w:gridCol w:w="2693"/>
        <w:gridCol w:w="1361"/>
        <w:gridCol w:w="1267"/>
        <w:gridCol w:w="1341"/>
        <w:gridCol w:w="1276"/>
      </w:tblGrid>
      <w:tr w:rsidR="0006285A" w:rsidRPr="00724B20" w14:paraId="13F2759C" w14:textId="77777777" w:rsidTr="00282745">
        <w:tc>
          <w:tcPr>
            <w:tcW w:w="851" w:type="dxa"/>
          </w:tcPr>
          <w:p w14:paraId="213B3CF9" w14:textId="77777777"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ITEM</w:t>
            </w:r>
          </w:p>
        </w:tc>
        <w:tc>
          <w:tcPr>
            <w:tcW w:w="2693" w:type="dxa"/>
          </w:tcPr>
          <w:p w14:paraId="789ED4CD" w14:textId="77777777"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DESCRIPCIÓN</w:t>
            </w:r>
          </w:p>
        </w:tc>
        <w:tc>
          <w:tcPr>
            <w:tcW w:w="1361" w:type="dxa"/>
          </w:tcPr>
          <w:p w14:paraId="0056AD18" w14:textId="77777777"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UNIDAD DE MEDIDA</w:t>
            </w:r>
          </w:p>
        </w:tc>
        <w:tc>
          <w:tcPr>
            <w:tcW w:w="1267" w:type="dxa"/>
          </w:tcPr>
          <w:p w14:paraId="183B257F" w14:textId="77777777"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CANTIDAD</w:t>
            </w:r>
          </w:p>
        </w:tc>
        <w:tc>
          <w:tcPr>
            <w:tcW w:w="1341" w:type="dxa"/>
          </w:tcPr>
          <w:p w14:paraId="301A4052" w14:textId="77777777"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COSTO UNITARIO</w:t>
            </w:r>
          </w:p>
        </w:tc>
        <w:tc>
          <w:tcPr>
            <w:tcW w:w="1276" w:type="dxa"/>
          </w:tcPr>
          <w:p w14:paraId="7A22610F" w14:textId="77777777"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TOTAL, S/</w:t>
            </w:r>
          </w:p>
        </w:tc>
      </w:tr>
      <w:tr w:rsidR="0006285A" w:rsidRPr="00724B20" w14:paraId="31D341D6" w14:textId="77777777" w:rsidTr="00282745">
        <w:trPr>
          <w:trHeight w:val="859"/>
        </w:trPr>
        <w:tc>
          <w:tcPr>
            <w:tcW w:w="851" w:type="dxa"/>
          </w:tcPr>
          <w:p w14:paraId="5796B092" w14:textId="77777777" w:rsidR="0006285A" w:rsidRPr="00724B20" w:rsidRDefault="0006285A" w:rsidP="007D5051">
            <w:pPr>
              <w:jc w:val="center"/>
              <w:rPr>
                <w:rFonts w:ascii="Aptos Display" w:hAnsi="Aptos Display" w:cs="Aparajita"/>
                <w:b/>
                <w:sz w:val="17"/>
                <w:szCs w:val="17"/>
              </w:rPr>
            </w:pPr>
          </w:p>
          <w:p w14:paraId="21BD717A" w14:textId="77777777" w:rsidR="00B21336" w:rsidRDefault="00B21336" w:rsidP="007D5051">
            <w:pPr>
              <w:jc w:val="center"/>
              <w:rPr>
                <w:rFonts w:ascii="Aptos Display" w:hAnsi="Aptos Display" w:cs="Aparajita"/>
                <w:b/>
                <w:sz w:val="17"/>
                <w:szCs w:val="17"/>
              </w:rPr>
            </w:pPr>
          </w:p>
          <w:p w14:paraId="388E63A2" w14:textId="77777777" w:rsidR="00B21336" w:rsidRDefault="00B21336" w:rsidP="007D5051">
            <w:pPr>
              <w:jc w:val="center"/>
              <w:rPr>
                <w:rFonts w:ascii="Aptos Display" w:hAnsi="Aptos Display" w:cs="Aparajita"/>
                <w:b/>
                <w:sz w:val="17"/>
                <w:szCs w:val="17"/>
              </w:rPr>
            </w:pPr>
          </w:p>
          <w:p w14:paraId="5F8E643A" w14:textId="77777777" w:rsidR="00B21336" w:rsidRDefault="00B21336" w:rsidP="007D5051">
            <w:pPr>
              <w:jc w:val="center"/>
              <w:rPr>
                <w:rFonts w:ascii="Aptos Display" w:hAnsi="Aptos Display" w:cs="Aparajita"/>
                <w:b/>
                <w:sz w:val="17"/>
                <w:szCs w:val="17"/>
              </w:rPr>
            </w:pPr>
          </w:p>
          <w:p w14:paraId="6B63B12C" w14:textId="77777777" w:rsidR="00B21336" w:rsidRDefault="00B21336" w:rsidP="007D5051">
            <w:pPr>
              <w:jc w:val="center"/>
              <w:rPr>
                <w:rFonts w:ascii="Aptos Display" w:hAnsi="Aptos Display" w:cs="Aparajita"/>
                <w:b/>
                <w:sz w:val="17"/>
                <w:szCs w:val="17"/>
              </w:rPr>
            </w:pPr>
          </w:p>
          <w:p w14:paraId="4B00B525" w14:textId="74A7FB61"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01</w:t>
            </w:r>
          </w:p>
        </w:tc>
        <w:tc>
          <w:tcPr>
            <w:tcW w:w="2693" w:type="dxa"/>
          </w:tcPr>
          <w:p w14:paraId="753219B1" w14:textId="719E0ADE" w:rsidR="0006285A" w:rsidRPr="00724B20" w:rsidRDefault="00ED08EA" w:rsidP="007D5051">
            <w:pPr>
              <w:jc w:val="both"/>
              <w:rPr>
                <w:rFonts w:ascii="Aptos Display" w:hAnsi="Aptos Display" w:cs="Aparajita"/>
                <w:b/>
                <w:sz w:val="17"/>
                <w:szCs w:val="17"/>
              </w:rPr>
            </w:pPr>
            <w:r w:rsidRPr="00ED08EA">
              <w:rPr>
                <w:rFonts w:ascii="Aptos Display" w:hAnsi="Aptos Display" w:cs="Aparajita"/>
                <w:sz w:val="17"/>
                <w:szCs w:val="17"/>
              </w:rPr>
              <w:t xml:space="preserve">SERVICIO DE UN (01) PROFESIONAL DE </w:t>
            </w:r>
            <w:r w:rsidR="00C803C6" w:rsidRPr="00C803C6">
              <w:rPr>
                <w:rFonts w:ascii="Aptos Display" w:hAnsi="Aptos Display" w:cs="Aparajita"/>
                <w:sz w:val="17"/>
                <w:szCs w:val="17"/>
              </w:rPr>
              <w:t xml:space="preserve">INGENIERÍA ELECTRICA Y/O MECÁNICA ELÉCTRICA PARA LA EJECUCIÓN DE LA OBRA:  ADQUISICION DE UN SISTEMA DE UTILIZACION EN MEDIA TENSION CON CARGO AL PROYECTO: “CREACION DEL CENTRO GEOMÁTICA CON FINES ACADÉMICOS E INVESTIGACIÓN EN LA FACULTAD DE AGRONOMÍA DE LA UNIVERSIDAD NACIONAL AGRARIA DE LA SELVA, DISTRITO DE RUPA </w:t>
            </w:r>
            <w:proofErr w:type="spellStart"/>
            <w:r w:rsidR="00C803C6" w:rsidRPr="00C803C6">
              <w:rPr>
                <w:rFonts w:ascii="Aptos Display" w:hAnsi="Aptos Display" w:cs="Aparajita"/>
                <w:sz w:val="17"/>
                <w:szCs w:val="17"/>
              </w:rPr>
              <w:t>RUPA</w:t>
            </w:r>
            <w:proofErr w:type="spellEnd"/>
            <w:r w:rsidR="00C803C6" w:rsidRPr="00C803C6">
              <w:rPr>
                <w:rFonts w:ascii="Aptos Display" w:hAnsi="Aptos Display" w:cs="Aparajita"/>
                <w:sz w:val="17"/>
                <w:szCs w:val="17"/>
              </w:rPr>
              <w:t xml:space="preserve">, PROVINCIA LEONCIO PRADO - HUANUCO” CON CUI </w:t>
            </w:r>
            <w:proofErr w:type="spellStart"/>
            <w:r w:rsidR="00C803C6" w:rsidRPr="00C803C6">
              <w:rPr>
                <w:rFonts w:ascii="Aptos Display" w:hAnsi="Aptos Display" w:cs="Aparajita"/>
                <w:sz w:val="17"/>
                <w:szCs w:val="17"/>
              </w:rPr>
              <w:t>N°</w:t>
            </w:r>
            <w:proofErr w:type="spellEnd"/>
            <w:r w:rsidR="00C803C6" w:rsidRPr="00C803C6">
              <w:rPr>
                <w:rFonts w:ascii="Aptos Display" w:hAnsi="Aptos Display" w:cs="Aparajita"/>
                <w:sz w:val="17"/>
                <w:szCs w:val="17"/>
              </w:rPr>
              <w:t xml:space="preserve"> 2318265.</w:t>
            </w:r>
          </w:p>
        </w:tc>
        <w:tc>
          <w:tcPr>
            <w:tcW w:w="1361" w:type="dxa"/>
          </w:tcPr>
          <w:p w14:paraId="1E107F8F" w14:textId="77777777" w:rsidR="0006285A" w:rsidRPr="00724B20" w:rsidRDefault="0006285A" w:rsidP="007D5051">
            <w:pPr>
              <w:jc w:val="center"/>
              <w:rPr>
                <w:rFonts w:ascii="Aptos Display" w:hAnsi="Aptos Display" w:cs="Aparajita"/>
                <w:b/>
                <w:sz w:val="17"/>
                <w:szCs w:val="17"/>
              </w:rPr>
            </w:pPr>
          </w:p>
          <w:p w14:paraId="4EF26B05" w14:textId="77777777" w:rsidR="00B21336" w:rsidRDefault="00B21336" w:rsidP="007D5051">
            <w:pPr>
              <w:jc w:val="center"/>
              <w:rPr>
                <w:rFonts w:ascii="Aptos Display" w:hAnsi="Aptos Display" w:cs="Aparajita"/>
                <w:b/>
                <w:sz w:val="17"/>
                <w:szCs w:val="17"/>
              </w:rPr>
            </w:pPr>
          </w:p>
          <w:p w14:paraId="3C80C975" w14:textId="77777777" w:rsidR="00B21336" w:rsidRDefault="00B21336" w:rsidP="007D5051">
            <w:pPr>
              <w:jc w:val="center"/>
              <w:rPr>
                <w:rFonts w:ascii="Aptos Display" w:hAnsi="Aptos Display" w:cs="Aparajita"/>
                <w:b/>
                <w:sz w:val="17"/>
                <w:szCs w:val="17"/>
              </w:rPr>
            </w:pPr>
          </w:p>
          <w:p w14:paraId="01B1697C" w14:textId="77777777" w:rsidR="00B21336" w:rsidRDefault="00B21336" w:rsidP="007D5051">
            <w:pPr>
              <w:jc w:val="center"/>
              <w:rPr>
                <w:rFonts w:ascii="Aptos Display" w:hAnsi="Aptos Display" w:cs="Aparajita"/>
                <w:b/>
                <w:sz w:val="17"/>
                <w:szCs w:val="17"/>
              </w:rPr>
            </w:pPr>
          </w:p>
          <w:p w14:paraId="3FAB231B" w14:textId="77777777" w:rsidR="00B21336" w:rsidRDefault="00B21336" w:rsidP="007D5051">
            <w:pPr>
              <w:jc w:val="center"/>
              <w:rPr>
                <w:rFonts w:ascii="Aptos Display" w:hAnsi="Aptos Display" w:cs="Aparajita"/>
                <w:b/>
                <w:sz w:val="17"/>
                <w:szCs w:val="17"/>
              </w:rPr>
            </w:pPr>
          </w:p>
          <w:p w14:paraId="79FA45EC" w14:textId="0E286B5A"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ENTREGABLE</w:t>
            </w:r>
          </w:p>
        </w:tc>
        <w:tc>
          <w:tcPr>
            <w:tcW w:w="1267" w:type="dxa"/>
          </w:tcPr>
          <w:p w14:paraId="115958B0" w14:textId="77777777" w:rsidR="0006285A" w:rsidRPr="00724B20" w:rsidRDefault="0006285A" w:rsidP="007D5051">
            <w:pPr>
              <w:jc w:val="center"/>
              <w:rPr>
                <w:rFonts w:ascii="Aptos Display" w:hAnsi="Aptos Display" w:cs="Aparajita"/>
                <w:b/>
                <w:sz w:val="17"/>
                <w:szCs w:val="17"/>
              </w:rPr>
            </w:pPr>
          </w:p>
          <w:p w14:paraId="63C771A2" w14:textId="77777777" w:rsidR="00B21336" w:rsidRDefault="00B21336" w:rsidP="007D5051">
            <w:pPr>
              <w:jc w:val="center"/>
              <w:rPr>
                <w:rFonts w:ascii="Aptos Display" w:hAnsi="Aptos Display" w:cs="Aparajita"/>
                <w:b/>
                <w:sz w:val="17"/>
                <w:szCs w:val="17"/>
              </w:rPr>
            </w:pPr>
          </w:p>
          <w:p w14:paraId="613A5C05" w14:textId="77777777" w:rsidR="00B21336" w:rsidRDefault="00B21336" w:rsidP="007D5051">
            <w:pPr>
              <w:jc w:val="center"/>
              <w:rPr>
                <w:rFonts w:ascii="Aptos Display" w:hAnsi="Aptos Display" w:cs="Aparajita"/>
                <w:b/>
                <w:sz w:val="17"/>
                <w:szCs w:val="17"/>
              </w:rPr>
            </w:pPr>
          </w:p>
          <w:p w14:paraId="07E928E9" w14:textId="77777777" w:rsidR="00B21336" w:rsidRDefault="00B21336" w:rsidP="007D5051">
            <w:pPr>
              <w:jc w:val="center"/>
              <w:rPr>
                <w:rFonts w:ascii="Aptos Display" w:hAnsi="Aptos Display" w:cs="Aparajita"/>
                <w:b/>
                <w:sz w:val="17"/>
                <w:szCs w:val="17"/>
              </w:rPr>
            </w:pPr>
          </w:p>
          <w:p w14:paraId="3C0B94B6" w14:textId="77777777" w:rsidR="00B21336" w:rsidRDefault="00B21336" w:rsidP="007D5051">
            <w:pPr>
              <w:jc w:val="center"/>
              <w:rPr>
                <w:rFonts w:ascii="Aptos Display" w:hAnsi="Aptos Display" w:cs="Aparajita"/>
                <w:b/>
                <w:sz w:val="17"/>
                <w:szCs w:val="17"/>
              </w:rPr>
            </w:pPr>
          </w:p>
          <w:p w14:paraId="2BAC056C" w14:textId="16D31CFB"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0</w:t>
            </w:r>
            <w:r w:rsidR="00B21336">
              <w:rPr>
                <w:rFonts w:ascii="Aptos Display" w:hAnsi="Aptos Display" w:cs="Aparajita"/>
                <w:b/>
                <w:sz w:val="17"/>
                <w:szCs w:val="17"/>
              </w:rPr>
              <w:t>1</w:t>
            </w:r>
          </w:p>
        </w:tc>
        <w:tc>
          <w:tcPr>
            <w:tcW w:w="1341" w:type="dxa"/>
          </w:tcPr>
          <w:p w14:paraId="0158BD88" w14:textId="77777777" w:rsidR="0006285A" w:rsidRPr="00724B20" w:rsidRDefault="0006285A" w:rsidP="007D5051">
            <w:pPr>
              <w:jc w:val="center"/>
              <w:rPr>
                <w:rFonts w:ascii="Aptos Display" w:hAnsi="Aptos Display" w:cs="Aparajita"/>
                <w:b/>
                <w:sz w:val="17"/>
                <w:szCs w:val="17"/>
              </w:rPr>
            </w:pPr>
          </w:p>
          <w:p w14:paraId="0B43F979" w14:textId="77777777" w:rsidR="00B21336" w:rsidRDefault="00B21336" w:rsidP="007D5051">
            <w:pPr>
              <w:jc w:val="center"/>
              <w:rPr>
                <w:rFonts w:ascii="Aptos Display" w:hAnsi="Aptos Display" w:cs="Aparajita"/>
                <w:b/>
                <w:sz w:val="17"/>
                <w:szCs w:val="17"/>
              </w:rPr>
            </w:pPr>
          </w:p>
          <w:p w14:paraId="562B211E" w14:textId="77777777" w:rsidR="00B21336" w:rsidRDefault="00B21336" w:rsidP="007D5051">
            <w:pPr>
              <w:jc w:val="center"/>
              <w:rPr>
                <w:rFonts w:ascii="Aptos Display" w:hAnsi="Aptos Display" w:cs="Aparajita"/>
                <w:b/>
                <w:sz w:val="17"/>
                <w:szCs w:val="17"/>
              </w:rPr>
            </w:pPr>
          </w:p>
          <w:p w14:paraId="230D7655" w14:textId="77777777" w:rsidR="00B21336" w:rsidRDefault="00B21336" w:rsidP="007D5051">
            <w:pPr>
              <w:jc w:val="center"/>
              <w:rPr>
                <w:rFonts w:ascii="Aptos Display" w:hAnsi="Aptos Display" w:cs="Aparajita"/>
                <w:b/>
                <w:sz w:val="17"/>
                <w:szCs w:val="17"/>
              </w:rPr>
            </w:pPr>
          </w:p>
          <w:p w14:paraId="3CAFE7D0" w14:textId="77777777" w:rsidR="00B21336" w:rsidRDefault="00B21336" w:rsidP="007D5051">
            <w:pPr>
              <w:jc w:val="center"/>
              <w:rPr>
                <w:rFonts w:ascii="Aptos Display" w:hAnsi="Aptos Display" w:cs="Aparajita"/>
                <w:b/>
                <w:sz w:val="17"/>
                <w:szCs w:val="17"/>
              </w:rPr>
            </w:pPr>
          </w:p>
          <w:p w14:paraId="446BADD9" w14:textId="2183CB9D" w:rsidR="0006285A" w:rsidRPr="00724B20" w:rsidRDefault="0006285A" w:rsidP="007D5051">
            <w:pPr>
              <w:jc w:val="center"/>
              <w:rPr>
                <w:rFonts w:ascii="Aptos Display" w:hAnsi="Aptos Display" w:cs="Aparajita"/>
                <w:b/>
                <w:sz w:val="17"/>
                <w:szCs w:val="17"/>
              </w:rPr>
            </w:pPr>
            <w:r w:rsidRPr="00724B20">
              <w:rPr>
                <w:rFonts w:ascii="Aptos Display" w:hAnsi="Aptos Display" w:cs="Aparajita"/>
                <w:b/>
                <w:sz w:val="17"/>
                <w:szCs w:val="17"/>
              </w:rPr>
              <w:t xml:space="preserve">S/ </w:t>
            </w:r>
          </w:p>
        </w:tc>
        <w:tc>
          <w:tcPr>
            <w:tcW w:w="1276" w:type="dxa"/>
          </w:tcPr>
          <w:p w14:paraId="71F93473" w14:textId="77777777" w:rsidR="0006285A" w:rsidRPr="00724B20" w:rsidRDefault="0006285A" w:rsidP="007D5051">
            <w:pPr>
              <w:jc w:val="center"/>
              <w:rPr>
                <w:rFonts w:ascii="Aptos Display" w:hAnsi="Aptos Display" w:cs="Aparajita"/>
                <w:b/>
                <w:sz w:val="17"/>
                <w:szCs w:val="17"/>
              </w:rPr>
            </w:pPr>
          </w:p>
          <w:p w14:paraId="5F68721F" w14:textId="77777777" w:rsidR="00B21336" w:rsidRDefault="00B21336" w:rsidP="007D5051">
            <w:pPr>
              <w:rPr>
                <w:rFonts w:ascii="Aptos Display" w:hAnsi="Aptos Display" w:cs="Aparajita"/>
                <w:b/>
                <w:sz w:val="17"/>
                <w:szCs w:val="17"/>
              </w:rPr>
            </w:pPr>
          </w:p>
          <w:p w14:paraId="2150E3FE" w14:textId="77777777" w:rsidR="00B21336" w:rsidRDefault="00B21336" w:rsidP="007D5051">
            <w:pPr>
              <w:rPr>
                <w:rFonts w:ascii="Aptos Display" w:hAnsi="Aptos Display" w:cs="Aparajita"/>
                <w:b/>
                <w:sz w:val="17"/>
                <w:szCs w:val="17"/>
              </w:rPr>
            </w:pPr>
          </w:p>
          <w:p w14:paraId="44C2111C" w14:textId="77777777" w:rsidR="00B21336" w:rsidRDefault="00B21336" w:rsidP="007D5051">
            <w:pPr>
              <w:rPr>
                <w:rFonts w:ascii="Aptos Display" w:hAnsi="Aptos Display" w:cs="Aparajita"/>
                <w:b/>
                <w:sz w:val="17"/>
                <w:szCs w:val="17"/>
              </w:rPr>
            </w:pPr>
          </w:p>
          <w:p w14:paraId="68C24778" w14:textId="77777777" w:rsidR="00B21336" w:rsidRDefault="00B21336" w:rsidP="007D5051">
            <w:pPr>
              <w:rPr>
                <w:rFonts w:ascii="Aptos Display" w:hAnsi="Aptos Display" w:cs="Aparajita"/>
                <w:b/>
                <w:sz w:val="17"/>
                <w:szCs w:val="17"/>
              </w:rPr>
            </w:pPr>
          </w:p>
          <w:p w14:paraId="005E042F" w14:textId="58271216" w:rsidR="0006285A" w:rsidRPr="00724B20" w:rsidRDefault="0006285A" w:rsidP="007D5051">
            <w:pPr>
              <w:rPr>
                <w:rFonts w:ascii="Aptos Display" w:hAnsi="Aptos Display" w:cs="Aparajita"/>
                <w:b/>
                <w:sz w:val="17"/>
                <w:szCs w:val="17"/>
              </w:rPr>
            </w:pPr>
            <w:r w:rsidRPr="00724B20">
              <w:rPr>
                <w:rFonts w:ascii="Aptos Display" w:hAnsi="Aptos Display" w:cs="Aparajita"/>
                <w:b/>
                <w:sz w:val="17"/>
                <w:szCs w:val="17"/>
              </w:rPr>
              <w:t xml:space="preserve">S/ </w:t>
            </w:r>
          </w:p>
        </w:tc>
      </w:tr>
      <w:tr w:rsidR="0006285A" w:rsidRPr="00724B20" w14:paraId="14325919" w14:textId="77777777" w:rsidTr="00282745">
        <w:tc>
          <w:tcPr>
            <w:tcW w:w="7513" w:type="dxa"/>
            <w:gridSpan w:val="5"/>
          </w:tcPr>
          <w:p w14:paraId="3948C6AA" w14:textId="77777777" w:rsidR="0006285A" w:rsidRPr="00724B20" w:rsidRDefault="0006285A" w:rsidP="0006285A">
            <w:pPr>
              <w:jc w:val="right"/>
              <w:rPr>
                <w:rFonts w:ascii="Aptos Display" w:hAnsi="Aptos Display" w:cs="Aparajita"/>
                <w:b/>
                <w:sz w:val="17"/>
                <w:szCs w:val="17"/>
              </w:rPr>
            </w:pPr>
            <w:r w:rsidRPr="00724B20">
              <w:rPr>
                <w:rFonts w:ascii="Aptos Display" w:hAnsi="Aptos Display" w:cs="Aparajita"/>
                <w:b/>
                <w:sz w:val="17"/>
                <w:szCs w:val="17"/>
              </w:rPr>
              <w:t>TOTAL</w:t>
            </w:r>
          </w:p>
        </w:tc>
        <w:tc>
          <w:tcPr>
            <w:tcW w:w="1276" w:type="dxa"/>
          </w:tcPr>
          <w:p w14:paraId="37FA30E3" w14:textId="4A52524C" w:rsidR="0006285A" w:rsidRPr="00724B20" w:rsidRDefault="00B647C2" w:rsidP="007D5051">
            <w:pPr>
              <w:rPr>
                <w:rFonts w:ascii="Aptos Display" w:hAnsi="Aptos Display" w:cs="Aparajita"/>
                <w:b/>
                <w:sz w:val="17"/>
                <w:szCs w:val="17"/>
              </w:rPr>
            </w:pPr>
            <w:r w:rsidRPr="00724B20">
              <w:rPr>
                <w:rFonts w:ascii="Aptos Display" w:hAnsi="Aptos Display" w:cs="Aparajita"/>
                <w:b/>
                <w:sz w:val="17"/>
                <w:szCs w:val="17"/>
              </w:rPr>
              <w:t>S/</w:t>
            </w:r>
            <w:r w:rsidR="00B21336">
              <w:rPr>
                <w:rFonts w:ascii="Aptos Display" w:hAnsi="Aptos Display" w:cs="Aparajita"/>
                <w:b/>
                <w:sz w:val="17"/>
                <w:szCs w:val="17"/>
              </w:rPr>
              <w:t xml:space="preserve"> </w:t>
            </w:r>
          </w:p>
        </w:tc>
      </w:tr>
    </w:tbl>
    <w:p w14:paraId="6A90C562" w14:textId="77777777" w:rsidR="0006285A" w:rsidRPr="00724B20" w:rsidRDefault="0006285A" w:rsidP="0006285A">
      <w:pPr>
        <w:spacing w:after="0" w:line="240" w:lineRule="auto"/>
        <w:ind w:left="567" w:hanging="567"/>
        <w:jc w:val="center"/>
        <w:rPr>
          <w:rFonts w:ascii="Aptos Display" w:hAnsi="Aptos Display" w:cs="Aparajita"/>
          <w:bCs/>
          <w:sz w:val="17"/>
          <w:szCs w:val="17"/>
        </w:rPr>
      </w:pPr>
      <w:r w:rsidRPr="00724B20">
        <w:rPr>
          <w:rFonts w:ascii="Aptos Display" w:hAnsi="Aptos Display" w:cs="Aparajita"/>
          <w:b/>
          <w:sz w:val="17"/>
          <w:szCs w:val="17"/>
        </w:rPr>
        <w:t xml:space="preserve">Elaboración: </w:t>
      </w:r>
      <w:r w:rsidRPr="00724B20">
        <w:rPr>
          <w:rFonts w:ascii="Aptos Display" w:hAnsi="Aptos Display" w:cs="Aparajita"/>
          <w:bCs/>
          <w:sz w:val="17"/>
          <w:szCs w:val="17"/>
        </w:rPr>
        <w:t>Unidad Ejecutora de Inversiones.</w:t>
      </w:r>
    </w:p>
    <w:p w14:paraId="4EF12E5F" w14:textId="77777777" w:rsidR="0006285A" w:rsidRPr="00724B20" w:rsidRDefault="0006285A" w:rsidP="0006285A">
      <w:pPr>
        <w:spacing w:after="0" w:line="240" w:lineRule="auto"/>
        <w:ind w:left="567" w:hanging="567"/>
        <w:jc w:val="both"/>
        <w:rPr>
          <w:rFonts w:ascii="Aptos Display" w:hAnsi="Aptos Display" w:cs="Aparajita"/>
          <w:bCs/>
          <w:sz w:val="17"/>
          <w:szCs w:val="17"/>
        </w:rPr>
      </w:pPr>
    </w:p>
    <w:p w14:paraId="158CD053" w14:textId="7D21C6C9" w:rsidR="0006285A" w:rsidRPr="00724B20" w:rsidRDefault="0006285A" w:rsidP="0006285A">
      <w:pPr>
        <w:tabs>
          <w:tab w:val="left" w:pos="1134"/>
        </w:tabs>
        <w:spacing w:after="0" w:line="240" w:lineRule="auto"/>
        <w:jc w:val="both"/>
        <w:rPr>
          <w:rFonts w:ascii="Aptos Display" w:hAnsi="Aptos Display" w:cs="Aparajita"/>
          <w:sz w:val="17"/>
          <w:szCs w:val="17"/>
        </w:rPr>
      </w:pPr>
      <w:r w:rsidRPr="00724B20">
        <w:rPr>
          <w:rFonts w:ascii="Aptos Display" w:hAnsi="Aptos Display" w:cs="Aparajita"/>
          <w:b/>
          <w:sz w:val="17"/>
          <w:szCs w:val="17"/>
        </w:rPr>
        <w:t xml:space="preserve">Nota: </w:t>
      </w:r>
      <w:r w:rsidRPr="00724B20">
        <w:rPr>
          <w:rFonts w:ascii="Aptos Display" w:hAnsi="Aptos Display" w:cs="Aparajita"/>
          <w:sz w:val="17"/>
          <w:szCs w:val="17"/>
        </w:rPr>
        <w:t>Se deja expresa seguridad que dentro del monto antes indicado se encuentra los costos del servicio, concepto de mano de obra, obligaciones laborales, leyes sociales, seguro</w:t>
      </w:r>
      <w:r w:rsidR="001D183B" w:rsidRPr="00724B20">
        <w:rPr>
          <w:rFonts w:ascii="Aptos Display" w:hAnsi="Aptos Display" w:cs="Aparajita"/>
          <w:sz w:val="17"/>
          <w:szCs w:val="17"/>
        </w:rPr>
        <w:t xml:space="preserve"> e</w:t>
      </w:r>
      <w:r w:rsidRPr="00724B20">
        <w:rPr>
          <w:rFonts w:ascii="Aptos Display" w:hAnsi="Aptos Display" w:cs="Aparajita"/>
          <w:sz w:val="17"/>
          <w:szCs w:val="17"/>
        </w:rPr>
        <w:t xml:space="preserve"> impuestos de ley</w:t>
      </w:r>
      <w:r w:rsidR="008E056C" w:rsidRPr="00724B20">
        <w:rPr>
          <w:rFonts w:ascii="Aptos Display" w:hAnsi="Aptos Display" w:cs="Aparajita"/>
          <w:sz w:val="17"/>
          <w:szCs w:val="17"/>
        </w:rPr>
        <w:t>.</w:t>
      </w:r>
    </w:p>
    <w:p w14:paraId="5620C383" w14:textId="77777777" w:rsidR="0006285A" w:rsidRPr="00724B20" w:rsidRDefault="0006285A" w:rsidP="0006285A">
      <w:pPr>
        <w:pStyle w:val="Prrafodelista"/>
        <w:spacing w:after="0" w:line="240" w:lineRule="auto"/>
        <w:ind w:left="0"/>
        <w:jc w:val="both"/>
        <w:rPr>
          <w:rFonts w:ascii="Aptos Display" w:hAnsi="Aptos Display" w:cs="Aparajita"/>
          <w:bCs/>
          <w:sz w:val="17"/>
          <w:szCs w:val="17"/>
        </w:rPr>
      </w:pPr>
    </w:p>
    <w:p w14:paraId="6C442C17" w14:textId="77777777" w:rsidR="00641EED" w:rsidRPr="00724B20" w:rsidRDefault="00641EED" w:rsidP="0006285A">
      <w:pPr>
        <w:rPr>
          <w:rFonts w:ascii="Aptos Display" w:hAnsi="Aptos Display"/>
          <w:sz w:val="17"/>
          <w:szCs w:val="17"/>
        </w:rPr>
      </w:pPr>
    </w:p>
    <w:p w14:paraId="780A0483" w14:textId="77777777" w:rsidR="004E3CA3" w:rsidRPr="001E1B37" w:rsidRDefault="004E3CA3" w:rsidP="004E3CA3">
      <w:pPr>
        <w:pStyle w:val="Prrafodelista"/>
        <w:jc w:val="both"/>
        <w:rPr>
          <w:rFonts w:asciiTheme="majorBidi" w:hAnsiTheme="majorBidi" w:cstheme="majorBidi"/>
        </w:rPr>
      </w:pPr>
    </w:p>
    <w:p w14:paraId="1A2D149F" w14:textId="77777777" w:rsidR="004E3CA3" w:rsidRDefault="004E3CA3" w:rsidP="004E3CA3">
      <w:pPr>
        <w:spacing w:after="0" w:line="240" w:lineRule="auto"/>
        <w:ind w:left="3540" w:firstLine="708"/>
        <w:jc w:val="both"/>
        <w:rPr>
          <w:rFonts w:asciiTheme="majorBidi" w:hAnsiTheme="majorBidi" w:cstheme="majorBidi"/>
        </w:rPr>
      </w:pPr>
    </w:p>
    <w:p w14:paraId="03B742F1" w14:textId="77777777" w:rsidR="00435A4E" w:rsidRPr="00C64877" w:rsidRDefault="00435A4E" w:rsidP="004E3CA3">
      <w:pPr>
        <w:jc w:val="center"/>
        <w:rPr>
          <w:rFonts w:ascii="Aptos Display" w:hAnsi="Aptos Display"/>
          <w:sz w:val="17"/>
          <w:szCs w:val="17"/>
          <w:lang w:val="es-ES"/>
        </w:rPr>
      </w:pPr>
    </w:p>
    <w:sectPr w:rsidR="00435A4E" w:rsidRPr="00C64877" w:rsidSect="00724B20">
      <w:pgSz w:w="11906" w:h="16838"/>
      <w:pgMar w:top="1417" w:right="1701" w:bottom="1135" w:left="1701" w:header="426"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5D8F7" w14:textId="77777777" w:rsidR="00796CC5" w:rsidRDefault="00796CC5" w:rsidP="004A3015">
      <w:pPr>
        <w:spacing w:after="0" w:line="240" w:lineRule="auto"/>
      </w:pPr>
      <w:r>
        <w:separator/>
      </w:r>
    </w:p>
  </w:endnote>
  <w:endnote w:type="continuationSeparator" w:id="0">
    <w:p w14:paraId="59279B11" w14:textId="77777777" w:rsidR="00796CC5" w:rsidRDefault="00796CC5" w:rsidP="004A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295"/>
      <w:gridCol w:w="4209"/>
    </w:tblGrid>
    <w:tr w:rsidR="00305C3C" w:rsidRPr="00305C3C" w14:paraId="1431F4A1" w14:textId="77777777" w:rsidTr="00305C3C">
      <w:trPr>
        <w:jc w:val="center"/>
      </w:trPr>
      <w:sdt>
        <w:sdtPr>
          <w:rPr>
            <w:rFonts w:ascii="Aptos" w:hAnsi="Aptos" w:cs="Times New Roman"/>
            <w:caps/>
            <w:sz w:val="14"/>
            <w:szCs w:val="14"/>
          </w:rPr>
          <w:alias w:val="Autor"/>
          <w:tag w:val=""/>
          <w:id w:val="1534151868"/>
          <w:placeholder>
            <w:docPart w:val="0468EE193D33479A92920E8E2C917D09"/>
          </w:placeholder>
          <w:dataBinding w:prefixMappings="xmlns:ns0='http://purl.org/dc/elements/1.1/' xmlns:ns1='http://schemas.openxmlformats.org/package/2006/metadata/core-properties' " w:xpath="/ns1:coreProperties[1]/ns0:creator[1]" w:storeItemID="{6C3C8BC8-F283-45AE-878A-BAB7291924A1}"/>
          <w:text/>
        </w:sdtPr>
        <w:sdtContent>
          <w:tc>
            <w:tcPr>
              <w:tcW w:w="4295" w:type="dxa"/>
              <w:vAlign w:val="center"/>
            </w:tcPr>
            <w:p w14:paraId="7B03ED82" w14:textId="0E933D1E" w:rsidR="00305C3C" w:rsidRPr="00C234FE" w:rsidRDefault="00305C3C">
              <w:pPr>
                <w:pStyle w:val="Piedepgina"/>
                <w:rPr>
                  <w:rFonts w:cstheme="minorHAnsi"/>
                  <w:caps/>
                  <w:sz w:val="14"/>
                  <w:szCs w:val="14"/>
                </w:rPr>
              </w:pPr>
              <w:r w:rsidRPr="00D94149">
                <w:rPr>
                  <w:rFonts w:ascii="Aptos" w:hAnsi="Aptos" w:cs="Times New Roman"/>
                  <w:caps/>
                  <w:sz w:val="14"/>
                  <w:szCs w:val="14"/>
                </w:rPr>
                <w:t>UNIDAD EJECUTORA DE INVERSIONES</w:t>
              </w:r>
            </w:p>
          </w:tc>
        </w:sdtContent>
      </w:sdt>
      <w:tc>
        <w:tcPr>
          <w:tcW w:w="4209" w:type="dxa"/>
          <w:vAlign w:val="center"/>
        </w:tcPr>
        <w:p w14:paraId="60BB8032" w14:textId="663CDC53" w:rsidR="00305C3C" w:rsidRPr="00C234FE" w:rsidRDefault="00305C3C">
          <w:pPr>
            <w:pStyle w:val="Piedepgina"/>
            <w:jc w:val="right"/>
            <w:rPr>
              <w:rFonts w:cstheme="minorHAnsi"/>
              <w:caps/>
              <w:sz w:val="14"/>
              <w:szCs w:val="14"/>
            </w:rPr>
          </w:pPr>
          <w:r w:rsidRPr="00C234FE">
            <w:rPr>
              <w:rFonts w:eastAsia="Times New Roman" w:cstheme="minorHAnsi"/>
              <w:b/>
              <w:i/>
              <w:noProof/>
              <w:sz w:val="14"/>
              <w:szCs w:val="16"/>
            </w:rPr>
            <mc:AlternateContent>
              <mc:Choice Requires="wps">
                <w:drawing>
                  <wp:anchor distT="0" distB="0" distL="114300" distR="114300" simplePos="0" relativeHeight="251664384" behindDoc="0" locked="0" layoutInCell="1" allowOverlap="1" wp14:anchorId="780A1EE9" wp14:editId="6235F195">
                    <wp:simplePos x="0" y="0"/>
                    <wp:positionH relativeFrom="column">
                      <wp:posOffset>-2744470</wp:posOffset>
                    </wp:positionH>
                    <wp:positionV relativeFrom="paragraph">
                      <wp:posOffset>-52705</wp:posOffset>
                    </wp:positionV>
                    <wp:extent cx="557276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5572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AC8E537" id="Conector recto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4.15pt" to="222.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" strokecolor="black [3213]" strokeweight=".5pt">
                    <v:stroke joinstyle="miter"/>
                  </v:line>
                </w:pict>
              </mc:Fallback>
            </mc:AlternateContent>
          </w:r>
          <w:r w:rsidRPr="00C234FE">
            <w:rPr>
              <w:rFonts w:cstheme="minorHAnsi"/>
              <w:caps/>
              <w:sz w:val="14"/>
              <w:szCs w:val="14"/>
            </w:rPr>
            <w:fldChar w:fldCharType="begin"/>
          </w:r>
          <w:r w:rsidRPr="00C234FE">
            <w:rPr>
              <w:rFonts w:cstheme="minorHAnsi"/>
              <w:caps/>
              <w:sz w:val="14"/>
              <w:szCs w:val="14"/>
            </w:rPr>
            <w:instrText>PAGE   \* MERGEFORMAT</w:instrText>
          </w:r>
          <w:r w:rsidRPr="00C234FE">
            <w:rPr>
              <w:rFonts w:cstheme="minorHAnsi"/>
              <w:caps/>
              <w:sz w:val="14"/>
              <w:szCs w:val="14"/>
            </w:rPr>
            <w:fldChar w:fldCharType="separate"/>
          </w:r>
          <w:r w:rsidRPr="00C234FE">
            <w:rPr>
              <w:rFonts w:cstheme="minorHAnsi"/>
              <w:caps/>
              <w:sz w:val="14"/>
              <w:szCs w:val="14"/>
              <w:lang w:val="es-ES"/>
            </w:rPr>
            <w:t>2</w:t>
          </w:r>
          <w:r w:rsidRPr="00C234FE">
            <w:rPr>
              <w:rFonts w:cstheme="minorHAnsi"/>
              <w:caps/>
              <w:sz w:val="14"/>
              <w:szCs w:val="14"/>
            </w:rPr>
            <w:fldChar w:fldCharType="end"/>
          </w:r>
        </w:p>
      </w:tc>
    </w:tr>
  </w:tbl>
  <w:p w14:paraId="0F222603" w14:textId="56751F41" w:rsidR="00305C3C" w:rsidRPr="00305C3C" w:rsidRDefault="00305C3C">
    <w:pPr>
      <w:pStyle w:val="Piedepgina"/>
      <w:rPr>
        <w:rFonts w:ascii="Verdana Pro Cond Light" w:hAnsi="Verdana Pro Cond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28450" w14:textId="77777777" w:rsidR="00796CC5" w:rsidRDefault="00796CC5" w:rsidP="004A3015">
      <w:pPr>
        <w:spacing w:after="0" w:line="240" w:lineRule="auto"/>
      </w:pPr>
      <w:r>
        <w:separator/>
      </w:r>
    </w:p>
  </w:footnote>
  <w:footnote w:type="continuationSeparator" w:id="0">
    <w:p w14:paraId="5782D9C1" w14:textId="77777777" w:rsidR="00796CC5" w:rsidRDefault="00796CC5" w:rsidP="004A3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C0463" w14:textId="77777777" w:rsidR="00C64877" w:rsidRPr="00952C81" w:rsidRDefault="00C64877" w:rsidP="00C64877">
    <w:pPr>
      <w:pStyle w:val="Encabezado"/>
      <w:jc w:val="center"/>
      <w:rPr>
        <w:rFonts w:ascii="Arial Narrow" w:hAnsi="Arial Narrow"/>
        <w:b/>
        <w:sz w:val="24"/>
      </w:rPr>
    </w:pPr>
    <w:r w:rsidRPr="00952C81">
      <w:rPr>
        <w:rFonts w:ascii="Arial Narrow" w:hAnsi="Arial Narrow"/>
        <w:noProof/>
      </w:rPr>
      <w:drawing>
        <wp:anchor distT="0" distB="0" distL="114300" distR="114300" simplePos="0" relativeHeight="251666432" behindDoc="0" locked="0" layoutInCell="1" allowOverlap="1" wp14:anchorId="293C7E58" wp14:editId="10C7C3F9">
          <wp:simplePos x="0" y="0"/>
          <wp:positionH relativeFrom="column">
            <wp:posOffset>31115</wp:posOffset>
          </wp:positionH>
          <wp:positionV relativeFrom="paragraph">
            <wp:posOffset>8890</wp:posOffset>
          </wp:positionV>
          <wp:extent cx="476250" cy="591430"/>
          <wp:effectExtent l="0" t="0" r="0" b="0"/>
          <wp:wrapNone/>
          <wp:docPr id="1249913939" name="Imagen 1" descr="UNAS - Envol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AS - Envol Vert"/>
                  <pic:cNvPicPr>
                    <a:picLocks noChangeAspect="1" noChangeArrowheads="1"/>
                  </pic:cNvPicPr>
                </pic:nvPicPr>
                <pic:blipFill rotWithShape="1">
                  <a:blip r:embed="rId1">
                    <a:extLst>
                      <a:ext uri="{28A0092B-C50C-407E-A947-70E740481C1C}">
                        <a14:useLocalDpi xmlns:a14="http://schemas.microsoft.com/office/drawing/2010/main" val="0"/>
                      </a:ext>
                    </a:extLst>
                  </a:blip>
                  <a:srcRect l="25067" t="19867" r="25867" b="19200"/>
                  <a:stretch/>
                </pic:blipFill>
                <pic:spPr bwMode="auto">
                  <a:xfrm>
                    <a:off x="0" y="0"/>
                    <a:ext cx="476250" cy="591430"/>
                  </a:xfrm>
                  <a:prstGeom prst="rect">
                    <a:avLst/>
                  </a:prstGeom>
                  <a:noFill/>
                  <a:ln>
                    <a:noFill/>
                  </a:ln>
                  <a:extLst>
                    <a:ext uri="{53640926-AAD7-44D8-BBD7-CCE9431645EC}">
                      <a14:shadowObscured xmlns:a14="http://schemas.microsoft.com/office/drawing/2010/main"/>
                    </a:ext>
                  </a:extLst>
                </pic:spPr>
              </pic:pic>
            </a:graphicData>
          </a:graphic>
        </wp:anchor>
      </w:drawing>
    </w:r>
  </w:p>
  <w:p w14:paraId="5101005D" w14:textId="77777777" w:rsidR="00C64877" w:rsidRPr="00952C81" w:rsidRDefault="00C64877" w:rsidP="00C64877">
    <w:pPr>
      <w:pStyle w:val="Encabezado"/>
      <w:jc w:val="center"/>
      <w:rPr>
        <w:rFonts w:ascii="Arial Narrow" w:hAnsi="Arial Narrow"/>
        <w:b/>
        <w:sz w:val="24"/>
      </w:rPr>
    </w:pPr>
    <w:r w:rsidRPr="00952C81">
      <w:rPr>
        <w:rFonts w:ascii="Arial Narrow" w:hAnsi="Arial Narrow"/>
        <w:b/>
        <w:sz w:val="24"/>
      </w:rPr>
      <w:t>UNIVERSIDAD NACIONAL AGRARIA DE LA SELVA</w:t>
    </w:r>
  </w:p>
  <w:p w14:paraId="2E77C4AE" w14:textId="77777777" w:rsidR="00C64877" w:rsidRPr="00952C81" w:rsidRDefault="00C64877" w:rsidP="00C64877">
    <w:pPr>
      <w:pStyle w:val="Encabezado"/>
      <w:jc w:val="center"/>
      <w:rPr>
        <w:rFonts w:ascii="Arial Narrow" w:hAnsi="Arial Narrow" w:cs="Calibri"/>
        <w:b/>
      </w:rPr>
    </w:pPr>
    <w:r w:rsidRPr="00952C81">
      <w:rPr>
        <w:rFonts w:ascii="Arial Narrow" w:hAnsi="Arial Narrow" w:cs="Calibri"/>
        <w:b/>
      </w:rPr>
      <w:t>UNIDAD EJECUTORA DE INVERSIONES</w:t>
    </w:r>
  </w:p>
  <w:p w14:paraId="43C11955" w14:textId="77777777" w:rsidR="00C64877" w:rsidRPr="00952C81" w:rsidRDefault="00C64877" w:rsidP="00C64877">
    <w:pPr>
      <w:widowControl w:val="0"/>
      <w:pBdr>
        <w:bottom w:val="single" w:sz="4" w:space="0" w:color="auto"/>
      </w:pBdr>
      <w:tabs>
        <w:tab w:val="center" w:pos="4512"/>
      </w:tabs>
      <w:ind w:right="284"/>
      <w:jc w:val="center"/>
      <w:rPr>
        <w:rFonts w:ascii="Arial Narrow" w:hAnsi="Arial Narrow"/>
        <w:sz w:val="16"/>
      </w:rPr>
    </w:pPr>
    <w:r w:rsidRPr="00952C81">
      <w:rPr>
        <w:rFonts w:ascii="Arial Narrow" w:hAnsi="Arial Narrow"/>
        <w:sz w:val="16"/>
      </w:rPr>
      <w:t xml:space="preserve">Carretera Central Km 1.21 </w:t>
    </w:r>
  </w:p>
  <w:p w14:paraId="61F5AEB7" w14:textId="77777777" w:rsidR="00C64877" w:rsidRPr="00952C81" w:rsidRDefault="00C64877" w:rsidP="00C64877">
    <w:pPr>
      <w:jc w:val="center"/>
      <w:rPr>
        <w:rFonts w:ascii="Arial Narrow" w:hAnsi="Arial Narrow" w:cs="Arial"/>
        <w:i/>
        <w:sz w:val="14"/>
        <w:szCs w:val="12"/>
      </w:rPr>
    </w:pPr>
    <w:r w:rsidRPr="00952C81">
      <w:rPr>
        <w:rFonts w:ascii="Arial Narrow" w:hAnsi="Arial Narrow" w:cs="Arial"/>
        <w:i/>
        <w:sz w:val="14"/>
        <w:szCs w:val="12"/>
      </w:rPr>
      <w:t xml:space="preserve">“Año de la Esperanza y el Fortalecimiento de la Democracia”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848"/>
    <w:multiLevelType w:val="hybridMultilevel"/>
    <w:tmpl w:val="2188A274"/>
    <w:lvl w:ilvl="0" w:tplc="280A0019">
      <w:start w:val="1"/>
      <w:numFmt w:val="lowerLetter"/>
      <w:lvlText w:val="%1."/>
      <w:lvlJc w:val="left"/>
      <w:pPr>
        <w:ind w:left="1778" w:hanging="360"/>
      </w:pPr>
    </w:lvl>
    <w:lvl w:ilvl="1" w:tplc="280A0019">
      <w:start w:val="1"/>
      <w:numFmt w:val="lowerLetter"/>
      <w:lvlText w:val="%2."/>
      <w:lvlJc w:val="left"/>
      <w:pPr>
        <w:ind w:left="1636"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 w15:restartNumberingAfterBreak="0">
    <w:nsid w:val="10734580"/>
    <w:multiLevelType w:val="hybridMultilevel"/>
    <w:tmpl w:val="13D665CE"/>
    <w:lvl w:ilvl="0" w:tplc="280A0019">
      <w:start w:val="1"/>
      <w:numFmt w:val="lowerLetter"/>
      <w:lvlText w:val="%1."/>
      <w:lvlJc w:val="left"/>
      <w:pPr>
        <w:ind w:left="1636" w:hanging="360"/>
      </w:pPr>
    </w:lvl>
    <w:lvl w:ilvl="1" w:tplc="280A0019" w:tentative="1">
      <w:start w:val="1"/>
      <w:numFmt w:val="lowerLetter"/>
      <w:lvlText w:val="%2."/>
      <w:lvlJc w:val="left"/>
      <w:pPr>
        <w:ind w:left="2356" w:hanging="360"/>
      </w:pPr>
    </w:lvl>
    <w:lvl w:ilvl="2" w:tplc="280A001B" w:tentative="1">
      <w:start w:val="1"/>
      <w:numFmt w:val="lowerRoman"/>
      <w:lvlText w:val="%3."/>
      <w:lvlJc w:val="right"/>
      <w:pPr>
        <w:ind w:left="3076" w:hanging="180"/>
      </w:pPr>
    </w:lvl>
    <w:lvl w:ilvl="3" w:tplc="280A000F" w:tentative="1">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2" w15:restartNumberingAfterBreak="0">
    <w:nsid w:val="15EE0722"/>
    <w:multiLevelType w:val="multilevel"/>
    <w:tmpl w:val="834A3E8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EDA3CF1"/>
    <w:multiLevelType w:val="hybridMultilevel"/>
    <w:tmpl w:val="E74A8A96"/>
    <w:lvl w:ilvl="0" w:tplc="0018E340">
      <w:start w:val="1"/>
      <w:numFmt w:val="decimal"/>
      <w:lvlText w:val="%1."/>
      <w:lvlJc w:val="left"/>
      <w:pPr>
        <w:ind w:left="36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31583669"/>
    <w:multiLevelType w:val="hybridMultilevel"/>
    <w:tmpl w:val="2368931E"/>
    <w:lvl w:ilvl="0" w:tplc="280A000F">
      <w:start w:val="1"/>
      <w:numFmt w:val="decimal"/>
      <w:lvlText w:val="%1."/>
      <w:lvlJc w:val="left"/>
      <w:pPr>
        <w:ind w:left="1069" w:hanging="360"/>
      </w:p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5" w15:restartNumberingAfterBreak="0">
    <w:nsid w:val="35095BAC"/>
    <w:multiLevelType w:val="hybridMultilevel"/>
    <w:tmpl w:val="CC60242A"/>
    <w:lvl w:ilvl="0" w:tplc="23A00AA0">
      <w:start w:val="1"/>
      <w:numFmt w:val="upp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CE02C01"/>
    <w:multiLevelType w:val="multilevel"/>
    <w:tmpl w:val="E7E624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2A514E"/>
    <w:multiLevelType w:val="hybridMultilevel"/>
    <w:tmpl w:val="CA5A5F36"/>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8" w15:restartNumberingAfterBreak="0">
    <w:nsid w:val="4F687BA3"/>
    <w:multiLevelType w:val="hybridMultilevel"/>
    <w:tmpl w:val="EDF8D1D8"/>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9" w15:restartNumberingAfterBreak="0">
    <w:nsid w:val="538D7EF8"/>
    <w:multiLevelType w:val="hybridMultilevel"/>
    <w:tmpl w:val="6EE22BD0"/>
    <w:lvl w:ilvl="0" w:tplc="280A0017">
      <w:start w:val="1"/>
      <w:numFmt w:val="lowerLetter"/>
      <w:lvlText w:val="%1)"/>
      <w:lvlJc w:val="left"/>
      <w:pPr>
        <w:ind w:left="1211" w:hanging="360"/>
      </w:pPr>
    </w:lvl>
    <w:lvl w:ilvl="1" w:tplc="280A0019" w:tentative="1">
      <w:start w:val="1"/>
      <w:numFmt w:val="lowerLetter"/>
      <w:lvlText w:val="%2."/>
      <w:lvlJc w:val="left"/>
      <w:pPr>
        <w:ind w:left="1931" w:hanging="360"/>
      </w:pPr>
    </w:lvl>
    <w:lvl w:ilvl="2" w:tplc="280A001B" w:tentative="1">
      <w:start w:val="1"/>
      <w:numFmt w:val="lowerRoman"/>
      <w:lvlText w:val="%3."/>
      <w:lvlJc w:val="right"/>
      <w:pPr>
        <w:ind w:left="2651" w:hanging="180"/>
      </w:pPr>
    </w:lvl>
    <w:lvl w:ilvl="3" w:tplc="280A000F" w:tentative="1">
      <w:start w:val="1"/>
      <w:numFmt w:val="decimal"/>
      <w:lvlText w:val="%4."/>
      <w:lvlJc w:val="left"/>
      <w:pPr>
        <w:ind w:left="3371" w:hanging="360"/>
      </w:pPr>
    </w:lvl>
    <w:lvl w:ilvl="4" w:tplc="280A0019" w:tentative="1">
      <w:start w:val="1"/>
      <w:numFmt w:val="lowerLetter"/>
      <w:lvlText w:val="%5."/>
      <w:lvlJc w:val="left"/>
      <w:pPr>
        <w:ind w:left="4091" w:hanging="360"/>
      </w:pPr>
    </w:lvl>
    <w:lvl w:ilvl="5" w:tplc="280A001B" w:tentative="1">
      <w:start w:val="1"/>
      <w:numFmt w:val="lowerRoman"/>
      <w:lvlText w:val="%6."/>
      <w:lvlJc w:val="right"/>
      <w:pPr>
        <w:ind w:left="4811" w:hanging="180"/>
      </w:pPr>
    </w:lvl>
    <w:lvl w:ilvl="6" w:tplc="280A000F" w:tentative="1">
      <w:start w:val="1"/>
      <w:numFmt w:val="decimal"/>
      <w:lvlText w:val="%7."/>
      <w:lvlJc w:val="left"/>
      <w:pPr>
        <w:ind w:left="5531" w:hanging="360"/>
      </w:pPr>
    </w:lvl>
    <w:lvl w:ilvl="7" w:tplc="280A0019" w:tentative="1">
      <w:start w:val="1"/>
      <w:numFmt w:val="lowerLetter"/>
      <w:lvlText w:val="%8."/>
      <w:lvlJc w:val="left"/>
      <w:pPr>
        <w:ind w:left="6251" w:hanging="360"/>
      </w:pPr>
    </w:lvl>
    <w:lvl w:ilvl="8" w:tplc="280A001B" w:tentative="1">
      <w:start w:val="1"/>
      <w:numFmt w:val="lowerRoman"/>
      <w:lvlText w:val="%9."/>
      <w:lvlJc w:val="right"/>
      <w:pPr>
        <w:ind w:left="6971" w:hanging="180"/>
      </w:pPr>
    </w:lvl>
  </w:abstractNum>
  <w:abstractNum w:abstractNumId="10"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15:restartNumberingAfterBreak="0">
    <w:nsid w:val="6FF7321A"/>
    <w:multiLevelType w:val="multilevel"/>
    <w:tmpl w:val="C28631E2"/>
    <w:lvl w:ilvl="0">
      <w:start w:val="6"/>
      <w:numFmt w:val="decimal"/>
      <w:lvlText w:val="%1."/>
      <w:lvlJc w:val="left"/>
      <w:pPr>
        <w:ind w:left="360" w:hanging="360"/>
      </w:pPr>
      <w:rPr>
        <w:rFonts w:hint="default"/>
        <w:b w:val="0"/>
      </w:rPr>
    </w:lvl>
    <w:lvl w:ilvl="1">
      <w:start w:val="4"/>
      <w:numFmt w:val="decimal"/>
      <w:lvlText w:val="%1.%2."/>
      <w:lvlJc w:val="left"/>
      <w:pPr>
        <w:ind w:left="644"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7DFA2C18"/>
    <w:multiLevelType w:val="hybridMultilevel"/>
    <w:tmpl w:val="934AF1E8"/>
    <w:lvl w:ilvl="0" w:tplc="280A0017">
      <w:start w:val="1"/>
      <w:numFmt w:val="lowerLetter"/>
      <w:lvlText w:val="%1)"/>
      <w:lvlJc w:val="left"/>
      <w:pPr>
        <w:ind w:left="1069" w:hanging="360"/>
      </w:p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num w:numId="1" w16cid:durableId="2014644135">
    <w:abstractNumId w:val="3"/>
  </w:num>
  <w:num w:numId="2" w16cid:durableId="606041107">
    <w:abstractNumId w:val="12"/>
  </w:num>
  <w:num w:numId="3" w16cid:durableId="1070344419">
    <w:abstractNumId w:val="10"/>
  </w:num>
  <w:num w:numId="4" w16cid:durableId="1399866967">
    <w:abstractNumId w:val="2"/>
  </w:num>
  <w:num w:numId="5" w16cid:durableId="1958443699">
    <w:abstractNumId w:val="6"/>
  </w:num>
  <w:num w:numId="6" w16cid:durableId="1023282159">
    <w:abstractNumId w:val="11"/>
  </w:num>
  <w:num w:numId="7" w16cid:durableId="1103112707">
    <w:abstractNumId w:val="7"/>
  </w:num>
  <w:num w:numId="8" w16cid:durableId="1565219811">
    <w:abstractNumId w:val="4"/>
  </w:num>
  <w:num w:numId="9" w16cid:durableId="31804861">
    <w:abstractNumId w:val="0"/>
  </w:num>
  <w:num w:numId="10" w16cid:durableId="1323197344">
    <w:abstractNumId w:val="5"/>
  </w:num>
  <w:num w:numId="11" w16cid:durableId="180246673">
    <w:abstractNumId w:val="13"/>
  </w:num>
  <w:num w:numId="12" w16cid:durableId="1444955009">
    <w:abstractNumId w:val="1"/>
  </w:num>
  <w:num w:numId="13" w16cid:durableId="1890071392">
    <w:abstractNumId w:val="9"/>
  </w:num>
  <w:num w:numId="14" w16cid:durableId="46223614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C2"/>
    <w:rsid w:val="00000A5F"/>
    <w:rsid w:val="00001614"/>
    <w:rsid w:val="00002A6F"/>
    <w:rsid w:val="00005A60"/>
    <w:rsid w:val="00011FFE"/>
    <w:rsid w:val="000223EE"/>
    <w:rsid w:val="000247A3"/>
    <w:rsid w:val="00025DA7"/>
    <w:rsid w:val="000266A3"/>
    <w:rsid w:val="00036476"/>
    <w:rsid w:val="00042F66"/>
    <w:rsid w:val="000463EE"/>
    <w:rsid w:val="000467EA"/>
    <w:rsid w:val="00050358"/>
    <w:rsid w:val="0005058A"/>
    <w:rsid w:val="0005727C"/>
    <w:rsid w:val="0006285A"/>
    <w:rsid w:val="0006498A"/>
    <w:rsid w:val="00071FB3"/>
    <w:rsid w:val="00073880"/>
    <w:rsid w:val="0007697E"/>
    <w:rsid w:val="00090DA2"/>
    <w:rsid w:val="00094C68"/>
    <w:rsid w:val="00095768"/>
    <w:rsid w:val="00096F1F"/>
    <w:rsid w:val="000A1146"/>
    <w:rsid w:val="000A30A9"/>
    <w:rsid w:val="000A62D7"/>
    <w:rsid w:val="000A7718"/>
    <w:rsid w:val="000A7D06"/>
    <w:rsid w:val="000A7FA9"/>
    <w:rsid w:val="000B5102"/>
    <w:rsid w:val="000B7DF7"/>
    <w:rsid w:val="000C0205"/>
    <w:rsid w:val="000C2166"/>
    <w:rsid w:val="000C2A8D"/>
    <w:rsid w:val="000C6639"/>
    <w:rsid w:val="000D6609"/>
    <w:rsid w:val="000D670D"/>
    <w:rsid w:val="000D7137"/>
    <w:rsid w:val="000E0045"/>
    <w:rsid w:val="000E1FBD"/>
    <w:rsid w:val="000E26A0"/>
    <w:rsid w:val="000F06BD"/>
    <w:rsid w:val="000F2FD3"/>
    <w:rsid w:val="000F36C9"/>
    <w:rsid w:val="000F6B9B"/>
    <w:rsid w:val="00100627"/>
    <w:rsid w:val="001009C5"/>
    <w:rsid w:val="00101306"/>
    <w:rsid w:val="00101582"/>
    <w:rsid w:val="0010342A"/>
    <w:rsid w:val="00104B14"/>
    <w:rsid w:val="00112684"/>
    <w:rsid w:val="00115B19"/>
    <w:rsid w:val="00120B89"/>
    <w:rsid w:val="001210DC"/>
    <w:rsid w:val="00121897"/>
    <w:rsid w:val="00126535"/>
    <w:rsid w:val="0012696A"/>
    <w:rsid w:val="00134D31"/>
    <w:rsid w:val="00134D69"/>
    <w:rsid w:val="00136B20"/>
    <w:rsid w:val="00136C5D"/>
    <w:rsid w:val="0014234C"/>
    <w:rsid w:val="00155C88"/>
    <w:rsid w:val="00160FA3"/>
    <w:rsid w:val="0016496D"/>
    <w:rsid w:val="001665D5"/>
    <w:rsid w:val="00172DFD"/>
    <w:rsid w:val="00182290"/>
    <w:rsid w:val="001900C6"/>
    <w:rsid w:val="001910C9"/>
    <w:rsid w:val="00192098"/>
    <w:rsid w:val="00192890"/>
    <w:rsid w:val="0019346C"/>
    <w:rsid w:val="001951B5"/>
    <w:rsid w:val="00197F7E"/>
    <w:rsid w:val="001A4235"/>
    <w:rsid w:val="001A7CF3"/>
    <w:rsid w:val="001A7FEC"/>
    <w:rsid w:val="001B289A"/>
    <w:rsid w:val="001B54DB"/>
    <w:rsid w:val="001C3093"/>
    <w:rsid w:val="001D0F2E"/>
    <w:rsid w:val="001D183B"/>
    <w:rsid w:val="001D1B15"/>
    <w:rsid w:val="001D2AEF"/>
    <w:rsid w:val="001D76AF"/>
    <w:rsid w:val="001D7B97"/>
    <w:rsid w:val="001E6DC8"/>
    <w:rsid w:val="001F69A1"/>
    <w:rsid w:val="0020058C"/>
    <w:rsid w:val="002017B9"/>
    <w:rsid w:val="00214F32"/>
    <w:rsid w:val="00227BEC"/>
    <w:rsid w:val="00231AA2"/>
    <w:rsid w:val="00232E1D"/>
    <w:rsid w:val="002418D7"/>
    <w:rsid w:val="002423B4"/>
    <w:rsid w:val="0024272C"/>
    <w:rsid w:val="00245D34"/>
    <w:rsid w:val="00247A0D"/>
    <w:rsid w:val="00253BF2"/>
    <w:rsid w:val="002568FD"/>
    <w:rsid w:val="00256DE9"/>
    <w:rsid w:val="0026249F"/>
    <w:rsid w:val="00262ABB"/>
    <w:rsid w:val="00264006"/>
    <w:rsid w:val="00264310"/>
    <w:rsid w:val="002669B5"/>
    <w:rsid w:val="002674A9"/>
    <w:rsid w:val="00271CA6"/>
    <w:rsid w:val="00272292"/>
    <w:rsid w:val="002730CA"/>
    <w:rsid w:val="002817AA"/>
    <w:rsid w:val="00282745"/>
    <w:rsid w:val="0028288D"/>
    <w:rsid w:val="00285DFA"/>
    <w:rsid w:val="00293FCE"/>
    <w:rsid w:val="002A3300"/>
    <w:rsid w:val="002A3F8D"/>
    <w:rsid w:val="002A5D5C"/>
    <w:rsid w:val="002A6676"/>
    <w:rsid w:val="002A7732"/>
    <w:rsid w:val="002B0EC8"/>
    <w:rsid w:val="002B56AE"/>
    <w:rsid w:val="002B779E"/>
    <w:rsid w:val="002C1B99"/>
    <w:rsid w:val="002C47BC"/>
    <w:rsid w:val="002C4FBB"/>
    <w:rsid w:val="002C6659"/>
    <w:rsid w:val="002C709A"/>
    <w:rsid w:val="002D4FFC"/>
    <w:rsid w:val="002E4831"/>
    <w:rsid w:val="002E5F8C"/>
    <w:rsid w:val="002E67A3"/>
    <w:rsid w:val="002F5EF1"/>
    <w:rsid w:val="002F6443"/>
    <w:rsid w:val="00302640"/>
    <w:rsid w:val="0030467D"/>
    <w:rsid w:val="003047BB"/>
    <w:rsid w:val="00305C3C"/>
    <w:rsid w:val="003113F7"/>
    <w:rsid w:val="0031220C"/>
    <w:rsid w:val="0031376A"/>
    <w:rsid w:val="003147C6"/>
    <w:rsid w:val="00317B6F"/>
    <w:rsid w:val="003230D5"/>
    <w:rsid w:val="00326514"/>
    <w:rsid w:val="00337296"/>
    <w:rsid w:val="00340BC0"/>
    <w:rsid w:val="00343AF6"/>
    <w:rsid w:val="00343DCD"/>
    <w:rsid w:val="003444D9"/>
    <w:rsid w:val="00344828"/>
    <w:rsid w:val="0035187C"/>
    <w:rsid w:val="00353002"/>
    <w:rsid w:val="00353395"/>
    <w:rsid w:val="00354B4B"/>
    <w:rsid w:val="00354F13"/>
    <w:rsid w:val="003553EC"/>
    <w:rsid w:val="00364093"/>
    <w:rsid w:val="0037036D"/>
    <w:rsid w:val="00374F1B"/>
    <w:rsid w:val="00377E08"/>
    <w:rsid w:val="00382C02"/>
    <w:rsid w:val="003933CD"/>
    <w:rsid w:val="003975A6"/>
    <w:rsid w:val="003A03E3"/>
    <w:rsid w:val="003A2225"/>
    <w:rsid w:val="003A2A0B"/>
    <w:rsid w:val="003A3E60"/>
    <w:rsid w:val="003A5D14"/>
    <w:rsid w:val="003B12B4"/>
    <w:rsid w:val="003B3478"/>
    <w:rsid w:val="003B5D02"/>
    <w:rsid w:val="003C3116"/>
    <w:rsid w:val="003C6D66"/>
    <w:rsid w:val="003C7078"/>
    <w:rsid w:val="003C7C29"/>
    <w:rsid w:val="003D4912"/>
    <w:rsid w:val="003D771B"/>
    <w:rsid w:val="003F3D9A"/>
    <w:rsid w:val="003F572D"/>
    <w:rsid w:val="003F66F6"/>
    <w:rsid w:val="00404B69"/>
    <w:rsid w:val="004068DC"/>
    <w:rsid w:val="004102FF"/>
    <w:rsid w:val="004106C8"/>
    <w:rsid w:val="004155C7"/>
    <w:rsid w:val="0041566E"/>
    <w:rsid w:val="00424FCC"/>
    <w:rsid w:val="0043133D"/>
    <w:rsid w:val="00435A4E"/>
    <w:rsid w:val="00436EB6"/>
    <w:rsid w:val="00436F4D"/>
    <w:rsid w:val="00437ABF"/>
    <w:rsid w:val="00437D35"/>
    <w:rsid w:val="00441A27"/>
    <w:rsid w:val="00447013"/>
    <w:rsid w:val="0045280D"/>
    <w:rsid w:val="00456C08"/>
    <w:rsid w:val="0045708E"/>
    <w:rsid w:val="00461D5F"/>
    <w:rsid w:val="004635FF"/>
    <w:rsid w:val="0046554D"/>
    <w:rsid w:val="00465716"/>
    <w:rsid w:val="00465FB7"/>
    <w:rsid w:val="00470055"/>
    <w:rsid w:val="004759EC"/>
    <w:rsid w:val="00485575"/>
    <w:rsid w:val="00487D4C"/>
    <w:rsid w:val="00492B7F"/>
    <w:rsid w:val="00493C8E"/>
    <w:rsid w:val="004A3015"/>
    <w:rsid w:val="004A4BD4"/>
    <w:rsid w:val="004A520E"/>
    <w:rsid w:val="004A5894"/>
    <w:rsid w:val="004A64AF"/>
    <w:rsid w:val="004B14DA"/>
    <w:rsid w:val="004B1BB8"/>
    <w:rsid w:val="004B41A3"/>
    <w:rsid w:val="004B4A55"/>
    <w:rsid w:val="004B6388"/>
    <w:rsid w:val="004B6472"/>
    <w:rsid w:val="004B66A4"/>
    <w:rsid w:val="004B6D4F"/>
    <w:rsid w:val="004B78B2"/>
    <w:rsid w:val="004B7EB8"/>
    <w:rsid w:val="004C2809"/>
    <w:rsid w:val="004D0272"/>
    <w:rsid w:val="004D6485"/>
    <w:rsid w:val="004E2ACA"/>
    <w:rsid w:val="004E3CA3"/>
    <w:rsid w:val="004E7C05"/>
    <w:rsid w:val="004F47B8"/>
    <w:rsid w:val="005025A1"/>
    <w:rsid w:val="00502D82"/>
    <w:rsid w:val="0050351F"/>
    <w:rsid w:val="0051343E"/>
    <w:rsid w:val="00513FF1"/>
    <w:rsid w:val="00515E36"/>
    <w:rsid w:val="005173B7"/>
    <w:rsid w:val="00521C48"/>
    <w:rsid w:val="00531342"/>
    <w:rsid w:val="00542853"/>
    <w:rsid w:val="00544C18"/>
    <w:rsid w:val="00546E3F"/>
    <w:rsid w:val="00550588"/>
    <w:rsid w:val="005512C7"/>
    <w:rsid w:val="0055177E"/>
    <w:rsid w:val="00553293"/>
    <w:rsid w:val="005578B2"/>
    <w:rsid w:val="005579DB"/>
    <w:rsid w:val="00564F06"/>
    <w:rsid w:val="005657F8"/>
    <w:rsid w:val="00576864"/>
    <w:rsid w:val="00581047"/>
    <w:rsid w:val="00584032"/>
    <w:rsid w:val="00584F4C"/>
    <w:rsid w:val="00586AED"/>
    <w:rsid w:val="0059274D"/>
    <w:rsid w:val="00592E48"/>
    <w:rsid w:val="0059777C"/>
    <w:rsid w:val="005A67AA"/>
    <w:rsid w:val="005A69D2"/>
    <w:rsid w:val="005B02F0"/>
    <w:rsid w:val="005B160D"/>
    <w:rsid w:val="005B1685"/>
    <w:rsid w:val="005B2659"/>
    <w:rsid w:val="005B2B63"/>
    <w:rsid w:val="005D38B8"/>
    <w:rsid w:val="005D58D2"/>
    <w:rsid w:val="005E337E"/>
    <w:rsid w:val="005E513A"/>
    <w:rsid w:val="005F4720"/>
    <w:rsid w:val="005F67C2"/>
    <w:rsid w:val="00604085"/>
    <w:rsid w:val="00605C6A"/>
    <w:rsid w:val="00606D15"/>
    <w:rsid w:val="0061086B"/>
    <w:rsid w:val="00612ADE"/>
    <w:rsid w:val="00614CC2"/>
    <w:rsid w:val="006230E7"/>
    <w:rsid w:val="00624815"/>
    <w:rsid w:val="00624D9E"/>
    <w:rsid w:val="00626E25"/>
    <w:rsid w:val="00633109"/>
    <w:rsid w:val="00634504"/>
    <w:rsid w:val="00635F1A"/>
    <w:rsid w:val="00636795"/>
    <w:rsid w:val="006370C0"/>
    <w:rsid w:val="00641EED"/>
    <w:rsid w:val="00641F51"/>
    <w:rsid w:val="00643104"/>
    <w:rsid w:val="00656064"/>
    <w:rsid w:val="006567D2"/>
    <w:rsid w:val="006573FC"/>
    <w:rsid w:val="00672522"/>
    <w:rsid w:val="00672EA6"/>
    <w:rsid w:val="00681CA6"/>
    <w:rsid w:val="0068364B"/>
    <w:rsid w:val="00692267"/>
    <w:rsid w:val="00693C7E"/>
    <w:rsid w:val="00695A23"/>
    <w:rsid w:val="00695A9A"/>
    <w:rsid w:val="00696F6B"/>
    <w:rsid w:val="006A1176"/>
    <w:rsid w:val="006A502E"/>
    <w:rsid w:val="006B22B0"/>
    <w:rsid w:val="006B26C3"/>
    <w:rsid w:val="006B3A16"/>
    <w:rsid w:val="006B76DB"/>
    <w:rsid w:val="006C4403"/>
    <w:rsid w:val="006C7969"/>
    <w:rsid w:val="006D54C1"/>
    <w:rsid w:val="006D5B06"/>
    <w:rsid w:val="006D7F5B"/>
    <w:rsid w:val="006E1E53"/>
    <w:rsid w:val="006E285C"/>
    <w:rsid w:val="00700186"/>
    <w:rsid w:val="00700204"/>
    <w:rsid w:val="00700663"/>
    <w:rsid w:val="0070517D"/>
    <w:rsid w:val="00712FCF"/>
    <w:rsid w:val="00715230"/>
    <w:rsid w:val="00724B20"/>
    <w:rsid w:val="00725158"/>
    <w:rsid w:val="0072566B"/>
    <w:rsid w:val="00726B9E"/>
    <w:rsid w:val="00730A38"/>
    <w:rsid w:val="00731F3D"/>
    <w:rsid w:val="007347B9"/>
    <w:rsid w:val="00737A50"/>
    <w:rsid w:val="00737E0A"/>
    <w:rsid w:val="007465CE"/>
    <w:rsid w:val="00746B11"/>
    <w:rsid w:val="00750DB5"/>
    <w:rsid w:val="007569CF"/>
    <w:rsid w:val="00757657"/>
    <w:rsid w:val="0076207C"/>
    <w:rsid w:val="007629EC"/>
    <w:rsid w:val="0076377D"/>
    <w:rsid w:val="00763A16"/>
    <w:rsid w:val="007711BA"/>
    <w:rsid w:val="007752F7"/>
    <w:rsid w:val="00781D88"/>
    <w:rsid w:val="00784A35"/>
    <w:rsid w:val="00786C8D"/>
    <w:rsid w:val="0079414B"/>
    <w:rsid w:val="00796CC5"/>
    <w:rsid w:val="007974F2"/>
    <w:rsid w:val="00797FFA"/>
    <w:rsid w:val="007A0816"/>
    <w:rsid w:val="007A25F0"/>
    <w:rsid w:val="007A492D"/>
    <w:rsid w:val="007A67E2"/>
    <w:rsid w:val="007A73F8"/>
    <w:rsid w:val="007A7808"/>
    <w:rsid w:val="007B114E"/>
    <w:rsid w:val="007B3019"/>
    <w:rsid w:val="007B4721"/>
    <w:rsid w:val="007B79E4"/>
    <w:rsid w:val="007C1E28"/>
    <w:rsid w:val="007C3A43"/>
    <w:rsid w:val="007C3EA4"/>
    <w:rsid w:val="007C40C1"/>
    <w:rsid w:val="007D36D0"/>
    <w:rsid w:val="007D51DA"/>
    <w:rsid w:val="007D7B2E"/>
    <w:rsid w:val="007E02B8"/>
    <w:rsid w:val="007E4FDC"/>
    <w:rsid w:val="007E5A56"/>
    <w:rsid w:val="007F140C"/>
    <w:rsid w:val="007F208E"/>
    <w:rsid w:val="007F20F9"/>
    <w:rsid w:val="0080148A"/>
    <w:rsid w:val="00804C1B"/>
    <w:rsid w:val="00806BB4"/>
    <w:rsid w:val="00824112"/>
    <w:rsid w:val="0082755B"/>
    <w:rsid w:val="00835628"/>
    <w:rsid w:val="00837F29"/>
    <w:rsid w:val="008439E9"/>
    <w:rsid w:val="008502BE"/>
    <w:rsid w:val="00852A70"/>
    <w:rsid w:val="00852FB5"/>
    <w:rsid w:val="00856F7B"/>
    <w:rsid w:val="008601AB"/>
    <w:rsid w:val="008608DC"/>
    <w:rsid w:val="00876907"/>
    <w:rsid w:val="0087748A"/>
    <w:rsid w:val="00882635"/>
    <w:rsid w:val="00885936"/>
    <w:rsid w:val="00887172"/>
    <w:rsid w:val="00890242"/>
    <w:rsid w:val="00893C86"/>
    <w:rsid w:val="008965D3"/>
    <w:rsid w:val="008A33F2"/>
    <w:rsid w:val="008A667E"/>
    <w:rsid w:val="008A748B"/>
    <w:rsid w:val="008B21CE"/>
    <w:rsid w:val="008B5B70"/>
    <w:rsid w:val="008D0DE5"/>
    <w:rsid w:val="008D6E3F"/>
    <w:rsid w:val="008E056C"/>
    <w:rsid w:val="008E7DEF"/>
    <w:rsid w:val="008F2BAA"/>
    <w:rsid w:val="008F39DD"/>
    <w:rsid w:val="008F42A7"/>
    <w:rsid w:val="008F6EFA"/>
    <w:rsid w:val="008F7D5A"/>
    <w:rsid w:val="00902A09"/>
    <w:rsid w:val="00902AA0"/>
    <w:rsid w:val="009031A7"/>
    <w:rsid w:val="00906052"/>
    <w:rsid w:val="00913E46"/>
    <w:rsid w:val="00914AA9"/>
    <w:rsid w:val="00915D0D"/>
    <w:rsid w:val="00921E9A"/>
    <w:rsid w:val="00923880"/>
    <w:rsid w:val="00923F1E"/>
    <w:rsid w:val="00924BA0"/>
    <w:rsid w:val="00933371"/>
    <w:rsid w:val="00935EBC"/>
    <w:rsid w:val="0094054E"/>
    <w:rsid w:val="00947A18"/>
    <w:rsid w:val="0095085B"/>
    <w:rsid w:val="009516F0"/>
    <w:rsid w:val="00951EFF"/>
    <w:rsid w:val="00952F38"/>
    <w:rsid w:val="00954436"/>
    <w:rsid w:val="00957841"/>
    <w:rsid w:val="00961138"/>
    <w:rsid w:val="00967D1E"/>
    <w:rsid w:val="00971703"/>
    <w:rsid w:val="00971F86"/>
    <w:rsid w:val="0097494F"/>
    <w:rsid w:val="00974E70"/>
    <w:rsid w:val="00980859"/>
    <w:rsid w:val="00983A8D"/>
    <w:rsid w:val="0098415D"/>
    <w:rsid w:val="00984487"/>
    <w:rsid w:val="009959DC"/>
    <w:rsid w:val="009A4273"/>
    <w:rsid w:val="009A4516"/>
    <w:rsid w:val="009A7704"/>
    <w:rsid w:val="009B6A2E"/>
    <w:rsid w:val="009C0BE5"/>
    <w:rsid w:val="009C4E7F"/>
    <w:rsid w:val="009D34CE"/>
    <w:rsid w:val="009D4C70"/>
    <w:rsid w:val="009E1CA0"/>
    <w:rsid w:val="009E43C9"/>
    <w:rsid w:val="009E7A57"/>
    <w:rsid w:val="009E7C94"/>
    <w:rsid w:val="009F32BC"/>
    <w:rsid w:val="009F5817"/>
    <w:rsid w:val="009F632B"/>
    <w:rsid w:val="009F66AA"/>
    <w:rsid w:val="00A044D9"/>
    <w:rsid w:val="00A05064"/>
    <w:rsid w:val="00A07AA0"/>
    <w:rsid w:val="00A131FB"/>
    <w:rsid w:val="00A13553"/>
    <w:rsid w:val="00A16992"/>
    <w:rsid w:val="00A176F2"/>
    <w:rsid w:val="00A26363"/>
    <w:rsid w:val="00A27ADC"/>
    <w:rsid w:val="00A3122A"/>
    <w:rsid w:val="00A31594"/>
    <w:rsid w:val="00A31BB0"/>
    <w:rsid w:val="00A3359C"/>
    <w:rsid w:val="00A345A4"/>
    <w:rsid w:val="00A40D86"/>
    <w:rsid w:val="00A41D97"/>
    <w:rsid w:val="00A441B6"/>
    <w:rsid w:val="00A46378"/>
    <w:rsid w:val="00A47F24"/>
    <w:rsid w:val="00A503E0"/>
    <w:rsid w:val="00A53FAF"/>
    <w:rsid w:val="00A5408F"/>
    <w:rsid w:val="00A550D2"/>
    <w:rsid w:val="00A60129"/>
    <w:rsid w:val="00A60BFF"/>
    <w:rsid w:val="00A66C19"/>
    <w:rsid w:val="00A74E9F"/>
    <w:rsid w:val="00A7606A"/>
    <w:rsid w:val="00A778D1"/>
    <w:rsid w:val="00A923D9"/>
    <w:rsid w:val="00AA0129"/>
    <w:rsid w:val="00AA614F"/>
    <w:rsid w:val="00AA6DC8"/>
    <w:rsid w:val="00AB1D16"/>
    <w:rsid w:val="00AB2BC5"/>
    <w:rsid w:val="00AB3479"/>
    <w:rsid w:val="00AC28DD"/>
    <w:rsid w:val="00AC2D89"/>
    <w:rsid w:val="00AC6CC0"/>
    <w:rsid w:val="00AC7E90"/>
    <w:rsid w:val="00AD3CCD"/>
    <w:rsid w:val="00AD433D"/>
    <w:rsid w:val="00AE4C7B"/>
    <w:rsid w:val="00AE78D4"/>
    <w:rsid w:val="00AF073F"/>
    <w:rsid w:val="00AF2AB8"/>
    <w:rsid w:val="00AF4AE6"/>
    <w:rsid w:val="00B05FD6"/>
    <w:rsid w:val="00B100D6"/>
    <w:rsid w:val="00B1072A"/>
    <w:rsid w:val="00B10DCF"/>
    <w:rsid w:val="00B13106"/>
    <w:rsid w:val="00B20209"/>
    <w:rsid w:val="00B207A5"/>
    <w:rsid w:val="00B209F6"/>
    <w:rsid w:val="00B21336"/>
    <w:rsid w:val="00B22869"/>
    <w:rsid w:val="00B25386"/>
    <w:rsid w:val="00B30234"/>
    <w:rsid w:val="00B33EEC"/>
    <w:rsid w:val="00B427B7"/>
    <w:rsid w:val="00B43B71"/>
    <w:rsid w:val="00B52DE6"/>
    <w:rsid w:val="00B557D0"/>
    <w:rsid w:val="00B61F84"/>
    <w:rsid w:val="00B647C2"/>
    <w:rsid w:val="00B6591F"/>
    <w:rsid w:val="00B802A8"/>
    <w:rsid w:val="00B819BE"/>
    <w:rsid w:val="00B84430"/>
    <w:rsid w:val="00B91840"/>
    <w:rsid w:val="00B92064"/>
    <w:rsid w:val="00B95B9B"/>
    <w:rsid w:val="00BB5D65"/>
    <w:rsid w:val="00BC04EE"/>
    <w:rsid w:val="00BC4FC6"/>
    <w:rsid w:val="00BC753F"/>
    <w:rsid w:val="00BD1055"/>
    <w:rsid w:val="00BD2A14"/>
    <w:rsid w:val="00BD4B4A"/>
    <w:rsid w:val="00BD4C72"/>
    <w:rsid w:val="00BD5A38"/>
    <w:rsid w:val="00BE1964"/>
    <w:rsid w:val="00BE502D"/>
    <w:rsid w:val="00BF1652"/>
    <w:rsid w:val="00C00063"/>
    <w:rsid w:val="00C035F8"/>
    <w:rsid w:val="00C03B95"/>
    <w:rsid w:val="00C03F93"/>
    <w:rsid w:val="00C15E51"/>
    <w:rsid w:val="00C22A4E"/>
    <w:rsid w:val="00C234FE"/>
    <w:rsid w:val="00C244BD"/>
    <w:rsid w:val="00C301F5"/>
    <w:rsid w:val="00C316A8"/>
    <w:rsid w:val="00C32AB3"/>
    <w:rsid w:val="00C341A6"/>
    <w:rsid w:val="00C35CC8"/>
    <w:rsid w:val="00C3732C"/>
    <w:rsid w:val="00C440BB"/>
    <w:rsid w:val="00C508A3"/>
    <w:rsid w:val="00C51350"/>
    <w:rsid w:val="00C54033"/>
    <w:rsid w:val="00C6153F"/>
    <w:rsid w:val="00C64877"/>
    <w:rsid w:val="00C6670E"/>
    <w:rsid w:val="00C7095D"/>
    <w:rsid w:val="00C728D8"/>
    <w:rsid w:val="00C803C6"/>
    <w:rsid w:val="00C95A1C"/>
    <w:rsid w:val="00C97972"/>
    <w:rsid w:val="00CA369B"/>
    <w:rsid w:val="00CA37BF"/>
    <w:rsid w:val="00CB5E57"/>
    <w:rsid w:val="00CB6899"/>
    <w:rsid w:val="00CB68EB"/>
    <w:rsid w:val="00CC6C28"/>
    <w:rsid w:val="00CC799D"/>
    <w:rsid w:val="00CD0C04"/>
    <w:rsid w:val="00CD21CA"/>
    <w:rsid w:val="00CD23E0"/>
    <w:rsid w:val="00CE1DB2"/>
    <w:rsid w:val="00CE4542"/>
    <w:rsid w:val="00D00939"/>
    <w:rsid w:val="00D023B5"/>
    <w:rsid w:val="00D04B78"/>
    <w:rsid w:val="00D04DE1"/>
    <w:rsid w:val="00D13690"/>
    <w:rsid w:val="00D13DDE"/>
    <w:rsid w:val="00D20DAA"/>
    <w:rsid w:val="00D212EF"/>
    <w:rsid w:val="00D31829"/>
    <w:rsid w:val="00D35DB5"/>
    <w:rsid w:val="00D37BAC"/>
    <w:rsid w:val="00D4125A"/>
    <w:rsid w:val="00D41366"/>
    <w:rsid w:val="00D4223B"/>
    <w:rsid w:val="00D42EE6"/>
    <w:rsid w:val="00D43579"/>
    <w:rsid w:val="00D44FD9"/>
    <w:rsid w:val="00D4572B"/>
    <w:rsid w:val="00D47C8A"/>
    <w:rsid w:val="00D47CF9"/>
    <w:rsid w:val="00D52393"/>
    <w:rsid w:val="00D534C1"/>
    <w:rsid w:val="00D53CBB"/>
    <w:rsid w:val="00D569DD"/>
    <w:rsid w:val="00D645C3"/>
    <w:rsid w:val="00D74B95"/>
    <w:rsid w:val="00D7653C"/>
    <w:rsid w:val="00D8437B"/>
    <w:rsid w:val="00D91EAA"/>
    <w:rsid w:val="00D92F59"/>
    <w:rsid w:val="00D94149"/>
    <w:rsid w:val="00D9731D"/>
    <w:rsid w:val="00DA0238"/>
    <w:rsid w:val="00DA0803"/>
    <w:rsid w:val="00DB09CD"/>
    <w:rsid w:val="00DB18FF"/>
    <w:rsid w:val="00DB3D90"/>
    <w:rsid w:val="00DB4842"/>
    <w:rsid w:val="00DB6055"/>
    <w:rsid w:val="00DB68B1"/>
    <w:rsid w:val="00DC0F42"/>
    <w:rsid w:val="00DC79BC"/>
    <w:rsid w:val="00DD1BF3"/>
    <w:rsid w:val="00DD79E7"/>
    <w:rsid w:val="00DD7C7D"/>
    <w:rsid w:val="00DF40B1"/>
    <w:rsid w:val="00DF547E"/>
    <w:rsid w:val="00DF5751"/>
    <w:rsid w:val="00E01968"/>
    <w:rsid w:val="00E01E4A"/>
    <w:rsid w:val="00E118F3"/>
    <w:rsid w:val="00E11C13"/>
    <w:rsid w:val="00E1208E"/>
    <w:rsid w:val="00E14786"/>
    <w:rsid w:val="00E161C0"/>
    <w:rsid w:val="00E210D5"/>
    <w:rsid w:val="00E22A9B"/>
    <w:rsid w:val="00E23C0F"/>
    <w:rsid w:val="00E24D65"/>
    <w:rsid w:val="00E27890"/>
    <w:rsid w:val="00E3108E"/>
    <w:rsid w:val="00E31F1F"/>
    <w:rsid w:val="00E34998"/>
    <w:rsid w:val="00E40E74"/>
    <w:rsid w:val="00E414F9"/>
    <w:rsid w:val="00E416EB"/>
    <w:rsid w:val="00E459C7"/>
    <w:rsid w:val="00E46254"/>
    <w:rsid w:val="00E50D4B"/>
    <w:rsid w:val="00E602B8"/>
    <w:rsid w:val="00E656DE"/>
    <w:rsid w:val="00E669AF"/>
    <w:rsid w:val="00E679D9"/>
    <w:rsid w:val="00E769F3"/>
    <w:rsid w:val="00E76ED8"/>
    <w:rsid w:val="00E85375"/>
    <w:rsid w:val="00E93063"/>
    <w:rsid w:val="00EA0D0A"/>
    <w:rsid w:val="00EB054D"/>
    <w:rsid w:val="00EB2275"/>
    <w:rsid w:val="00EB2A89"/>
    <w:rsid w:val="00EB6A13"/>
    <w:rsid w:val="00EC7638"/>
    <w:rsid w:val="00ED08EA"/>
    <w:rsid w:val="00EE1E2F"/>
    <w:rsid w:val="00EE1FB2"/>
    <w:rsid w:val="00EE4581"/>
    <w:rsid w:val="00EE5149"/>
    <w:rsid w:val="00F03AF2"/>
    <w:rsid w:val="00F1403A"/>
    <w:rsid w:val="00F16722"/>
    <w:rsid w:val="00F22800"/>
    <w:rsid w:val="00F25E10"/>
    <w:rsid w:val="00F2607E"/>
    <w:rsid w:val="00F27D8F"/>
    <w:rsid w:val="00F30883"/>
    <w:rsid w:val="00F41005"/>
    <w:rsid w:val="00F41146"/>
    <w:rsid w:val="00F46A75"/>
    <w:rsid w:val="00F51538"/>
    <w:rsid w:val="00F51EBC"/>
    <w:rsid w:val="00F542CF"/>
    <w:rsid w:val="00F62371"/>
    <w:rsid w:val="00F71490"/>
    <w:rsid w:val="00F74FE7"/>
    <w:rsid w:val="00F7672B"/>
    <w:rsid w:val="00F80F5A"/>
    <w:rsid w:val="00F827F5"/>
    <w:rsid w:val="00F84B93"/>
    <w:rsid w:val="00F90478"/>
    <w:rsid w:val="00F9131B"/>
    <w:rsid w:val="00F93662"/>
    <w:rsid w:val="00FA050F"/>
    <w:rsid w:val="00FA247B"/>
    <w:rsid w:val="00FA2D66"/>
    <w:rsid w:val="00FA7011"/>
    <w:rsid w:val="00FB119D"/>
    <w:rsid w:val="00FB1E91"/>
    <w:rsid w:val="00FB1F48"/>
    <w:rsid w:val="00FB3A11"/>
    <w:rsid w:val="00FC1312"/>
    <w:rsid w:val="00FC3339"/>
    <w:rsid w:val="00FC5ED4"/>
    <w:rsid w:val="00FC7EE6"/>
    <w:rsid w:val="00FD3069"/>
    <w:rsid w:val="00FD33AA"/>
    <w:rsid w:val="00FD5A80"/>
    <w:rsid w:val="00FE0692"/>
    <w:rsid w:val="00FE5A9D"/>
    <w:rsid w:val="00FF1F81"/>
    <w:rsid w:val="00FF6B5D"/>
    <w:rsid w:val="00FF6E7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DFD1"/>
  <w15:chartTrackingRefBased/>
  <w15:docId w15:val="{23AED625-C586-4B75-87D7-92C2013A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49"/>
  </w:style>
  <w:style w:type="paragraph" w:styleId="Ttulo1">
    <w:name w:val="heading 1"/>
    <w:aliases w:val="Rubro (A Car,B Car,C) Car,Rubro (A Car1,Rubro (A Car Car, Rubro (A,B,C),Rubro (A"/>
    <w:basedOn w:val="Normal"/>
    <w:next w:val="Normal"/>
    <w:link w:val="Ttulo1Car"/>
    <w:uiPriority w:val="9"/>
    <w:qFormat/>
    <w:rsid w:val="002A3300"/>
    <w:pPr>
      <w:spacing w:before="300" w:after="40" w:line="240" w:lineRule="auto"/>
      <w:outlineLvl w:val="0"/>
    </w:pPr>
    <w:rPr>
      <w:rFonts w:ascii="Franklin Gothic Book" w:eastAsia="Batang" w:hAnsi="Franklin Gothic Book" w:cs="Times New Roman"/>
      <w:b/>
      <w:color w:val="9D3511"/>
      <w:spacing w:val="20"/>
      <w:sz w:val="28"/>
      <w:szCs w:val="28"/>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Ha"/>
    <w:basedOn w:val="Normal"/>
    <w:link w:val="PrrafodelistaCar"/>
    <w:uiPriority w:val="34"/>
    <w:qFormat/>
    <w:rsid w:val="00614CC2"/>
    <w:pPr>
      <w:ind w:left="720"/>
      <w:contextualSpacing/>
    </w:pPr>
  </w:style>
  <w:style w:type="table" w:styleId="Tablaconcuadrcula">
    <w:name w:val="Table Grid"/>
    <w:basedOn w:val="Tablanormal"/>
    <w:uiPriority w:val="39"/>
    <w:rsid w:val="0061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00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0D6"/>
    <w:rPr>
      <w:rFonts w:ascii="Segoe UI" w:hAnsi="Segoe UI" w:cs="Segoe UI"/>
      <w:sz w:val="18"/>
      <w:szCs w:val="18"/>
    </w:rPr>
  </w:style>
  <w:style w:type="paragraph" w:styleId="Sangradetextonormal">
    <w:name w:val="Body Text Indent"/>
    <w:basedOn w:val="Normal"/>
    <w:link w:val="SangradetextonormalCar"/>
    <w:rsid w:val="00E416EB"/>
    <w:pPr>
      <w:suppressAutoHyphens/>
      <w:spacing w:after="0" w:line="240" w:lineRule="auto"/>
      <w:ind w:left="360" w:firstLine="1"/>
    </w:pPr>
    <w:rPr>
      <w:rFonts w:ascii="Arial" w:eastAsia="Times New Roman" w:hAnsi="Arial" w:cs="Times New Roman"/>
      <w:color w:val="000000"/>
      <w:szCs w:val="20"/>
      <w:lang w:val="es-MX" w:eastAsia="es-PE"/>
    </w:rPr>
  </w:style>
  <w:style w:type="character" w:customStyle="1" w:styleId="SangradetextonormalCar">
    <w:name w:val="Sangría de texto normal Car"/>
    <w:basedOn w:val="Fuentedeprrafopredeter"/>
    <w:link w:val="Sangradetextonormal"/>
    <w:rsid w:val="00E416EB"/>
    <w:rPr>
      <w:rFonts w:ascii="Arial" w:eastAsia="Times New Roman" w:hAnsi="Arial" w:cs="Times New Roman"/>
      <w:color w:val="000000"/>
      <w:szCs w:val="20"/>
      <w:lang w:val="es-MX" w:eastAsia="es-PE"/>
    </w:rPr>
  </w:style>
  <w:style w:type="paragraph" w:styleId="Encabezado">
    <w:name w:val="header"/>
    <w:basedOn w:val="Normal"/>
    <w:link w:val="EncabezadoCar"/>
    <w:uiPriority w:val="99"/>
    <w:unhideWhenUsed/>
    <w:rsid w:val="004A30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3015"/>
  </w:style>
  <w:style w:type="paragraph" w:styleId="Piedepgina">
    <w:name w:val="footer"/>
    <w:basedOn w:val="Normal"/>
    <w:link w:val="PiedepginaCar"/>
    <w:uiPriority w:val="99"/>
    <w:unhideWhenUsed/>
    <w:rsid w:val="004A30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3015"/>
  </w:style>
  <w:style w:type="paragraph" w:styleId="Ttulo">
    <w:name w:val="Title"/>
    <w:basedOn w:val="Normal"/>
    <w:link w:val="TtuloCar"/>
    <w:qFormat/>
    <w:rsid w:val="009A7704"/>
    <w:pPr>
      <w:spacing w:after="0" w:line="240" w:lineRule="auto"/>
      <w:jc w:val="center"/>
    </w:pPr>
    <w:rPr>
      <w:rFonts w:ascii="Arial Narrow" w:eastAsia="Times New Roman" w:hAnsi="Arial Narrow" w:cs="Times New Roman"/>
      <w:b/>
      <w:sz w:val="24"/>
      <w:szCs w:val="20"/>
      <w:lang w:eastAsia="es-PE"/>
    </w:rPr>
  </w:style>
  <w:style w:type="character" w:customStyle="1" w:styleId="TtuloCar">
    <w:name w:val="Título Car"/>
    <w:basedOn w:val="Fuentedeprrafopredeter"/>
    <w:link w:val="Ttulo"/>
    <w:rsid w:val="009A7704"/>
    <w:rPr>
      <w:rFonts w:ascii="Arial Narrow" w:eastAsia="Times New Roman" w:hAnsi="Arial Narrow" w:cs="Times New Roman"/>
      <w:b/>
      <w:sz w:val="24"/>
      <w:szCs w:val="20"/>
      <w:lang w:eastAsia="es-PE"/>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16496D"/>
  </w:style>
  <w:style w:type="paragraph" w:styleId="Textoindependiente2">
    <w:name w:val="Body Text 2"/>
    <w:basedOn w:val="Normal"/>
    <w:link w:val="Textoindependiente2Car"/>
    <w:uiPriority w:val="99"/>
    <w:unhideWhenUsed/>
    <w:rsid w:val="00531342"/>
    <w:pPr>
      <w:spacing w:after="120" w:line="480" w:lineRule="auto"/>
    </w:pPr>
    <w:rPr>
      <w:rFonts w:ascii="Times New Roman" w:eastAsia="Times New Roman" w:hAnsi="Times New Roman" w:cs="Times New Roman"/>
      <w:sz w:val="20"/>
      <w:szCs w:val="20"/>
      <w:lang w:val="es-ES_tradnl" w:eastAsia="es-PE"/>
    </w:rPr>
  </w:style>
  <w:style w:type="character" w:customStyle="1" w:styleId="Textoindependiente2Car">
    <w:name w:val="Texto independiente 2 Car"/>
    <w:basedOn w:val="Fuentedeprrafopredeter"/>
    <w:link w:val="Textoindependiente2"/>
    <w:uiPriority w:val="99"/>
    <w:rsid w:val="00531342"/>
    <w:rPr>
      <w:rFonts w:ascii="Times New Roman" w:eastAsia="Times New Roman" w:hAnsi="Times New Roman" w:cs="Times New Roman"/>
      <w:sz w:val="20"/>
      <w:szCs w:val="20"/>
      <w:lang w:val="es-ES_tradnl" w:eastAsia="es-PE"/>
    </w:rPr>
  </w:style>
  <w:style w:type="character" w:styleId="Refdecomentario">
    <w:name w:val="annotation reference"/>
    <w:basedOn w:val="Fuentedeprrafopredeter"/>
    <w:uiPriority w:val="99"/>
    <w:semiHidden/>
    <w:unhideWhenUsed/>
    <w:rsid w:val="003113F7"/>
    <w:rPr>
      <w:sz w:val="16"/>
      <w:szCs w:val="16"/>
    </w:rPr>
  </w:style>
  <w:style w:type="paragraph" w:styleId="Textocomentario">
    <w:name w:val="annotation text"/>
    <w:basedOn w:val="Normal"/>
    <w:link w:val="TextocomentarioCar"/>
    <w:uiPriority w:val="99"/>
    <w:semiHidden/>
    <w:unhideWhenUsed/>
    <w:rsid w:val="003113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3F7"/>
    <w:rPr>
      <w:sz w:val="20"/>
      <w:szCs w:val="20"/>
    </w:rPr>
  </w:style>
  <w:style w:type="paragraph" w:styleId="Asuntodelcomentario">
    <w:name w:val="annotation subject"/>
    <w:basedOn w:val="Textocomentario"/>
    <w:next w:val="Textocomentario"/>
    <w:link w:val="AsuntodelcomentarioCar"/>
    <w:uiPriority w:val="99"/>
    <w:semiHidden/>
    <w:unhideWhenUsed/>
    <w:rsid w:val="003113F7"/>
    <w:rPr>
      <w:b/>
      <w:bCs/>
    </w:rPr>
  </w:style>
  <w:style w:type="character" w:customStyle="1" w:styleId="AsuntodelcomentarioCar">
    <w:name w:val="Asunto del comentario Car"/>
    <w:basedOn w:val="TextocomentarioCar"/>
    <w:link w:val="Asuntodelcomentario"/>
    <w:uiPriority w:val="99"/>
    <w:semiHidden/>
    <w:rsid w:val="003113F7"/>
    <w:rPr>
      <w:b/>
      <w:bCs/>
      <w:sz w:val="20"/>
      <w:szCs w:val="20"/>
    </w:rPr>
  </w:style>
  <w:style w:type="table" w:styleId="Tablaconcuadrcula1clara">
    <w:name w:val="Grid Table 1 Light"/>
    <w:basedOn w:val="Tablanormal"/>
    <w:uiPriority w:val="46"/>
    <w:rsid w:val="003703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305C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750DB5"/>
    <w:pPr>
      <w:spacing w:after="0" w:line="240" w:lineRule="auto"/>
    </w:pPr>
  </w:style>
  <w:style w:type="character" w:customStyle="1" w:styleId="Ttulo1Car">
    <w:name w:val="Título 1 Car"/>
    <w:aliases w:val="Rubro (A Car Car1,B Car Car,C) Car Car,Rubro (A Car1 Car,Rubro (A Car Car Car, Rubro (A Car,B Car1,C) Car1,Rubro (A Car2"/>
    <w:basedOn w:val="Fuentedeprrafopredeter"/>
    <w:link w:val="Ttulo1"/>
    <w:uiPriority w:val="9"/>
    <w:rsid w:val="002A3300"/>
    <w:rPr>
      <w:rFonts w:ascii="Franklin Gothic Book" w:eastAsia="Batang" w:hAnsi="Franklin Gothic Book" w:cs="Times New Roman"/>
      <w:b/>
      <w:color w:val="9D3511"/>
      <w:spacing w:val="20"/>
      <w:sz w:val="28"/>
      <w:szCs w:val="28"/>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14219">
      <w:bodyDiv w:val="1"/>
      <w:marLeft w:val="0"/>
      <w:marRight w:val="0"/>
      <w:marTop w:val="0"/>
      <w:marBottom w:val="0"/>
      <w:divBdr>
        <w:top w:val="none" w:sz="0" w:space="0" w:color="auto"/>
        <w:left w:val="none" w:sz="0" w:space="0" w:color="auto"/>
        <w:bottom w:val="none" w:sz="0" w:space="0" w:color="auto"/>
        <w:right w:val="none" w:sz="0" w:space="0" w:color="auto"/>
      </w:divBdr>
    </w:div>
    <w:div w:id="465901969">
      <w:bodyDiv w:val="1"/>
      <w:marLeft w:val="0"/>
      <w:marRight w:val="0"/>
      <w:marTop w:val="0"/>
      <w:marBottom w:val="0"/>
      <w:divBdr>
        <w:top w:val="none" w:sz="0" w:space="0" w:color="auto"/>
        <w:left w:val="none" w:sz="0" w:space="0" w:color="auto"/>
        <w:bottom w:val="none" w:sz="0" w:space="0" w:color="auto"/>
        <w:right w:val="none" w:sz="0" w:space="0" w:color="auto"/>
      </w:divBdr>
    </w:div>
    <w:div w:id="538591856">
      <w:bodyDiv w:val="1"/>
      <w:marLeft w:val="0"/>
      <w:marRight w:val="0"/>
      <w:marTop w:val="0"/>
      <w:marBottom w:val="0"/>
      <w:divBdr>
        <w:top w:val="none" w:sz="0" w:space="0" w:color="auto"/>
        <w:left w:val="none" w:sz="0" w:space="0" w:color="auto"/>
        <w:bottom w:val="none" w:sz="0" w:space="0" w:color="auto"/>
        <w:right w:val="none" w:sz="0" w:space="0" w:color="auto"/>
      </w:divBdr>
    </w:div>
    <w:div w:id="735397326">
      <w:bodyDiv w:val="1"/>
      <w:marLeft w:val="0"/>
      <w:marRight w:val="0"/>
      <w:marTop w:val="0"/>
      <w:marBottom w:val="0"/>
      <w:divBdr>
        <w:top w:val="none" w:sz="0" w:space="0" w:color="auto"/>
        <w:left w:val="none" w:sz="0" w:space="0" w:color="auto"/>
        <w:bottom w:val="none" w:sz="0" w:space="0" w:color="auto"/>
        <w:right w:val="none" w:sz="0" w:space="0" w:color="auto"/>
      </w:divBdr>
    </w:div>
    <w:div w:id="1083375711">
      <w:bodyDiv w:val="1"/>
      <w:marLeft w:val="0"/>
      <w:marRight w:val="0"/>
      <w:marTop w:val="0"/>
      <w:marBottom w:val="0"/>
      <w:divBdr>
        <w:top w:val="none" w:sz="0" w:space="0" w:color="auto"/>
        <w:left w:val="none" w:sz="0" w:space="0" w:color="auto"/>
        <w:bottom w:val="none" w:sz="0" w:space="0" w:color="auto"/>
        <w:right w:val="none" w:sz="0" w:space="0" w:color="auto"/>
      </w:divBdr>
    </w:div>
    <w:div w:id="1150092678">
      <w:bodyDiv w:val="1"/>
      <w:marLeft w:val="0"/>
      <w:marRight w:val="0"/>
      <w:marTop w:val="0"/>
      <w:marBottom w:val="0"/>
      <w:divBdr>
        <w:top w:val="none" w:sz="0" w:space="0" w:color="auto"/>
        <w:left w:val="none" w:sz="0" w:space="0" w:color="auto"/>
        <w:bottom w:val="none" w:sz="0" w:space="0" w:color="auto"/>
        <w:right w:val="none" w:sz="0" w:space="0" w:color="auto"/>
      </w:divBdr>
    </w:div>
    <w:div w:id="1163550080">
      <w:bodyDiv w:val="1"/>
      <w:marLeft w:val="0"/>
      <w:marRight w:val="0"/>
      <w:marTop w:val="0"/>
      <w:marBottom w:val="0"/>
      <w:divBdr>
        <w:top w:val="none" w:sz="0" w:space="0" w:color="auto"/>
        <w:left w:val="none" w:sz="0" w:space="0" w:color="auto"/>
        <w:bottom w:val="none" w:sz="0" w:space="0" w:color="auto"/>
        <w:right w:val="none" w:sz="0" w:space="0" w:color="auto"/>
      </w:divBdr>
    </w:div>
    <w:div w:id="1762942689">
      <w:bodyDiv w:val="1"/>
      <w:marLeft w:val="0"/>
      <w:marRight w:val="0"/>
      <w:marTop w:val="0"/>
      <w:marBottom w:val="0"/>
      <w:divBdr>
        <w:top w:val="none" w:sz="0" w:space="0" w:color="auto"/>
        <w:left w:val="none" w:sz="0" w:space="0" w:color="auto"/>
        <w:bottom w:val="none" w:sz="0" w:space="0" w:color="auto"/>
        <w:right w:val="none" w:sz="0" w:space="0" w:color="auto"/>
      </w:divBdr>
    </w:div>
    <w:div w:id="21396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8EE193D33479A92920E8E2C917D09"/>
        <w:category>
          <w:name w:val="General"/>
          <w:gallery w:val="placeholder"/>
        </w:category>
        <w:types>
          <w:type w:val="bbPlcHdr"/>
        </w:types>
        <w:behaviors>
          <w:behavior w:val="content"/>
        </w:behaviors>
        <w:guid w:val="{3229F7EE-1222-45EA-8AF6-CA339736E110}"/>
      </w:docPartPr>
      <w:docPartBody>
        <w:p w:rsidR="00914446" w:rsidRDefault="0091767D" w:rsidP="0091767D">
          <w:pPr>
            <w:pStyle w:val="0468EE193D33479A92920E8E2C917D09"/>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7D"/>
    <w:rsid w:val="00032775"/>
    <w:rsid w:val="0005058A"/>
    <w:rsid w:val="00126535"/>
    <w:rsid w:val="00130C2E"/>
    <w:rsid w:val="001C5AEF"/>
    <w:rsid w:val="001D2AEF"/>
    <w:rsid w:val="00226834"/>
    <w:rsid w:val="002674A9"/>
    <w:rsid w:val="002730CA"/>
    <w:rsid w:val="00285F08"/>
    <w:rsid w:val="002B231F"/>
    <w:rsid w:val="003A0FA2"/>
    <w:rsid w:val="003D5B51"/>
    <w:rsid w:val="0041130D"/>
    <w:rsid w:val="0042180E"/>
    <w:rsid w:val="0047445E"/>
    <w:rsid w:val="004B1BB8"/>
    <w:rsid w:val="00566919"/>
    <w:rsid w:val="00597FDA"/>
    <w:rsid w:val="00656064"/>
    <w:rsid w:val="00684DF5"/>
    <w:rsid w:val="00692267"/>
    <w:rsid w:val="006A18F2"/>
    <w:rsid w:val="006B5194"/>
    <w:rsid w:val="006D779F"/>
    <w:rsid w:val="00711A42"/>
    <w:rsid w:val="00725158"/>
    <w:rsid w:val="00824112"/>
    <w:rsid w:val="008A129B"/>
    <w:rsid w:val="00914446"/>
    <w:rsid w:val="0091767D"/>
    <w:rsid w:val="00917CD8"/>
    <w:rsid w:val="009664CC"/>
    <w:rsid w:val="009E43C9"/>
    <w:rsid w:val="00A3170C"/>
    <w:rsid w:val="00A41EDB"/>
    <w:rsid w:val="00A82422"/>
    <w:rsid w:val="00AB3479"/>
    <w:rsid w:val="00AC034D"/>
    <w:rsid w:val="00B4694F"/>
    <w:rsid w:val="00B5135C"/>
    <w:rsid w:val="00C73572"/>
    <w:rsid w:val="00CB68EB"/>
    <w:rsid w:val="00CC4052"/>
    <w:rsid w:val="00CD78A3"/>
    <w:rsid w:val="00D13690"/>
    <w:rsid w:val="00E0654F"/>
    <w:rsid w:val="00E70256"/>
    <w:rsid w:val="00F710A0"/>
    <w:rsid w:val="00F772D3"/>
    <w:rsid w:val="00FB32C3"/>
    <w:rsid w:val="00FB7EE7"/>
    <w:rsid w:val="00FC62F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91767D"/>
    <w:rPr>
      <w:color w:val="808080"/>
    </w:rPr>
  </w:style>
  <w:style w:type="paragraph" w:customStyle="1" w:styleId="0468EE193D33479A92920E8E2C917D09">
    <w:name w:val="0468EE193D33479A92920E8E2C917D09"/>
    <w:rsid w:val="00917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FE33F-8D94-4C87-A423-6DCCAFA8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2508</Words>
  <Characters>13798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UNIDAD EJECUTORA DE INVERSIONES</vt:lpstr>
    </vt:vector>
  </TitlesOfParts>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EJECUTORA DE INVERSIONES</dc:title>
  <dc:subject/>
  <dc:creator>UNIDAD EJECUTORA DE INVERSIONES</dc:creator>
  <cp:keywords/>
  <dc:description/>
  <cp:lastModifiedBy>Cotizaciones UNAS</cp:lastModifiedBy>
  <cp:revision>2</cp:revision>
  <cp:lastPrinted>2026-09-02T18:17:00Z</cp:lastPrinted>
  <dcterms:created xsi:type="dcterms:W3CDTF">2026-09-07T20:29:00Z</dcterms:created>
  <dcterms:modified xsi:type="dcterms:W3CDTF">2026-09-07T20:29:00Z</dcterms:modified>
</cp:coreProperties>
</file>